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7A5ED73" w14:textId="77777777" w:rsidR="00ED28F1" w:rsidRPr="003D7F86" w:rsidRDefault="00EB3080" w:rsidP="000C60E6">
      <w:pPr>
        <w:pStyle w:val="Quote"/>
      </w:pPr>
      <w:r w:rsidRPr="003D7F86">
        <w:rPr>
          <w:noProof/>
          <w:lang w:eastAsia="en-AU"/>
        </w:rPr>
        <w:drawing>
          <wp:anchor distT="0" distB="0" distL="114300" distR="114300" simplePos="0" relativeHeight="251644928" behindDoc="0" locked="0" layoutInCell="1" allowOverlap="1" wp14:anchorId="6545D333" wp14:editId="42C4369A">
            <wp:simplePos x="0" y="0"/>
            <wp:positionH relativeFrom="column">
              <wp:posOffset>16880</wp:posOffset>
            </wp:positionH>
            <wp:positionV relativeFrom="paragraph">
              <wp:posOffset>-552450</wp:posOffset>
            </wp:positionV>
            <wp:extent cx="2065020" cy="982345"/>
            <wp:effectExtent l="0" t="0" r="0" b="8255"/>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Savvelogo_black_gottaget.png"/>
                    <pic:cNvPicPr/>
                  </pic:nvPicPr>
                  <pic:blipFill>
                    <a:blip r:embed="rId8" cstate="email">
                      <a:extLst>
                        <a:ext uri="{28A0092B-C50C-407E-A947-70E740481C1C}">
                          <a14:useLocalDpi xmlns:a14="http://schemas.microsoft.com/office/drawing/2010/main"/>
                        </a:ext>
                      </a:extLst>
                    </a:blip>
                    <a:stretch>
                      <a:fillRect/>
                    </a:stretch>
                  </pic:blipFill>
                  <pic:spPr>
                    <a:xfrm>
                      <a:off x="0" y="0"/>
                      <a:ext cx="2065020" cy="982345"/>
                    </a:xfrm>
                    <a:prstGeom prst="rect">
                      <a:avLst/>
                    </a:prstGeom>
                  </pic:spPr>
                </pic:pic>
              </a:graphicData>
            </a:graphic>
          </wp:anchor>
        </w:drawing>
      </w:r>
      <w:r w:rsidR="00043406" w:rsidRPr="003D7F86">
        <w:rPr>
          <w:noProof/>
          <w:lang w:eastAsia="en-AU"/>
        </w:rPr>
        <mc:AlternateContent>
          <mc:Choice Requires="wps">
            <w:drawing>
              <wp:anchor distT="0" distB="0" distL="114300" distR="114300" simplePos="0" relativeHeight="251642880" behindDoc="1" locked="0" layoutInCell="1" allowOverlap="1" wp14:anchorId="7C6F7B12" wp14:editId="5BD16C88">
                <wp:simplePos x="0" y="0"/>
                <wp:positionH relativeFrom="column">
                  <wp:posOffset>-720090</wp:posOffset>
                </wp:positionH>
                <wp:positionV relativeFrom="paragraph">
                  <wp:posOffset>-1044395</wp:posOffset>
                </wp:positionV>
                <wp:extent cx="7560860" cy="3942608"/>
                <wp:effectExtent l="0" t="0" r="2540" b="1270"/>
                <wp:wrapNone/>
                <wp:docPr id="23" name="Rectangle 23"/>
                <wp:cNvGraphicFramePr/>
                <a:graphic xmlns:a="http://schemas.openxmlformats.org/drawingml/2006/main">
                  <a:graphicData uri="http://schemas.microsoft.com/office/word/2010/wordprocessingShape">
                    <wps:wsp>
                      <wps:cNvSpPr/>
                      <wps:spPr>
                        <a:xfrm>
                          <a:off x="0" y="0"/>
                          <a:ext cx="7560860" cy="3942608"/>
                        </a:xfrm>
                        <a:prstGeom prst="rect">
                          <a:avLst/>
                        </a:prstGeom>
                        <a:blipFill>
                          <a:blip r:embed="rId9" cstate="email">
                            <a:extLst>
                              <a:ext uri="{28A0092B-C50C-407E-A947-70E740481C1C}">
                                <a14:useLocalDpi xmlns:a14="http://schemas.microsoft.com/office/drawing/2010/main"/>
                              </a:ext>
                            </a:extLst>
                          </a:blip>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se="http://schemas.microsoft.com/office/word/2015/wordml/symex">
            <w:pict>
              <v:rect w14:anchorId="1C9416AD" id="Rectangle 23" o:spid="_x0000_s1026" style="position:absolute;margin-left:-56.7pt;margin-top:-82.25pt;width:595.35pt;height:310.4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" stroked="f" strokeweight="1pt">
                <v:fill r:id="rId10" o:title="" recolor="t" rotate="t" type="frame"/>
              </v:rect>
            </w:pict>
          </mc:Fallback>
        </mc:AlternateContent>
      </w:r>
      <w:r w:rsidR="00B372E8">
        <w:tab/>
      </w:r>
    </w:p>
    <w:p w14:paraId="3393597A" w14:textId="77777777" w:rsidR="00D7774E" w:rsidRPr="003D7F86" w:rsidRDefault="00D7774E" w:rsidP="000C60E6"/>
    <w:p w14:paraId="36DC6B2C" w14:textId="77777777" w:rsidR="00D7774E" w:rsidRPr="003D7F86" w:rsidRDefault="00D7774E" w:rsidP="000C60E6"/>
    <w:p w14:paraId="41084642" w14:textId="77777777" w:rsidR="004C5E76" w:rsidRPr="003D7F86" w:rsidRDefault="004C5E76" w:rsidP="000C60E6"/>
    <w:p w14:paraId="757C328E" w14:textId="77777777" w:rsidR="00D7774E" w:rsidRPr="003D7F86" w:rsidRDefault="00D7774E" w:rsidP="000C60E6"/>
    <w:p w14:paraId="38AC76F6" w14:textId="77777777" w:rsidR="00D7774E" w:rsidRPr="003D7F86" w:rsidRDefault="00D7774E" w:rsidP="000C60E6"/>
    <w:p w14:paraId="4B5C7B21" w14:textId="77777777" w:rsidR="00D7774E" w:rsidRPr="003D7F86" w:rsidRDefault="00D7774E" w:rsidP="000C60E6"/>
    <w:p w14:paraId="35EC90EF" w14:textId="77777777" w:rsidR="00D7774E" w:rsidRPr="003D7F86" w:rsidRDefault="00D7774E" w:rsidP="000C60E6"/>
    <w:p w14:paraId="4F80E289" w14:textId="77777777" w:rsidR="00D7774E" w:rsidRPr="003D7F86" w:rsidRDefault="00D7774E" w:rsidP="000C60E6"/>
    <w:p w14:paraId="1E7F8713" w14:textId="77777777" w:rsidR="00D7774E" w:rsidRPr="003D7F86" w:rsidRDefault="00D7774E" w:rsidP="000C60E6"/>
    <w:p w14:paraId="1D6DAD8F" w14:textId="77777777" w:rsidR="00D7774E" w:rsidRPr="003D7F86" w:rsidRDefault="00D7774E" w:rsidP="000C60E6"/>
    <w:p w14:paraId="13A80FA2" w14:textId="77777777" w:rsidR="00D7774E" w:rsidRPr="003D7F86" w:rsidRDefault="00D7774E" w:rsidP="000C60E6"/>
    <w:p w14:paraId="316C74AC" w14:textId="77777777" w:rsidR="00043406" w:rsidRPr="003D7F86" w:rsidRDefault="00324241" w:rsidP="000C60E6">
      <w:pPr>
        <w:pStyle w:val="Title"/>
      </w:pPr>
      <w:sdt>
        <w:sdtPr>
          <w:alias w:val="Company"/>
          <w:tag w:val=""/>
          <w:id w:val="546417954"/>
          <w:placeholder>
            <w:docPart w:val="C057BAB5A12A4A88A574BC5753BC023F"/>
          </w:placeholder>
          <w:dataBinding w:prefixMappings="xmlns:ns0='http://schemas.openxmlformats.org/officeDocument/2006/extended-properties' " w:xpath="/ns0:Properties[1]/ns0:Company[1]" w:storeItemID="{6668398D-A668-4E3E-A5EB-62B293D839F1}"/>
          <w:text/>
        </w:sdtPr>
        <w:sdtContent>
          <w:r w:rsidR="002E6C25">
            <w:t>CBA</w:t>
          </w:r>
        </w:sdtContent>
      </w:sdt>
    </w:p>
    <w:p w14:paraId="28C4B484" w14:textId="24271751" w:rsidR="006A0CA7" w:rsidRPr="003D7F86" w:rsidRDefault="00D16CD8" w:rsidP="003A2EA5">
      <w:pPr>
        <w:rPr>
          <w:sz w:val="32"/>
          <w:szCs w:val="32"/>
        </w:rPr>
      </w:pPr>
      <w:sdt>
        <w:sdtPr>
          <w:rPr>
            <w:sz w:val="32"/>
            <w:szCs w:val="32"/>
          </w:rPr>
          <w:alias w:val="Title"/>
          <w:tag w:val=""/>
          <w:id w:val="-1560004170"/>
          <w:placeholder>
            <w:docPart w:val="EF4FB484371D4259B7B635B156CD0EA9"/>
          </w:placeholder>
          <w:dataBinding w:prefixMappings="xmlns:ns0='http://purl.org/dc/elements/1.1/' xmlns:ns1='http://schemas.openxmlformats.org/package/2006/metadata/core-properties' " w:xpath="/ns1:coreProperties[1]/ns0:title[1]" w:storeItemID="{6C3C8BC8-F283-45AE-878A-BAB7291924A1}"/>
          <w:text/>
        </w:sdtPr>
        <w:sdtContent>
          <w:r>
            <w:rPr>
              <w:sz w:val="32"/>
              <w:szCs w:val="32"/>
            </w:rPr>
            <w:t>Payables and Receivables</w:t>
          </w:r>
        </w:sdtContent>
      </w:sdt>
    </w:p>
    <w:p w14:paraId="1D4DF11D" w14:textId="77777777" w:rsidR="006A0CA7" w:rsidRPr="003D7F86" w:rsidRDefault="006A0CA7" w:rsidP="003A2EA5">
      <w:pPr>
        <w:rPr>
          <w:sz w:val="32"/>
          <w:szCs w:val="32"/>
        </w:rPr>
      </w:pPr>
      <w:r w:rsidRPr="003D7F86">
        <w:rPr>
          <w:sz w:val="32"/>
          <w:szCs w:val="32"/>
        </w:rPr>
        <w:t>eLearning script</w:t>
      </w:r>
    </w:p>
    <w:p w14:paraId="5227B21C" w14:textId="76AA401D" w:rsidR="006A0CA7" w:rsidRPr="003D7F86" w:rsidRDefault="006A0CA7" w:rsidP="003A2EA5">
      <w:pPr>
        <w:rPr>
          <w:sz w:val="32"/>
          <w:szCs w:val="32"/>
        </w:rPr>
      </w:pPr>
      <w:r w:rsidRPr="003D7F86">
        <w:rPr>
          <w:sz w:val="32"/>
          <w:szCs w:val="32"/>
        </w:rPr>
        <w:t>Version 1.</w:t>
      </w:r>
      <w:r w:rsidR="00364AEE">
        <w:rPr>
          <w:sz w:val="32"/>
          <w:szCs w:val="32"/>
        </w:rPr>
        <w:t>6</w:t>
      </w:r>
    </w:p>
    <w:p w14:paraId="57E8CE70" w14:textId="77777777" w:rsidR="00E22427" w:rsidRPr="003D7F86" w:rsidRDefault="00E22427" w:rsidP="000C60E6"/>
    <w:p w14:paraId="1944789B" w14:textId="77777777" w:rsidR="00E22427" w:rsidRPr="003D7F86" w:rsidRDefault="00E22427" w:rsidP="000C60E6"/>
    <w:p w14:paraId="72D38495" w14:textId="77777777" w:rsidR="00C43AE4" w:rsidRPr="003D7F86" w:rsidRDefault="00C43AE4" w:rsidP="000C60E6"/>
    <w:p w14:paraId="379243C3" w14:textId="77777777" w:rsidR="00E22427" w:rsidRPr="003D7F86" w:rsidRDefault="00E22427" w:rsidP="000C60E6"/>
    <w:p w14:paraId="013E5E98" w14:textId="77777777" w:rsidR="00E22427" w:rsidRPr="003D7F86" w:rsidRDefault="00E22427" w:rsidP="000C60E6"/>
    <w:p w14:paraId="50BF9D06" w14:textId="77777777" w:rsidR="007B03AF" w:rsidRPr="003D7F86" w:rsidRDefault="007B03AF" w:rsidP="000C60E6"/>
    <w:p w14:paraId="61F7C4AC" w14:textId="77777777" w:rsidR="00E22427" w:rsidRPr="003D7F86" w:rsidRDefault="00E22427" w:rsidP="004C5E76">
      <w:pPr>
        <w:jc w:val="right"/>
      </w:pPr>
      <w:r w:rsidRPr="003D7F86">
        <w:rPr>
          <w:b/>
        </w:rPr>
        <w:t>Savv-e Pty Ltd</w:t>
      </w:r>
      <w:r w:rsidRPr="003D7F86">
        <w:rPr>
          <w:b/>
        </w:rPr>
        <w:br/>
      </w:r>
      <w:r w:rsidRPr="003D7F86">
        <w:rPr>
          <w:b/>
          <w:color w:val="BCCA08"/>
        </w:rPr>
        <w:t>abn</w:t>
      </w:r>
      <w:r w:rsidRPr="003D7F86">
        <w:t>: 710 766 710 13</w:t>
      </w:r>
      <w:r w:rsidRPr="003D7F86">
        <w:br/>
        <w:t>Level 7, 33 Chandos St,</w:t>
      </w:r>
      <w:r w:rsidRPr="003D7F86">
        <w:br/>
        <w:t>St Leonards, NSW 2065</w:t>
      </w:r>
    </w:p>
    <w:p w14:paraId="7940E973" w14:textId="77777777" w:rsidR="00E22427" w:rsidRPr="003D7F86" w:rsidRDefault="00324241" w:rsidP="004C5E76">
      <w:pPr>
        <w:jc w:val="right"/>
      </w:pPr>
      <w:sdt>
        <w:sdtPr>
          <w:alias w:val="Author"/>
          <w:tag w:val=""/>
          <w:id w:val="-2063939278"/>
          <w:placeholder>
            <w:docPart w:val="FB5530132C0D40ACBF5901EE5A2C20B0"/>
          </w:placeholder>
          <w:dataBinding w:prefixMappings="xmlns:ns0='http://purl.org/dc/elements/1.1/' xmlns:ns1='http://schemas.openxmlformats.org/package/2006/metadata/core-properties' " w:xpath="/ns1:coreProperties[1]/ns0:creator[1]" w:storeItemID="{6C3C8BC8-F283-45AE-878A-BAB7291924A1}"/>
          <w:text/>
        </w:sdtPr>
        <w:sdtContent>
          <w:r w:rsidR="001E4BD1">
            <w:t>Lisa Pudsey</w:t>
          </w:r>
        </w:sdtContent>
      </w:sdt>
      <w:r w:rsidR="00E22427" w:rsidRPr="003D7F86">
        <w:br/>
      </w:r>
      <w:r w:rsidR="00E22427" w:rsidRPr="003D7F86">
        <w:rPr>
          <w:b/>
          <w:color w:val="BCCA08"/>
        </w:rPr>
        <w:t>t</w:t>
      </w:r>
      <w:r w:rsidR="00E22427" w:rsidRPr="003D7F86">
        <w:t xml:space="preserve">: </w:t>
      </w:r>
      <w:sdt>
        <w:sdtPr>
          <w:rPr>
            <w:rFonts w:ascii="Calibri" w:hAnsi="Calibri" w:cs="Calibri"/>
          </w:rPr>
          <w:alias w:val="Subject"/>
          <w:tag w:val=""/>
          <w:id w:val="-2081592315"/>
          <w:placeholder>
            <w:docPart w:val="EF5581C76FB1449390ABDAF83E1D58C3"/>
          </w:placeholder>
          <w:dataBinding w:prefixMappings="xmlns:ns0='http://purl.org/dc/elements/1.1/' xmlns:ns1='http://schemas.openxmlformats.org/package/2006/metadata/core-properties' " w:xpath="/ns1:coreProperties[1]/ns0:subject[1]" w:storeItemID="{6C3C8BC8-F283-45AE-878A-BAB7291924A1}"/>
          <w:text/>
        </w:sdtPr>
        <w:sdtContent>
          <w:r w:rsidR="006B5337">
            <w:rPr>
              <w:rFonts w:ascii="Calibri" w:hAnsi="Calibri" w:cs="Calibri"/>
            </w:rPr>
            <w:t>(02) 9901 4522</w:t>
          </w:r>
        </w:sdtContent>
      </w:sdt>
      <w:r w:rsidR="001720D7" w:rsidRPr="003D7F86">
        <w:br/>
      </w:r>
      <w:r w:rsidR="001720D7" w:rsidRPr="003D7F86">
        <w:rPr>
          <w:b/>
          <w:color w:val="BCCA08"/>
        </w:rPr>
        <w:t>e</w:t>
      </w:r>
      <w:r w:rsidR="001720D7" w:rsidRPr="003D7F86">
        <w:t xml:space="preserve">: </w:t>
      </w:r>
      <w:sdt>
        <w:sdtPr>
          <w:alias w:val="Manager"/>
          <w:tag w:val=""/>
          <w:id w:val="1427150440"/>
          <w:placeholder>
            <w:docPart w:val="B7BB9EA9581A4AEC9C1D3A85880AAE44"/>
          </w:placeholder>
          <w:dataBinding w:prefixMappings="xmlns:ns0='http://schemas.openxmlformats.org/officeDocument/2006/extended-properties' " w:xpath="/ns0:Properties[1]/ns0:Manager[1]" w:storeItemID="{6668398D-A668-4E3E-A5EB-62B293D839F1}"/>
          <w:text/>
        </w:sdtPr>
        <w:sdtContent>
          <w:r w:rsidR="00F96389">
            <w:t>lisap</w:t>
          </w:r>
          <w:r w:rsidR="006B5337">
            <w:t>@savv-e.com.au</w:t>
          </w:r>
        </w:sdtContent>
      </w:sdt>
      <w:r w:rsidR="001720D7" w:rsidRPr="003D7F86">
        <w:br/>
      </w:r>
      <w:r w:rsidR="001720D7" w:rsidRPr="003D7F86">
        <w:rPr>
          <w:b/>
          <w:color w:val="BCCA08"/>
        </w:rPr>
        <w:t>w</w:t>
      </w:r>
      <w:r w:rsidR="00E22427" w:rsidRPr="003D7F86">
        <w:t>: www.savv-e.com.au</w:t>
      </w:r>
    </w:p>
    <w:bookmarkStart w:id="0" w:name="_Toc423093105"/>
    <w:bookmarkStart w:id="1" w:name="_Toc485106350"/>
    <w:p w14:paraId="4A48E15B" w14:textId="77777777" w:rsidR="00ED28F1" w:rsidRPr="003D7F86" w:rsidRDefault="00844601" w:rsidP="000C60E6">
      <w:pPr>
        <w:pStyle w:val="Heading1"/>
      </w:pPr>
      <w:r w:rsidRPr="003D7F86">
        <w:rPr>
          <w:noProof/>
          <w:lang w:eastAsia="en-AU"/>
        </w:rPr>
        <w:lastRenderedPageBreak/>
        <mc:AlternateContent>
          <mc:Choice Requires="wps">
            <w:drawing>
              <wp:anchor distT="0" distB="0" distL="114300" distR="114300" simplePos="0" relativeHeight="251635712" behindDoc="1" locked="0" layoutInCell="1" allowOverlap="1" wp14:anchorId="0C3D7527" wp14:editId="2CC4012E">
                <wp:simplePos x="0" y="0"/>
                <wp:positionH relativeFrom="column">
                  <wp:posOffset>-870215</wp:posOffset>
                </wp:positionH>
                <wp:positionV relativeFrom="paragraph">
                  <wp:posOffset>-1058043</wp:posOffset>
                </wp:positionV>
                <wp:extent cx="7779356" cy="1719419"/>
                <wp:effectExtent l="0" t="0" r="0" b="0"/>
                <wp:wrapNone/>
                <wp:docPr id="112" name="Rectangle 112"/>
                <wp:cNvGraphicFramePr/>
                <a:graphic xmlns:a="http://schemas.openxmlformats.org/drawingml/2006/main">
                  <a:graphicData uri="http://schemas.microsoft.com/office/word/2010/wordprocessingShape">
                    <wps:wsp>
                      <wps:cNvSpPr/>
                      <wps:spPr>
                        <a:xfrm>
                          <a:off x="0" y="0"/>
                          <a:ext cx="7779356" cy="1719419"/>
                        </a:xfrm>
                        <a:prstGeom prst="rect">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se="http://schemas.microsoft.com/office/word/2015/wordml/symex">
            <w:pict>
              <v:rect w14:anchorId="4067333D" id="Rectangle 112" o:spid="_x0000_s1026" style="position:absolute;margin-left:-68.5pt;margin-top:-83.3pt;width:612.55pt;height:135.4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" fillcolor="#b2cc34 [3206]" stroked="f" strokeweight="1pt"/>
            </w:pict>
          </mc:Fallback>
        </mc:AlternateContent>
      </w:r>
      <w:r w:rsidR="00ED28F1" w:rsidRPr="003D7F86">
        <w:t>T</w:t>
      </w:r>
      <w:r w:rsidR="00043406" w:rsidRPr="003D7F86">
        <w:t>able of Contents</w:t>
      </w:r>
      <w:bookmarkEnd w:id="0"/>
      <w:bookmarkEnd w:id="1"/>
    </w:p>
    <w:sdt>
      <w:sdtPr>
        <w:rPr>
          <w:rFonts w:asciiTheme="minorHAnsi" w:eastAsiaTheme="minorHAnsi" w:hAnsiTheme="minorHAnsi" w:cstheme="minorBidi"/>
          <w:color w:val="auto"/>
          <w:sz w:val="22"/>
          <w:szCs w:val="22"/>
        </w:rPr>
        <w:id w:val="-2097464556"/>
        <w:docPartObj>
          <w:docPartGallery w:val="Table of Contents"/>
          <w:docPartUnique/>
        </w:docPartObj>
      </w:sdtPr>
      <w:sdtEndPr>
        <w:rPr>
          <w:noProof/>
        </w:rPr>
      </w:sdtEndPr>
      <w:sdtContent>
        <w:p w14:paraId="68FA2E35" w14:textId="77777777" w:rsidR="00844601" w:rsidRPr="003D7F86" w:rsidRDefault="00844601" w:rsidP="007B03AF">
          <w:pPr>
            <w:pStyle w:val="TOCHeading"/>
          </w:pPr>
        </w:p>
        <w:p w14:paraId="60CB9266" w14:textId="77777777" w:rsidR="0041515C" w:rsidRDefault="00844601">
          <w:pPr>
            <w:pStyle w:val="TOC1"/>
            <w:rPr>
              <w:rFonts w:eastAsiaTheme="minorEastAsia"/>
              <w:noProof/>
              <w:lang w:eastAsia="en-AU"/>
            </w:rPr>
          </w:pPr>
          <w:r w:rsidRPr="003D7F86">
            <w:fldChar w:fldCharType="begin"/>
          </w:r>
          <w:r w:rsidRPr="003D7F86">
            <w:instrText xml:space="preserve"> TOC \o "1-3" \h \z \u </w:instrText>
          </w:r>
          <w:r w:rsidRPr="003D7F86">
            <w:fldChar w:fldCharType="separate"/>
          </w:r>
          <w:hyperlink w:anchor="_Toc485106350" w:history="1">
            <w:r w:rsidR="0041515C" w:rsidRPr="00BD0914">
              <w:rPr>
                <w:rStyle w:val="Hyperlink"/>
                <w:noProof/>
              </w:rPr>
              <w:t>Table of Contents</w:t>
            </w:r>
            <w:r w:rsidR="0041515C">
              <w:rPr>
                <w:noProof/>
                <w:webHidden/>
              </w:rPr>
              <w:tab/>
            </w:r>
            <w:r w:rsidR="0041515C">
              <w:rPr>
                <w:noProof/>
                <w:webHidden/>
              </w:rPr>
              <w:fldChar w:fldCharType="begin"/>
            </w:r>
            <w:r w:rsidR="0041515C">
              <w:rPr>
                <w:noProof/>
                <w:webHidden/>
              </w:rPr>
              <w:instrText xml:space="preserve"> PAGEREF _Toc485106350 \h </w:instrText>
            </w:r>
            <w:r w:rsidR="0041515C">
              <w:rPr>
                <w:noProof/>
                <w:webHidden/>
              </w:rPr>
            </w:r>
            <w:r w:rsidR="0041515C">
              <w:rPr>
                <w:noProof/>
                <w:webHidden/>
              </w:rPr>
              <w:fldChar w:fldCharType="separate"/>
            </w:r>
            <w:r w:rsidR="00A076C8">
              <w:rPr>
                <w:noProof/>
                <w:webHidden/>
              </w:rPr>
              <w:t>2</w:t>
            </w:r>
            <w:r w:rsidR="0041515C">
              <w:rPr>
                <w:noProof/>
                <w:webHidden/>
              </w:rPr>
              <w:fldChar w:fldCharType="end"/>
            </w:r>
          </w:hyperlink>
        </w:p>
        <w:p w14:paraId="7CBC4983" w14:textId="77777777" w:rsidR="0041515C" w:rsidRDefault="00324241">
          <w:pPr>
            <w:pStyle w:val="TOC1"/>
            <w:rPr>
              <w:rFonts w:eastAsiaTheme="minorEastAsia"/>
              <w:noProof/>
              <w:lang w:eastAsia="en-AU"/>
            </w:rPr>
          </w:pPr>
          <w:hyperlink w:anchor="_Toc485106351" w:history="1">
            <w:r w:rsidR="0041515C" w:rsidRPr="00BD0914">
              <w:rPr>
                <w:rStyle w:val="Hyperlink"/>
                <w:noProof/>
              </w:rPr>
              <w:t>Version control</w:t>
            </w:r>
            <w:r w:rsidR="0041515C">
              <w:rPr>
                <w:noProof/>
                <w:webHidden/>
              </w:rPr>
              <w:tab/>
            </w:r>
            <w:r w:rsidR="0041515C">
              <w:rPr>
                <w:noProof/>
                <w:webHidden/>
              </w:rPr>
              <w:fldChar w:fldCharType="begin"/>
            </w:r>
            <w:r w:rsidR="0041515C">
              <w:rPr>
                <w:noProof/>
                <w:webHidden/>
              </w:rPr>
              <w:instrText xml:space="preserve"> PAGEREF _Toc485106351 \h </w:instrText>
            </w:r>
            <w:r w:rsidR="0041515C">
              <w:rPr>
                <w:noProof/>
                <w:webHidden/>
              </w:rPr>
            </w:r>
            <w:r w:rsidR="0041515C">
              <w:rPr>
                <w:noProof/>
                <w:webHidden/>
              </w:rPr>
              <w:fldChar w:fldCharType="separate"/>
            </w:r>
            <w:r w:rsidR="00A076C8">
              <w:rPr>
                <w:noProof/>
                <w:webHidden/>
              </w:rPr>
              <w:t>4</w:t>
            </w:r>
            <w:r w:rsidR="0041515C">
              <w:rPr>
                <w:noProof/>
                <w:webHidden/>
              </w:rPr>
              <w:fldChar w:fldCharType="end"/>
            </w:r>
          </w:hyperlink>
        </w:p>
        <w:p w14:paraId="5E5D2D76" w14:textId="77777777" w:rsidR="0041515C" w:rsidRDefault="00324241">
          <w:pPr>
            <w:pStyle w:val="TOC1"/>
            <w:rPr>
              <w:rFonts w:eastAsiaTheme="minorEastAsia"/>
              <w:noProof/>
              <w:lang w:eastAsia="en-AU"/>
            </w:rPr>
          </w:pPr>
          <w:hyperlink w:anchor="_Toc485106352" w:history="1">
            <w:r w:rsidR="0041515C" w:rsidRPr="00BD0914">
              <w:rPr>
                <w:rStyle w:val="Hyperlink"/>
                <w:noProof/>
              </w:rPr>
              <w:t>How to read this document</w:t>
            </w:r>
            <w:r w:rsidR="0041515C">
              <w:rPr>
                <w:noProof/>
                <w:webHidden/>
              </w:rPr>
              <w:tab/>
            </w:r>
            <w:r w:rsidR="0041515C">
              <w:rPr>
                <w:noProof/>
                <w:webHidden/>
              </w:rPr>
              <w:fldChar w:fldCharType="begin"/>
            </w:r>
            <w:r w:rsidR="0041515C">
              <w:rPr>
                <w:noProof/>
                <w:webHidden/>
              </w:rPr>
              <w:instrText xml:space="preserve"> PAGEREF _Toc485106352 \h </w:instrText>
            </w:r>
            <w:r w:rsidR="0041515C">
              <w:rPr>
                <w:noProof/>
                <w:webHidden/>
              </w:rPr>
            </w:r>
            <w:r w:rsidR="0041515C">
              <w:rPr>
                <w:noProof/>
                <w:webHidden/>
              </w:rPr>
              <w:fldChar w:fldCharType="separate"/>
            </w:r>
            <w:r w:rsidR="00A076C8">
              <w:rPr>
                <w:noProof/>
                <w:webHidden/>
              </w:rPr>
              <w:t>5</w:t>
            </w:r>
            <w:r w:rsidR="0041515C">
              <w:rPr>
                <w:noProof/>
                <w:webHidden/>
              </w:rPr>
              <w:fldChar w:fldCharType="end"/>
            </w:r>
          </w:hyperlink>
        </w:p>
        <w:p w14:paraId="37A5DFE9" w14:textId="77777777" w:rsidR="0041515C" w:rsidRDefault="00324241">
          <w:pPr>
            <w:pStyle w:val="TOC1"/>
            <w:rPr>
              <w:rFonts w:eastAsiaTheme="minorEastAsia"/>
              <w:noProof/>
              <w:lang w:eastAsia="en-AU"/>
            </w:rPr>
          </w:pPr>
          <w:hyperlink w:anchor="_Toc485106353" w:history="1">
            <w:r w:rsidR="0041515C" w:rsidRPr="00BD0914">
              <w:rPr>
                <w:rStyle w:val="Hyperlink"/>
                <w:noProof/>
              </w:rPr>
              <w:t>Resources</w:t>
            </w:r>
            <w:r w:rsidR="0041515C">
              <w:rPr>
                <w:noProof/>
                <w:webHidden/>
              </w:rPr>
              <w:tab/>
            </w:r>
            <w:r w:rsidR="0041515C">
              <w:rPr>
                <w:noProof/>
                <w:webHidden/>
              </w:rPr>
              <w:fldChar w:fldCharType="begin"/>
            </w:r>
            <w:r w:rsidR="0041515C">
              <w:rPr>
                <w:noProof/>
                <w:webHidden/>
              </w:rPr>
              <w:instrText xml:space="preserve"> PAGEREF _Toc485106353 \h </w:instrText>
            </w:r>
            <w:r w:rsidR="0041515C">
              <w:rPr>
                <w:noProof/>
                <w:webHidden/>
              </w:rPr>
            </w:r>
            <w:r w:rsidR="0041515C">
              <w:rPr>
                <w:noProof/>
                <w:webHidden/>
              </w:rPr>
              <w:fldChar w:fldCharType="separate"/>
            </w:r>
            <w:r w:rsidR="00A076C8">
              <w:rPr>
                <w:noProof/>
                <w:webHidden/>
              </w:rPr>
              <w:t>6</w:t>
            </w:r>
            <w:r w:rsidR="0041515C">
              <w:rPr>
                <w:noProof/>
                <w:webHidden/>
              </w:rPr>
              <w:fldChar w:fldCharType="end"/>
            </w:r>
          </w:hyperlink>
        </w:p>
        <w:p w14:paraId="718BB187" w14:textId="77777777" w:rsidR="0041515C" w:rsidRDefault="00324241">
          <w:pPr>
            <w:pStyle w:val="TOC1"/>
            <w:rPr>
              <w:rFonts w:eastAsiaTheme="minorEastAsia"/>
              <w:noProof/>
              <w:lang w:eastAsia="en-AU"/>
            </w:rPr>
          </w:pPr>
          <w:hyperlink w:anchor="_Toc485106354" w:history="1">
            <w:r w:rsidR="0041515C" w:rsidRPr="00BD0914">
              <w:rPr>
                <w:rStyle w:val="Hyperlink"/>
                <w:noProof/>
              </w:rPr>
              <w:t>Detailed script</w:t>
            </w:r>
            <w:r w:rsidR="0041515C">
              <w:rPr>
                <w:noProof/>
                <w:webHidden/>
              </w:rPr>
              <w:tab/>
            </w:r>
            <w:r w:rsidR="0041515C">
              <w:rPr>
                <w:noProof/>
                <w:webHidden/>
              </w:rPr>
              <w:fldChar w:fldCharType="begin"/>
            </w:r>
            <w:r w:rsidR="0041515C">
              <w:rPr>
                <w:noProof/>
                <w:webHidden/>
              </w:rPr>
              <w:instrText xml:space="preserve"> PAGEREF _Toc485106354 \h </w:instrText>
            </w:r>
            <w:r w:rsidR="0041515C">
              <w:rPr>
                <w:noProof/>
                <w:webHidden/>
              </w:rPr>
            </w:r>
            <w:r w:rsidR="0041515C">
              <w:rPr>
                <w:noProof/>
                <w:webHidden/>
              </w:rPr>
              <w:fldChar w:fldCharType="separate"/>
            </w:r>
            <w:r w:rsidR="00A076C8">
              <w:rPr>
                <w:noProof/>
                <w:webHidden/>
              </w:rPr>
              <w:t>7</w:t>
            </w:r>
            <w:r w:rsidR="0041515C">
              <w:rPr>
                <w:noProof/>
                <w:webHidden/>
              </w:rPr>
              <w:fldChar w:fldCharType="end"/>
            </w:r>
          </w:hyperlink>
        </w:p>
        <w:p w14:paraId="1726779D" w14:textId="77777777" w:rsidR="0041515C" w:rsidRDefault="00324241">
          <w:pPr>
            <w:pStyle w:val="TOC2"/>
            <w:tabs>
              <w:tab w:val="right" w:leader="dot" w:pos="9628"/>
            </w:tabs>
            <w:rPr>
              <w:rFonts w:eastAsiaTheme="minorEastAsia"/>
              <w:noProof/>
              <w:lang w:eastAsia="en-AU"/>
            </w:rPr>
          </w:pPr>
          <w:hyperlink w:anchor="_Toc485106355" w:history="1">
            <w:r w:rsidR="0041515C" w:rsidRPr="00BD0914">
              <w:rPr>
                <w:rStyle w:val="Hyperlink"/>
                <w:noProof/>
              </w:rPr>
              <w:t>Home page</w:t>
            </w:r>
            <w:r w:rsidR="0041515C">
              <w:rPr>
                <w:noProof/>
                <w:webHidden/>
              </w:rPr>
              <w:tab/>
            </w:r>
            <w:r w:rsidR="0041515C">
              <w:rPr>
                <w:noProof/>
                <w:webHidden/>
              </w:rPr>
              <w:fldChar w:fldCharType="begin"/>
            </w:r>
            <w:r w:rsidR="0041515C">
              <w:rPr>
                <w:noProof/>
                <w:webHidden/>
              </w:rPr>
              <w:instrText xml:space="preserve"> PAGEREF _Toc485106355 \h </w:instrText>
            </w:r>
            <w:r w:rsidR="0041515C">
              <w:rPr>
                <w:noProof/>
                <w:webHidden/>
              </w:rPr>
            </w:r>
            <w:r w:rsidR="0041515C">
              <w:rPr>
                <w:noProof/>
                <w:webHidden/>
              </w:rPr>
              <w:fldChar w:fldCharType="separate"/>
            </w:r>
            <w:r w:rsidR="00A076C8">
              <w:rPr>
                <w:noProof/>
                <w:webHidden/>
              </w:rPr>
              <w:t>7</w:t>
            </w:r>
            <w:r w:rsidR="0041515C">
              <w:rPr>
                <w:noProof/>
                <w:webHidden/>
              </w:rPr>
              <w:fldChar w:fldCharType="end"/>
            </w:r>
          </w:hyperlink>
        </w:p>
        <w:p w14:paraId="39C78758" w14:textId="77777777" w:rsidR="0041515C" w:rsidRDefault="00324241">
          <w:pPr>
            <w:pStyle w:val="TOC2"/>
            <w:tabs>
              <w:tab w:val="right" w:leader="dot" w:pos="9628"/>
            </w:tabs>
            <w:rPr>
              <w:rFonts w:eastAsiaTheme="minorEastAsia"/>
              <w:noProof/>
              <w:lang w:eastAsia="en-AU"/>
            </w:rPr>
          </w:pPr>
          <w:hyperlink w:anchor="_Toc485106356" w:history="1">
            <w:r w:rsidR="0041515C" w:rsidRPr="00BD0914">
              <w:rPr>
                <w:rStyle w:val="Hyperlink"/>
                <w:noProof/>
              </w:rPr>
              <w:t>Topic 1: Introduction to Payables and Receivables</w:t>
            </w:r>
            <w:r w:rsidR="0041515C">
              <w:rPr>
                <w:noProof/>
                <w:webHidden/>
              </w:rPr>
              <w:tab/>
            </w:r>
            <w:r w:rsidR="0041515C">
              <w:rPr>
                <w:noProof/>
                <w:webHidden/>
              </w:rPr>
              <w:fldChar w:fldCharType="begin"/>
            </w:r>
            <w:r w:rsidR="0041515C">
              <w:rPr>
                <w:noProof/>
                <w:webHidden/>
              </w:rPr>
              <w:instrText xml:space="preserve"> PAGEREF _Toc485106356 \h </w:instrText>
            </w:r>
            <w:r w:rsidR="0041515C">
              <w:rPr>
                <w:noProof/>
                <w:webHidden/>
              </w:rPr>
            </w:r>
            <w:r w:rsidR="0041515C">
              <w:rPr>
                <w:noProof/>
                <w:webHidden/>
              </w:rPr>
              <w:fldChar w:fldCharType="separate"/>
            </w:r>
            <w:r w:rsidR="00A076C8">
              <w:rPr>
                <w:noProof/>
                <w:webHidden/>
              </w:rPr>
              <w:t>8</w:t>
            </w:r>
            <w:r w:rsidR="0041515C">
              <w:rPr>
                <w:noProof/>
                <w:webHidden/>
              </w:rPr>
              <w:fldChar w:fldCharType="end"/>
            </w:r>
          </w:hyperlink>
        </w:p>
        <w:p w14:paraId="36A0157C" w14:textId="77777777" w:rsidR="0041515C" w:rsidRDefault="00324241">
          <w:pPr>
            <w:pStyle w:val="TOC3"/>
            <w:rPr>
              <w:rFonts w:eastAsiaTheme="minorEastAsia"/>
              <w:noProof/>
              <w:lang w:eastAsia="en-AU"/>
            </w:rPr>
          </w:pPr>
          <w:hyperlink w:anchor="_Toc485106357" w:history="1">
            <w:r w:rsidR="0041515C" w:rsidRPr="00BD0914">
              <w:rPr>
                <w:rStyle w:val="Hyperlink"/>
                <w:noProof/>
              </w:rPr>
              <w:t>1.1.</w:t>
            </w:r>
            <w:r w:rsidR="0041515C">
              <w:rPr>
                <w:rFonts w:eastAsiaTheme="minorEastAsia"/>
                <w:noProof/>
                <w:lang w:eastAsia="en-AU"/>
              </w:rPr>
              <w:tab/>
            </w:r>
            <w:r w:rsidR="0041515C" w:rsidRPr="00BD0914">
              <w:rPr>
                <w:rStyle w:val="Hyperlink"/>
                <w:noProof/>
              </w:rPr>
              <w:t>Payables and Receivables</w:t>
            </w:r>
            <w:r w:rsidR="0041515C">
              <w:rPr>
                <w:noProof/>
                <w:webHidden/>
              </w:rPr>
              <w:tab/>
            </w:r>
            <w:r w:rsidR="0041515C">
              <w:rPr>
                <w:noProof/>
                <w:webHidden/>
              </w:rPr>
              <w:fldChar w:fldCharType="begin"/>
            </w:r>
            <w:r w:rsidR="0041515C">
              <w:rPr>
                <w:noProof/>
                <w:webHidden/>
              </w:rPr>
              <w:instrText xml:space="preserve"> PAGEREF _Toc485106357 \h </w:instrText>
            </w:r>
            <w:r w:rsidR="0041515C">
              <w:rPr>
                <w:noProof/>
                <w:webHidden/>
              </w:rPr>
            </w:r>
            <w:r w:rsidR="0041515C">
              <w:rPr>
                <w:noProof/>
                <w:webHidden/>
              </w:rPr>
              <w:fldChar w:fldCharType="separate"/>
            </w:r>
            <w:r w:rsidR="00A076C8">
              <w:rPr>
                <w:noProof/>
                <w:webHidden/>
              </w:rPr>
              <w:t>8</w:t>
            </w:r>
            <w:r w:rsidR="0041515C">
              <w:rPr>
                <w:noProof/>
                <w:webHidden/>
              </w:rPr>
              <w:fldChar w:fldCharType="end"/>
            </w:r>
          </w:hyperlink>
        </w:p>
        <w:p w14:paraId="3664F9B5" w14:textId="77777777" w:rsidR="0041515C" w:rsidRDefault="00324241">
          <w:pPr>
            <w:pStyle w:val="TOC3"/>
            <w:rPr>
              <w:rFonts w:eastAsiaTheme="minorEastAsia"/>
              <w:noProof/>
              <w:lang w:eastAsia="en-AU"/>
            </w:rPr>
          </w:pPr>
          <w:hyperlink w:anchor="_Toc485106358" w:history="1">
            <w:r w:rsidR="0041515C" w:rsidRPr="00BD0914">
              <w:rPr>
                <w:rStyle w:val="Hyperlink"/>
                <w:noProof/>
              </w:rPr>
              <w:t>1.2.</w:t>
            </w:r>
            <w:r w:rsidR="0041515C">
              <w:rPr>
                <w:rFonts w:eastAsiaTheme="minorEastAsia"/>
                <w:noProof/>
                <w:lang w:eastAsia="en-AU"/>
              </w:rPr>
              <w:tab/>
            </w:r>
            <w:r w:rsidR="0041515C" w:rsidRPr="00BD0914">
              <w:rPr>
                <w:rStyle w:val="Hyperlink"/>
                <w:noProof/>
              </w:rPr>
              <w:t>Reporting</w:t>
            </w:r>
            <w:r w:rsidR="0041515C">
              <w:rPr>
                <w:noProof/>
                <w:webHidden/>
              </w:rPr>
              <w:tab/>
            </w:r>
            <w:r w:rsidR="0041515C">
              <w:rPr>
                <w:noProof/>
                <w:webHidden/>
              </w:rPr>
              <w:fldChar w:fldCharType="begin"/>
            </w:r>
            <w:r w:rsidR="0041515C">
              <w:rPr>
                <w:noProof/>
                <w:webHidden/>
              </w:rPr>
              <w:instrText xml:space="preserve"> PAGEREF _Toc485106358 \h </w:instrText>
            </w:r>
            <w:r w:rsidR="0041515C">
              <w:rPr>
                <w:noProof/>
                <w:webHidden/>
              </w:rPr>
            </w:r>
            <w:r w:rsidR="0041515C">
              <w:rPr>
                <w:noProof/>
                <w:webHidden/>
              </w:rPr>
              <w:fldChar w:fldCharType="separate"/>
            </w:r>
            <w:r w:rsidR="00A076C8">
              <w:rPr>
                <w:noProof/>
                <w:webHidden/>
              </w:rPr>
              <w:t>9</w:t>
            </w:r>
            <w:r w:rsidR="0041515C">
              <w:rPr>
                <w:noProof/>
                <w:webHidden/>
              </w:rPr>
              <w:fldChar w:fldCharType="end"/>
            </w:r>
          </w:hyperlink>
        </w:p>
        <w:p w14:paraId="5ACC6F6A" w14:textId="77777777" w:rsidR="0041515C" w:rsidRDefault="00324241">
          <w:pPr>
            <w:pStyle w:val="TOC3"/>
            <w:rPr>
              <w:rFonts w:eastAsiaTheme="minorEastAsia"/>
              <w:noProof/>
              <w:lang w:eastAsia="en-AU"/>
            </w:rPr>
          </w:pPr>
          <w:hyperlink w:anchor="_Toc485106359" w:history="1">
            <w:r w:rsidR="0041515C" w:rsidRPr="00BD0914">
              <w:rPr>
                <w:rStyle w:val="Hyperlink"/>
                <w:noProof/>
              </w:rPr>
              <w:t>1.3.</w:t>
            </w:r>
            <w:r w:rsidR="0041515C">
              <w:rPr>
                <w:rFonts w:eastAsiaTheme="minorEastAsia"/>
                <w:noProof/>
                <w:lang w:eastAsia="en-AU"/>
              </w:rPr>
              <w:tab/>
            </w:r>
            <w:r w:rsidR="0041515C" w:rsidRPr="00BD0914">
              <w:rPr>
                <w:rStyle w:val="Hyperlink"/>
                <w:noProof/>
              </w:rPr>
              <w:t>CommBiz</w:t>
            </w:r>
            <w:r w:rsidR="0041515C">
              <w:rPr>
                <w:noProof/>
                <w:webHidden/>
              </w:rPr>
              <w:tab/>
            </w:r>
            <w:r w:rsidR="0041515C">
              <w:rPr>
                <w:noProof/>
                <w:webHidden/>
              </w:rPr>
              <w:fldChar w:fldCharType="begin"/>
            </w:r>
            <w:r w:rsidR="0041515C">
              <w:rPr>
                <w:noProof/>
                <w:webHidden/>
              </w:rPr>
              <w:instrText xml:space="preserve"> PAGEREF _Toc485106359 \h </w:instrText>
            </w:r>
            <w:r w:rsidR="0041515C">
              <w:rPr>
                <w:noProof/>
                <w:webHidden/>
              </w:rPr>
            </w:r>
            <w:r w:rsidR="0041515C">
              <w:rPr>
                <w:noProof/>
                <w:webHidden/>
              </w:rPr>
              <w:fldChar w:fldCharType="separate"/>
            </w:r>
            <w:r w:rsidR="00A076C8">
              <w:rPr>
                <w:noProof/>
                <w:webHidden/>
              </w:rPr>
              <w:t>10</w:t>
            </w:r>
            <w:r w:rsidR="0041515C">
              <w:rPr>
                <w:noProof/>
                <w:webHidden/>
              </w:rPr>
              <w:fldChar w:fldCharType="end"/>
            </w:r>
          </w:hyperlink>
        </w:p>
        <w:p w14:paraId="6FDB2D77" w14:textId="77777777" w:rsidR="0041515C" w:rsidRDefault="00324241">
          <w:pPr>
            <w:pStyle w:val="TOC3"/>
            <w:rPr>
              <w:rFonts w:eastAsiaTheme="minorEastAsia"/>
              <w:noProof/>
              <w:lang w:eastAsia="en-AU"/>
            </w:rPr>
          </w:pPr>
          <w:hyperlink w:anchor="_Toc485106360" w:history="1">
            <w:r w:rsidR="0041515C" w:rsidRPr="00BD0914">
              <w:rPr>
                <w:rStyle w:val="Hyperlink"/>
                <w:noProof/>
              </w:rPr>
              <w:t>1.4.</w:t>
            </w:r>
            <w:r w:rsidR="0041515C">
              <w:rPr>
                <w:rFonts w:eastAsiaTheme="minorEastAsia"/>
                <w:noProof/>
                <w:lang w:eastAsia="en-AU"/>
              </w:rPr>
              <w:tab/>
            </w:r>
            <w:r w:rsidR="0041515C" w:rsidRPr="00BD0914">
              <w:rPr>
                <w:rStyle w:val="Hyperlink"/>
                <w:noProof/>
              </w:rPr>
              <w:t>Getting started with Payables and Receivables</w:t>
            </w:r>
            <w:r w:rsidR="0041515C">
              <w:rPr>
                <w:noProof/>
                <w:webHidden/>
              </w:rPr>
              <w:tab/>
            </w:r>
            <w:r w:rsidR="0041515C">
              <w:rPr>
                <w:noProof/>
                <w:webHidden/>
              </w:rPr>
              <w:fldChar w:fldCharType="begin"/>
            </w:r>
            <w:r w:rsidR="0041515C">
              <w:rPr>
                <w:noProof/>
                <w:webHidden/>
              </w:rPr>
              <w:instrText xml:space="preserve"> PAGEREF _Toc485106360 \h </w:instrText>
            </w:r>
            <w:r w:rsidR="0041515C">
              <w:rPr>
                <w:noProof/>
                <w:webHidden/>
              </w:rPr>
            </w:r>
            <w:r w:rsidR="0041515C">
              <w:rPr>
                <w:noProof/>
                <w:webHidden/>
              </w:rPr>
              <w:fldChar w:fldCharType="separate"/>
            </w:r>
            <w:r w:rsidR="00A076C8">
              <w:rPr>
                <w:noProof/>
                <w:webHidden/>
              </w:rPr>
              <w:t>12</w:t>
            </w:r>
            <w:r w:rsidR="0041515C">
              <w:rPr>
                <w:noProof/>
                <w:webHidden/>
              </w:rPr>
              <w:fldChar w:fldCharType="end"/>
            </w:r>
          </w:hyperlink>
        </w:p>
        <w:p w14:paraId="466C2704" w14:textId="77777777" w:rsidR="0041515C" w:rsidRDefault="00324241">
          <w:pPr>
            <w:pStyle w:val="TOC3"/>
            <w:rPr>
              <w:rFonts w:eastAsiaTheme="minorEastAsia"/>
              <w:noProof/>
              <w:lang w:eastAsia="en-AU"/>
            </w:rPr>
          </w:pPr>
          <w:hyperlink w:anchor="_Toc485106361" w:history="1">
            <w:r w:rsidR="0041515C" w:rsidRPr="00BD0914">
              <w:rPr>
                <w:rStyle w:val="Hyperlink"/>
                <w:noProof/>
              </w:rPr>
              <w:t>1.5.</w:t>
            </w:r>
            <w:r w:rsidR="0041515C">
              <w:rPr>
                <w:rFonts w:eastAsiaTheme="minorEastAsia"/>
                <w:noProof/>
                <w:lang w:eastAsia="en-AU"/>
              </w:rPr>
              <w:tab/>
            </w:r>
            <w:r w:rsidR="0041515C" w:rsidRPr="00BD0914">
              <w:rPr>
                <w:rStyle w:val="Hyperlink"/>
                <w:noProof/>
              </w:rPr>
              <w:t>Which product?</w:t>
            </w:r>
            <w:r w:rsidR="0041515C">
              <w:rPr>
                <w:noProof/>
                <w:webHidden/>
              </w:rPr>
              <w:tab/>
            </w:r>
            <w:r w:rsidR="0041515C">
              <w:rPr>
                <w:noProof/>
                <w:webHidden/>
              </w:rPr>
              <w:fldChar w:fldCharType="begin"/>
            </w:r>
            <w:r w:rsidR="0041515C">
              <w:rPr>
                <w:noProof/>
                <w:webHidden/>
              </w:rPr>
              <w:instrText xml:space="preserve"> PAGEREF _Toc485106361 \h </w:instrText>
            </w:r>
            <w:r w:rsidR="0041515C">
              <w:rPr>
                <w:noProof/>
                <w:webHidden/>
              </w:rPr>
            </w:r>
            <w:r w:rsidR="0041515C">
              <w:rPr>
                <w:noProof/>
                <w:webHidden/>
              </w:rPr>
              <w:fldChar w:fldCharType="separate"/>
            </w:r>
            <w:r w:rsidR="00A076C8">
              <w:rPr>
                <w:noProof/>
                <w:webHidden/>
              </w:rPr>
              <w:t>12</w:t>
            </w:r>
            <w:r w:rsidR="0041515C">
              <w:rPr>
                <w:noProof/>
                <w:webHidden/>
              </w:rPr>
              <w:fldChar w:fldCharType="end"/>
            </w:r>
          </w:hyperlink>
        </w:p>
        <w:p w14:paraId="3E2196CD" w14:textId="77777777" w:rsidR="0041515C" w:rsidRDefault="00324241">
          <w:pPr>
            <w:pStyle w:val="TOC3"/>
            <w:rPr>
              <w:rFonts w:eastAsiaTheme="minorEastAsia"/>
              <w:noProof/>
              <w:lang w:eastAsia="en-AU"/>
            </w:rPr>
          </w:pPr>
          <w:hyperlink w:anchor="_Toc485106362" w:history="1">
            <w:r w:rsidR="0041515C" w:rsidRPr="00BD0914">
              <w:rPr>
                <w:rStyle w:val="Hyperlink"/>
                <w:noProof/>
              </w:rPr>
              <w:t>1.6.</w:t>
            </w:r>
            <w:r w:rsidR="0041515C">
              <w:rPr>
                <w:rFonts w:eastAsiaTheme="minorEastAsia"/>
                <w:noProof/>
                <w:lang w:eastAsia="en-AU"/>
              </w:rPr>
              <w:tab/>
            </w:r>
            <w:r w:rsidR="0041515C" w:rsidRPr="00BD0914">
              <w:rPr>
                <w:rStyle w:val="Hyperlink"/>
                <w:noProof/>
              </w:rPr>
              <w:t>Which product?</w:t>
            </w:r>
            <w:r w:rsidR="0041515C">
              <w:rPr>
                <w:noProof/>
                <w:webHidden/>
              </w:rPr>
              <w:tab/>
            </w:r>
            <w:r w:rsidR="0041515C">
              <w:rPr>
                <w:noProof/>
                <w:webHidden/>
              </w:rPr>
              <w:fldChar w:fldCharType="begin"/>
            </w:r>
            <w:r w:rsidR="0041515C">
              <w:rPr>
                <w:noProof/>
                <w:webHidden/>
              </w:rPr>
              <w:instrText xml:space="preserve"> PAGEREF _Toc485106362 \h </w:instrText>
            </w:r>
            <w:r w:rsidR="0041515C">
              <w:rPr>
                <w:noProof/>
                <w:webHidden/>
              </w:rPr>
            </w:r>
            <w:r w:rsidR="0041515C">
              <w:rPr>
                <w:noProof/>
                <w:webHidden/>
              </w:rPr>
              <w:fldChar w:fldCharType="separate"/>
            </w:r>
            <w:r w:rsidR="00A076C8">
              <w:rPr>
                <w:noProof/>
                <w:webHidden/>
              </w:rPr>
              <w:t>14</w:t>
            </w:r>
            <w:r w:rsidR="0041515C">
              <w:rPr>
                <w:noProof/>
                <w:webHidden/>
              </w:rPr>
              <w:fldChar w:fldCharType="end"/>
            </w:r>
          </w:hyperlink>
        </w:p>
        <w:p w14:paraId="29A301DA" w14:textId="6EA675FC" w:rsidR="0041515C" w:rsidRDefault="00221CA3">
          <w:pPr>
            <w:pStyle w:val="TOC3"/>
            <w:rPr>
              <w:rFonts w:eastAsiaTheme="minorEastAsia"/>
              <w:noProof/>
              <w:lang w:eastAsia="en-AU"/>
            </w:rPr>
          </w:pPr>
          <w:hyperlink w:anchor="_Toc485106363" w:history="1">
            <w:r w:rsidR="0041515C" w:rsidRPr="00BD0914">
              <w:rPr>
                <w:rStyle w:val="Hyperlink"/>
                <w:noProof/>
              </w:rPr>
              <w:t>1.7.</w:t>
            </w:r>
            <w:r w:rsidR="0041515C">
              <w:rPr>
                <w:rFonts w:eastAsiaTheme="minorEastAsia"/>
                <w:noProof/>
                <w:lang w:eastAsia="en-AU"/>
              </w:rPr>
              <w:tab/>
            </w:r>
            <w:r w:rsidR="0041515C" w:rsidRPr="00BD0914">
              <w:rPr>
                <w:rStyle w:val="Hyperlink"/>
                <w:noProof/>
              </w:rPr>
              <w:t>Which product?</w:t>
            </w:r>
            <w:r w:rsidR="0041515C">
              <w:rPr>
                <w:noProof/>
                <w:webHidden/>
              </w:rPr>
              <w:tab/>
            </w:r>
            <w:r w:rsidR="0041515C">
              <w:rPr>
                <w:noProof/>
                <w:webHidden/>
              </w:rPr>
              <w:fldChar w:fldCharType="begin"/>
            </w:r>
            <w:r w:rsidR="0041515C">
              <w:rPr>
                <w:noProof/>
                <w:webHidden/>
              </w:rPr>
              <w:instrText xml:space="preserve"> PAGEREF _Toc485106363 \h </w:instrText>
            </w:r>
            <w:r w:rsidR="0041515C">
              <w:rPr>
                <w:noProof/>
                <w:webHidden/>
              </w:rPr>
            </w:r>
            <w:r w:rsidR="0041515C">
              <w:rPr>
                <w:noProof/>
                <w:webHidden/>
              </w:rPr>
              <w:fldChar w:fldCharType="separate"/>
            </w:r>
            <w:r w:rsidR="00A076C8">
              <w:rPr>
                <w:noProof/>
                <w:webHidden/>
              </w:rPr>
              <w:t>16</w:t>
            </w:r>
            <w:r w:rsidR="0041515C">
              <w:rPr>
                <w:noProof/>
                <w:webHidden/>
              </w:rPr>
              <w:fldChar w:fldCharType="end"/>
            </w:r>
          </w:hyperlink>
        </w:p>
        <w:p w14:paraId="6D8AD7B1" w14:textId="11CDF779" w:rsidR="0041515C" w:rsidRDefault="00221CA3">
          <w:pPr>
            <w:pStyle w:val="TOC3"/>
            <w:rPr>
              <w:rFonts w:eastAsiaTheme="minorEastAsia"/>
              <w:noProof/>
              <w:lang w:eastAsia="en-AU"/>
            </w:rPr>
          </w:pPr>
          <w:hyperlink w:anchor="_Toc485106364" w:history="1">
            <w:r w:rsidR="0041515C" w:rsidRPr="00BD0914">
              <w:rPr>
                <w:rStyle w:val="Hyperlink"/>
                <w:noProof/>
              </w:rPr>
              <w:t>1.8.</w:t>
            </w:r>
            <w:r w:rsidR="0041515C">
              <w:rPr>
                <w:rFonts w:eastAsiaTheme="minorEastAsia"/>
                <w:noProof/>
                <w:lang w:eastAsia="en-AU"/>
              </w:rPr>
              <w:tab/>
            </w:r>
            <w:r w:rsidR="0041515C" w:rsidRPr="00BD0914">
              <w:rPr>
                <w:rStyle w:val="Hyperlink"/>
                <w:noProof/>
              </w:rPr>
              <w:t>More products</w:t>
            </w:r>
            <w:r w:rsidR="0041515C">
              <w:rPr>
                <w:noProof/>
                <w:webHidden/>
              </w:rPr>
              <w:tab/>
            </w:r>
            <w:r w:rsidR="0041515C">
              <w:rPr>
                <w:noProof/>
                <w:webHidden/>
              </w:rPr>
              <w:fldChar w:fldCharType="begin"/>
            </w:r>
            <w:r w:rsidR="0041515C">
              <w:rPr>
                <w:noProof/>
                <w:webHidden/>
              </w:rPr>
              <w:instrText xml:space="preserve"> PAGEREF _Toc485106364 \h </w:instrText>
            </w:r>
            <w:r w:rsidR="0041515C">
              <w:rPr>
                <w:noProof/>
                <w:webHidden/>
              </w:rPr>
            </w:r>
            <w:r w:rsidR="0041515C">
              <w:rPr>
                <w:noProof/>
                <w:webHidden/>
              </w:rPr>
              <w:fldChar w:fldCharType="separate"/>
            </w:r>
            <w:r w:rsidR="00A076C8">
              <w:rPr>
                <w:noProof/>
                <w:webHidden/>
              </w:rPr>
              <w:t>17</w:t>
            </w:r>
            <w:r w:rsidR="0041515C">
              <w:rPr>
                <w:noProof/>
                <w:webHidden/>
              </w:rPr>
              <w:fldChar w:fldCharType="end"/>
            </w:r>
          </w:hyperlink>
        </w:p>
        <w:p w14:paraId="028196CB" w14:textId="77777777" w:rsidR="0041515C" w:rsidRDefault="00324241">
          <w:pPr>
            <w:pStyle w:val="TOC3"/>
            <w:rPr>
              <w:rFonts w:eastAsiaTheme="minorEastAsia"/>
              <w:noProof/>
              <w:lang w:eastAsia="en-AU"/>
            </w:rPr>
          </w:pPr>
          <w:hyperlink w:anchor="_Toc485106365" w:history="1">
            <w:r w:rsidR="0041515C" w:rsidRPr="00BD0914">
              <w:rPr>
                <w:rStyle w:val="Hyperlink"/>
                <w:noProof/>
              </w:rPr>
              <w:t>1.9.</w:t>
            </w:r>
            <w:r w:rsidR="0041515C">
              <w:rPr>
                <w:rFonts w:eastAsiaTheme="minorEastAsia"/>
                <w:noProof/>
                <w:lang w:eastAsia="en-AU"/>
              </w:rPr>
              <w:tab/>
            </w:r>
            <w:r w:rsidR="0041515C" w:rsidRPr="00BD0914">
              <w:rPr>
                <w:rStyle w:val="Hyperlink"/>
                <w:noProof/>
              </w:rPr>
              <w:t>Eligibility</w:t>
            </w:r>
            <w:r w:rsidR="0041515C">
              <w:rPr>
                <w:noProof/>
                <w:webHidden/>
              </w:rPr>
              <w:tab/>
            </w:r>
            <w:r w:rsidR="0041515C">
              <w:rPr>
                <w:noProof/>
                <w:webHidden/>
              </w:rPr>
              <w:fldChar w:fldCharType="begin"/>
            </w:r>
            <w:r w:rsidR="0041515C">
              <w:rPr>
                <w:noProof/>
                <w:webHidden/>
              </w:rPr>
              <w:instrText xml:space="preserve"> PAGEREF _Toc485106365 \h </w:instrText>
            </w:r>
            <w:r w:rsidR="0041515C">
              <w:rPr>
                <w:noProof/>
                <w:webHidden/>
              </w:rPr>
            </w:r>
            <w:r w:rsidR="0041515C">
              <w:rPr>
                <w:noProof/>
                <w:webHidden/>
              </w:rPr>
              <w:fldChar w:fldCharType="separate"/>
            </w:r>
            <w:r w:rsidR="00A076C8">
              <w:rPr>
                <w:noProof/>
                <w:webHidden/>
              </w:rPr>
              <w:t>18</w:t>
            </w:r>
            <w:r w:rsidR="0041515C">
              <w:rPr>
                <w:noProof/>
                <w:webHidden/>
              </w:rPr>
              <w:fldChar w:fldCharType="end"/>
            </w:r>
          </w:hyperlink>
        </w:p>
        <w:p w14:paraId="40829607" w14:textId="5A3D8F4D" w:rsidR="0041515C" w:rsidRDefault="00221CA3">
          <w:pPr>
            <w:pStyle w:val="TOC2"/>
            <w:tabs>
              <w:tab w:val="right" w:leader="dot" w:pos="9628"/>
            </w:tabs>
            <w:rPr>
              <w:rFonts w:eastAsiaTheme="minorEastAsia"/>
              <w:noProof/>
              <w:lang w:eastAsia="en-AU"/>
            </w:rPr>
          </w:pPr>
          <w:hyperlink w:anchor="_Toc485106366" w:history="1">
            <w:r w:rsidR="0041515C" w:rsidRPr="00BD0914">
              <w:rPr>
                <w:rStyle w:val="Hyperlink"/>
                <w:noProof/>
              </w:rPr>
              <w:t>Topic 2: Client Conversations</w:t>
            </w:r>
            <w:r w:rsidR="0041515C">
              <w:rPr>
                <w:noProof/>
                <w:webHidden/>
              </w:rPr>
              <w:tab/>
            </w:r>
            <w:r w:rsidR="0041515C">
              <w:rPr>
                <w:noProof/>
                <w:webHidden/>
              </w:rPr>
              <w:fldChar w:fldCharType="begin"/>
            </w:r>
            <w:r w:rsidR="0041515C">
              <w:rPr>
                <w:noProof/>
                <w:webHidden/>
              </w:rPr>
              <w:instrText xml:space="preserve"> PAGEREF _Toc485106366 \h </w:instrText>
            </w:r>
            <w:r w:rsidR="0041515C">
              <w:rPr>
                <w:noProof/>
                <w:webHidden/>
              </w:rPr>
            </w:r>
            <w:r w:rsidR="0041515C">
              <w:rPr>
                <w:noProof/>
                <w:webHidden/>
              </w:rPr>
              <w:fldChar w:fldCharType="separate"/>
            </w:r>
            <w:r w:rsidR="00A076C8">
              <w:rPr>
                <w:noProof/>
                <w:webHidden/>
              </w:rPr>
              <w:t>20</w:t>
            </w:r>
            <w:r w:rsidR="0041515C">
              <w:rPr>
                <w:noProof/>
                <w:webHidden/>
              </w:rPr>
              <w:fldChar w:fldCharType="end"/>
            </w:r>
          </w:hyperlink>
        </w:p>
        <w:p w14:paraId="6CC271CB" w14:textId="132E925F" w:rsidR="0041515C" w:rsidRDefault="00221CA3">
          <w:pPr>
            <w:pStyle w:val="TOC3"/>
            <w:rPr>
              <w:rFonts w:eastAsiaTheme="minorEastAsia"/>
              <w:noProof/>
              <w:lang w:eastAsia="en-AU"/>
            </w:rPr>
          </w:pPr>
          <w:hyperlink w:anchor="_Toc485106367" w:history="1">
            <w:r w:rsidR="0041515C" w:rsidRPr="00BD0914">
              <w:rPr>
                <w:rStyle w:val="Hyperlink"/>
                <w:noProof/>
              </w:rPr>
              <w:t>2.1.</w:t>
            </w:r>
            <w:r w:rsidR="0041515C">
              <w:rPr>
                <w:rFonts w:eastAsiaTheme="minorEastAsia"/>
                <w:noProof/>
                <w:lang w:eastAsia="en-AU"/>
              </w:rPr>
              <w:tab/>
            </w:r>
            <w:r w:rsidR="0041515C" w:rsidRPr="00BD0914">
              <w:rPr>
                <w:rStyle w:val="Hyperlink"/>
                <w:noProof/>
              </w:rPr>
              <w:t>Client conversations</w:t>
            </w:r>
            <w:r w:rsidR="0041515C">
              <w:rPr>
                <w:noProof/>
                <w:webHidden/>
              </w:rPr>
              <w:tab/>
            </w:r>
            <w:r w:rsidR="0041515C">
              <w:rPr>
                <w:noProof/>
                <w:webHidden/>
              </w:rPr>
              <w:fldChar w:fldCharType="begin"/>
            </w:r>
            <w:r w:rsidR="0041515C">
              <w:rPr>
                <w:noProof/>
                <w:webHidden/>
              </w:rPr>
              <w:instrText xml:space="preserve"> PAGEREF _Toc485106367 \h </w:instrText>
            </w:r>
            <w:r w:rsidR="0041515C">
              <w:rPr>
                <w:noProof/>
                <w:webHidden/>
              </w:rPr>
            </w:r>
            <w:r w:rsidR="0041515C">
              <w:rPr>
                <w:noProof/>
                <w:webHidden/>
              </w:rPr>
              <w:fldChar w:fldCharType="separate"/>
            </w:r>
            <w:r w:rsidR="00A076C8">
              <w:rPr>
                <w:noProof/>
                <w:webHidden/>
              </w:rPr>
              <w:t>20</w:t>
            </w:r>
            <w:r w:rsidR="0041515C">
              <w:rPr>
                <w:noProof/>
                <w:webHidden/>
              </w:rPr>
              <w:fldChar w:fldCharType="end"/>
            </w:r>
          </w:hyperlink>
        </w:p>
        <w:p w14:paraId="7A947520" w14:textId="530F6DBC" w:rsidR="0041515C" w:rsidRDefault="00221CA3">
          <w:pPr>
            <w:pStyle w:val="TOC3"/>
            <w:rPr>
              <w:rFonts w:eastAsiaTheme="minorEastAsia"/>
              <w:noProof/>
              <w:lang w:eastAsia="en-AU"/>
            </w:rPr>
          </w:pPr>
          <w:hyperlink w:anchor="_Toc485106368" w:history="1">
            <w:r w:rsidR="0041515C" w:rsidRPr="00BD0914">
              <w:rPr>
                <w:rStyle w:val="Hyperlink"/>
                <w:noProof/>
              </w:rPr>
              <w:t>2.2.</w:t>
            </w:r>
            <w:r w:rsidR="0041515C">
              <w:rPr>
                <w:rFonts w:eastAsiaTheme="minorEastAsia"/>
                <w:noProof/>
                <w:lang w:eastAsia="en-AU"/>
              </w:rPr>
              <w:tab/>
            </w:r>
            <w:r w:rsidR="0041515C" w:rsidRPr="00BD0914">
              <w:rPr>
                <w:rStyle w:val="Hyperlink"/>
                <w:noProof/>
              </w:rPr>
              <w:t>The conversation</w:t>
            </w:r>
            <w:r w:rsidR="0041515C">
              <w:rPr>
                <w:noProof/>
                <w:webHidden/>
              </w:rPr>
              <w:tab/>
            </w:r>
            <w:r w:rsidR="0041515C">
              <w:rPr>
                <w:noProof/>
                <w:webHidden/>
              </w:rPr>
              <w:fldChar w:fldCharType="begin"/>
            </w:r>
            <w:r w:rsidR="0041515C">
              <w:rPr>
                <w:noProof/>
                <w:webHidden/>
              </w:rPr>
              <w:instrText xml:space="preserve"> PAGEREF _Toc485106368 \h </w:instrText>
            </w:r>
            <w:r w:rsidR="0041515C">
              <w:rPr>
                <w:noProof/>
                <w:webHidden/>
              </w:rPr>
            </w:r>
            <w:r w:rsidR="0041515C">
              <w:rPr>
                <w:noProof/>
                <w:webHidden/>
              </w:rPr>
              <w:fldChar w:fldCharType="separate"/>
            </w:r>
            <w:r w:rsidR="00A076C8">
              <w:rPr>
                <w:noProof/>
                <w:webHidden/>
              </w:rPr>
              <w:t>22</w:t>
            </w:r>
            <w:r w:rsidR="0041515C">
              <w:rPr>
                <w:noProof/>
                <w:webHidden/>
              </w:rPr>
              <w:fldChar w:fldCharType="end"/>
            </w:r>
          </w:hyperlink>
        </w:p>
        <w:p w14:paraId="2C5E3A8C" w14:textId="010AAA02" w:rsidR="0041515C" w:rsidRDefault="00221CA3">
          <w:pPr>
            <w:pStyle w:val="TOC3"/>
            <w:rPr>
              <w:rFonts w:eastAsiaTheme="minorEastAsia"/>
              <w:noProof/>
              <w:lang w:eastAsia="en-AU"/>
            </w:rPr>
          </w:pPr>
          <w:hyperlink w:anchor="_Toc485106369" w:history="1">
            <w:r w:rsidR="0041515C" w:rsidRPr="00BD0914">
              <w:rPr>
                <w:rStyle w:val="Hyperlink"/>
                <w:noProof/>
              </w:rPr>
              <w:t>2.3.</w:t>
            </w:r>
            <w:r w:rsidR="0041515C">
              <w:rPr>
                <w:rFonts w:eastAsiaTheme="minorEastAsia"/>
                <w:noProof/>
                <w:lang w:eastAsia="en-AU"/>
              </w:rPr>
              <w:tab/>
            </w:r>
            <w:r w:rsidR="0041515C" w:rsidRPr="00BD0914">
              <w:rPr>
                <w:rStyle w:val="Hyperlink"/>
                <w:noProof/>
              </w:rPr>
              <w:t>Listening for clues</w:t>
            </w:r>
            <w:r w:rsidR="0041515C">
              <w:rPr>
                <w:noProof/>
                <w:webHidden/>
              </w:rPr>
              <w:tab/>
            </w:r>
            <w:r w:rsidR="0041515C">
              <w:rPr>
                <w:noProof/>
                <w:webHidden/>
              </w:rPr>
              <w:fldChar w:fldCharType="begin"/>
            </w:r>
            <w:r w:rsidR="0041515C">
              <w:rPr>
                <w:noProof/>
                <w:webHidden/>
              </w:rPr>
              <w:instrText xml:space="preserve"> PAGEREF _Toc485106369 \h </w:instrText>
            </w:r>
            <w:r w:rsidR="0041515C">
              <w:rPr>
                <w:noProof/>
                <w:webHidden/>
              </w:rPr>
            </w:r>
            <w:r w:rsidR="0041515C">
              <w:rPr>
                <w:noProof/>
                <w:webHidden/>
              </w:rPr>
              <w:fldChar w:fldCharType="separate"/>
            </w:r>
            <w:r w:rsidR="00A076C8">
              <w:rPr>
                <w:noProof/>
                <w:webHidden/>
              </w:rPr>
              <w:t>23</w:t>
            </w:r>
            <w:r w:rsidR="0041515C">
              <w:rPr>
                <w:noProof/>
                <w:webHidden/>
              </w:rPr>
              <w:fldChar w:fldCharType="end"/>
            </w:r>
          </w:hyperlink>
        </w:p>
        <w:p w14:paraId="35F8D252" w14:textId="6175F02B" w:rsidR="0041515C" w:rsidRDefault="00221CA3">
          <w:pPr>
            <w:pStyle w:val="TOC3"/>
            <w:rPr>
              <w:rFonts w:eastAsiaTheme="minorEastAsia"/>
              <w:noProof/>
              <w:lang w:eastAsia="en-AU"/>
            </w:rPr>
          </w:pPr>
          <w:hyperlink w:anchor="_Toc485106370" w:history="1">
            <w:r w:rsidR="0041515C" w:rsidRPr="00BD0914">
              <w:rPr>
                <w:rStyle w:val="Hyperlink"/>
                <w:noProof/>
              </w:rPr>
              <w:t>2.4.</w:t>
            </w:r>
            <w:r w:rsidR="0041515C">
              <w:rPr>
                <w:rFonts w:eastAsiaTheme="minorEastAsia"/>
                <w:noProof/>
                <w:lang w:eastAsia="en-AU"/>
              </w:rPr>
              <w:tab/>
            </w:r>
            <w:r w:rsidR="0041515C" w:rsidRPr="00BD0914">
              <w:rPr>
                <w:rStyle w:val="Hyperlink"/>
                <w:noProof/>
              </w:rPr>
              <w:t>The clues</w:t>
            </w:r>
            <w:r w:rsidR="0041515C">
              <w:rPr>
                <w:noProof/>
                <w:webHidden/>
              </w:rPr>
              <w:tab/>
            </w:r>
            <w:r w:rsidR="0041515C">
              <w:rPr>
                <w:noProof/>
                <w:webHidden/>
              </w:rPr>
              <w:fldChar w:fldCharType="begin"/>
            </w:r>
            <w:r w:rsidR="0041515C">
              <w:rPr>
                <w:noProof/>
                <w:webHidden/>
              </w:rPr>
              <w:instrText xml:space="preserve"> PAGEREF _Toc485106370 \h </w:instrText>
            </w:r>
            <w:r w:rsidR="0041515C">
              <w:rPr>
                <w:noProof/>
                <w:webHidden/>
              </w:rPr>
            </w:r>
            <w:r w:rsidR="0041515C">
              <w:rPr>
                <w:noProof/>
                <w:webHidden/>
              </w:rPr>
              <w:fldChar w:fldCharType="separate"/>
            </w:r>
            <w:r w:rsidR="00A076C8">
              <w:rPr>
                <w:noProof/>
                <w:webHidden/>
              </w:rPr>
              <w:t>24</w:t>
            </w:r>
            <w:r w:rsidR="0041515C">
              <w:rPr>
                <w:noProof/>
                <w:webHidden/>
              </w:rPr>
              <w:fldChar w:fldCharType="end"/>
            </w:r>
          </w:hyperlink>
        </w:p>
        <w:p w14:paraId="25A955E1" w14:textId="7940DAA7" w:rsidR="0041515C" w:rsidRDefault="00221CA3">
          <w:pPr>
            <w:pStyle w:val="TOC3"/>
            <w:rPr>
              <w:rFonts w:eastAsiaTheme="minorEastAsia"/>
              <w:noProof/>
              <w:lang w:eastAsia="en-AU"/>
            </w:rPr>
          </w:pPr>
          <w:hyperlink w:anchor="_Toc485106371" w:history="1">
            <w:r w:rsidR="0041515C" w:rsidRPr="00BD0914">
              <w:rPr>
                <w:rStyle w:val="Hyperlink"/>
                <w:noProof/>
              </w:rPr>
              <w:t>2.5.</w:t>
            </w:r>
            <w:r w:rsidR="0041515C">
              <w:rPr>
                <w:rFonts w:eastAsiaTheme="minorEastAsia"/>
                <w:noProof/>
                <w:lang w:eastAsia="en-AU"/>
              </w:rPr>
              <w:tab/>
            </w:r>
            <w:r w:rsidR="0041515C" w:rsidRPr="00BD0914">
              <w:rPr>
                <w:rStyle w:val="Hyperlink"/>
                <w:noProof/>
              </w:rPr>
              <w:t>Leading the way</w:t>
            </w:r>
            <w:r w:rsidR="0041515C">
              <w:rPr>
                <w:noProof/>
                <w:webHidden/>
              </w:rPr>
              <w:tab/>
            </w:r>
            <w:r w:rsidR="0041515C">
              <w:rPr>
                <w:noProof/>
                <w:webHidden/>
              </w:rPr>
              <w:fldChar w:fldCharType="begin"/>
            </w:r>
            <w:r w:rsidR="0041515C">
              <w:rPr>
                <w:noProof/>
                <w:webHidden/>
              </w:rPr>
              <w:instrText xml:space="preserve"> PAGEREF _Toc485106371 \h </w:instrText>
            </w:r>
            <w:r w:rsidR="0041515C">
              <w:rPr>
                <w:noProof/>
                <w:webHidden/>
              </w:rPr>
            </w:r>
            <w:r w:rsidR="0041515C">
              <w:rPr>
                <w:noProof/>
                <w:webHidden/>
              </w:rPr>
              <w:fldChar w:fldCharType="separate"/>
            </w:r>
            <w:r w:rsidR="00A076C8">
              <w:rPr>
                <w:noProof/>
                <w:webHidden/>
              </w:rPr>
              <w:t>25</w:t>
            </w:r>
            <w:r w:rsidR="0041515C">
              <w:rPr>
                <w:noProof/>
                <w:webHidden/>
              </w:rPr>
              <w:fldChar w:fldCharType="end"/>
            </w:r>
          </w:hyperlink>
        </w:p>
        <w:p w14:paraId="6C505427" w14:textId="545B7BD0" w:rsidR="0041515C" w:rsidRDefault="00221CA3">
          <w:pPr>
            <w:pStyle w:val="TOC3"/>
            <w:rPr>
              <w:rFonts w:eastAsiaTheme="minorEastAsia"/>
              <w:noProof/>
              <w:lang w:eastAsia="en-AU"/>
            </w:rPr>
          </w:pPr>
          <w:hyperlink w:anchor="_Toc485106372" w:history="1">
            <w:r w:rsidR="0041515C" w:rsidRPr="00BD0914">
              <w:rPr>
                <w:rStyle w:val="Hyperlink"/>
                <w:noProof/>
              </w:rPr>
              <w:t>2.6.</w:t>
            </w:r>
            <w:r w:rsidR="0041515C">
              <w:rPr>
                <w:rFonts w:eastAsiaTheme="minorEastAsia"/>
                <w:noProof/>
                <w:lang w:eastAsia="en-AU"/>
              </w:rPr>
              <w:tab/>
            </w:r>
            <w:r w:rsidR="0041515C" w:rsidRPr="00BD0914">
              <w:rPr>
                <w:rStyle w:val="Hyperlink"/>
                <w:noProof/>
              </w:rPr>
              <w:t>The conversation</w:t>
            </w:r>
            <w:r w:rsidR="0041515C">
              <w:rPr>
                <w:noProof/>
                <w:webHidden/>
              </w:rPr>
              <w:tab/>
            </w:r>
            <w:r w:rsidR="0041515C">
              <w:rPr>
                <w:noProof/>
                <w:webHidden/>
              </w:rPr>
              <w:fldChar w:fldCharType="begin"/>
            </w:r>
            <w:r w:rsidR="0041515C">
              <w:rPr>
                <w:noProof/>
                <w:webHidden/>
              </w:rPr>
              <w:instrText xml:space="preserve"> PAGEREF _Toc485106372 \h </w:instrText>
            </w:r>
            <w:r w:rsidR="0041515C">
              <w:rPr>
                <w:noProof/>
                <w:webHidden/>
              </w:rPr>
            </w:r>
            <w:r w:rsidR="0041515C">
              <w:rPr>
                <w:noProof/>
                <w:webHidden/>
              </w:rPr>
              <w:fldChar w:fldCharType="separate"/>
            </w:r>
            <w:r w:rsidR="00A076C8">
              <w:rPr>
                <w:noProof/>
                <w:webHidden/>
              </w:rPr>
              <w:t>26</w:t>
            </w:r>
            <w:r w:rsidR="0041515C">
              <w:rPr>
                <w:noProof/>
                <w:webHidden/>
              </w:rPr>
              <w:fldChar w:fldCharType="end"/>
            </w:r>
          </w:hyperlink>
        </w:p>
        <w:p w14:paraId="60B95DF1" w14:textId="10FE5C9D" w:rsidR="0041515C" w:rsidRDefault="00221CA3">
          <w:pPr>
            <w:pStyle w:val="TOC3"/>
            <w:rPr>
              <w:rFonts w:eastAsiaTheme="minorEastAsia"/>
              <w:noProof/>
              <w:lang w:eastAsia="en-AU"/>
            </w:rPr>
          </w:pPr>
          <w:hyperlink w:anchor="_Toc485106373" w:history="1">
            <w:r w:rsidR="0041515C" w:rsidRPr="00BD0914">
              <w:rPr>
                <w:rStyle w:val="Hyperlink"/>
                <w:noProof/>
              </w:rPr>
              <w:t>2.7.</w:t>
            </w:r>
            <w:r w:rsidR="0041515C">
              <w:rPr>
                <w:rFonts w:eastAsiaTheme="minorEastAsia"/>
                <w:noProof/>
                <w:lang w:eastAsia="en-AU"/>
              </w:rPr>
              <w:tab/>
            </w:r>
            <w:r w:rsidR="0041515C" w:rsidRPr="00BD0914">
              <w:rPr>
                <w:rStyle w:val="Hyperlink"/>
                <w:noProof/>
              </w:rPr>
              <w:t>Listening for clues</w:t>
            </w:r>
            <w:r w:rsidR="0041515C">
              <w:rPr>
                <w:noProof/>
                <w:webHidden/>
              </w:rPr>
              <w:tab/>
            </w:r>
            <w:r w:rsidR="0041515C">
              <w:rPr>
                <w:noProof/>
                <w:webHidden/>
              </w:rPr>
              <w:fldChar w:fldCharType="begin"/>
            </w:r>
            <w:r w:rsidR="0041515C">
              <w:rPr>
                <w:noProof/>
                <w:webHidden/>
              </w:rPr>
              <w:instrText xml:space="preserve"> PAGEREF _Toc485106373 \h </w:instrText>
            </w:r>
            <w:r w:rsidR="0041515C">
              <w:rPr>
                <w:noProof/>
                <w:webHidden/>
              </w:rPr>
            </w:r>
            <w:r w:rsidR="0041515C">
              <w:rPr>
                <w:noProof/>
                <w:webHidden/>
              </w:rPr>
              <w:fldChar w:fldCharType="separate"/>
            </w:r>
            <w:r w:rsidR="00A076C8">
              <w:rPr>
                <w:noProof/>
                <w:webHidden/>
              </w:rPr>
              <w:t>27</w:t>
            </w:r>
            <w:r w:rsidR="0041515C">
              <w:rPr>
                <w:noProof/>
                <w:webHidden/>
              </w:rPr>
              <w:fldChar w:fldCharType="end"/>
            </w:r>
          </w:hyperlink>
        </w:p>
        <w:p w14:paraId="4255D778" w14:textId="1FA14914" w:rsidR="0041515C" w:rsidRDefault="00221CA3">
          <w:pPr>
            <w:pStyle w:val="TOC3"/>
            <w:rPr>
              <w:rFonts w:eastAsiaTheme="minorEastAsia"/>
              <w:noProof/>
              <w:lang w:eastAsia="en-AU"/>
            </w:rPr>
          </w:pPr>
          <w:hyperlink w:anchor="_Toc485106374" w:history="1">
            <w:r w:rsidR="0041515C" w:rsidRPr="00BD0914">
              <w:rPr>
                <w:rStyle w:val="Hyperlink"/>
                <w:noProof/>
              </w:rPr>
              <w:t>2.8.</w:t>
            </w:r>
            <w:r w:rsidR="0041515C">
              <w:rPr>
                <w:rFonts w:eastAsiaTheme="minorEastAsia"/>
                <w:noProof/>
                <w:lang w:eastAsia="en-AU"/>
              </w:rPr>
              <w:tab/>
            </w:r>
            <w:r w:rsidR="0041515C" w:rsidRPr="00BD0914">
              <w:rPr>
                <w:rStyle w:val="Hyperlink"/>
                <w:noProof/>
              </w:rPr>
              <w:t>The benefits</w:t>
            </w:r>
            <w:r w:rsidR="0041515C">
              <w:rPr>
                <w:noProof/>
                <w:webHidden/>
              </w:rPr>
              <w:tab/>
            </w:r>
            <w:r w:rsidR="0041515C">
              <w:rPr>
                <w:noProof/>
                <w:webHidden/>
              </w:rPr>
              <w:fldChar w:fldCharType="begin"/>
            </w:r>
            <w:r w:rsidR="0041515C">
              <w:rPr>
                <w:noProof/>
                <w:webHidden/>
              </w:rPr>
              <w:instrText xml:space="preserve"> PAGEREF _Toc485106374 \h </w:instrText>
            </w:r>
            <w:r w:rsidR="0041515C">
              <w:rPr>
                <w:noProof/>
                <w:webHidden/>
              </w:rPr>
            </w:r>
            <w:r w:rsidR="0041515C">
              <w:rPr>
                <w:noProof/>
                <w:webHidden/>
              </w:rPr>
              <w:fldChar w:fldCharType="separate"/>
            </w:r>
            <w:r w:rsidR="00A076C8">
              <w:rPr>
                <w:noProof/>
                <w:webHidden/>
              </w:rPr>
              <w:t>29</w:t>
            </w:r>
            <w:r w:rsidR="0041515C">
              <w:rPr>
                <w:noProof/>
                <w:webHidden/>
              </w:rPr>
              <w:fldChar w:fldCharType="end"/>
            </w:r>
          </w:hyperlink>
        </w:p>
        <w:p w14:paraId="7237E62A" w14:textId="28FD6A14" w:rsidR="0041515C" w:rsidRDefault="00221CA3">
          <w:pPr>
            <w:pStyle w:val="TOC3"/>
            <w:rPr>
              <w:rFonts w:eastAsiaTheme="minorEastAsia"/>
              <w:noProof/>
              <w:lang w:eastAsia="en-AU"/>
            </w:rPr>
          </w:pPr>
          <w:hyperlink w:anchor="_Toc485106375" w:history="1">
            <w:r w:rsidR="0041515C" w:rsidRPr="00BD0914">
              <w:rPr>
                <w:rStyle w:val="Hyperlink"/>
                <w:noProof/>
              </w:rPr>
              <w:t>2.9.</w:t>
            </w:r>
            <w:r w:rsidR="0041515C">
              <w:rPr>
                <w:rFonts w:eastAsiaTheme="minorEastAsia"/>
                <w:noProof/>
                <w:lang w:eastAsia="en-AU"/>
              </w:rPr>
              <w:tab/>
            </w:r>
            <w:r w:rsidR="0041515C" w:rsidRPr="00BD0914">
              <w:rPr>
                <w:rStyle w:val="Hyperlink"/>
                <w:noProof/>
              </w:rPr>
              <w:t>Leading the way</w:t>
            </w:r>
            <w:r w:rsidR="0041515C">
              <w:rPr>
                <w:noProof/>
                <w:webHidden/>
              </w:rPr>
              <w:tab/>
            </w:r>
            <w:r w:rsidR="0041515C">
              <w:rPr>
                <w:noProof/>
                <w:webHidden/>
              </w:rPr>
              <w:fldChar w:fldCharType="begin"/>
            </w:r>
            <w:r w:rsidR="0041515C">
              <w:rPr>
                <w:noProof/>
                <w:webHidden/>
              </w:rPr>
              <w:instrText xml:space="preserve"> PAGEREF _Toc485106375 \h </w:instrText>
            </w:r>
            <w:r w:rsidR="0041515C">
              <w:rPr>
                <w:noProof/>
                <w:webHidden/>
              </w:rPr>
            </w:r>
            <w:r w:rsidR="0041515C">
              <w:rPr>
                <w:noProof/>
                <w:webHidden/>
              </w:rPr>
              <w:fldChar w:fldCharType="separate"/>
            </w:r>
            <w:r w:rsidR="00A076C8">
              <w:rPr>
                <w:noProof/>
                <w:webHidden/>
              </w:rPr>
              <w:t>30</w:t>
            </w:r>
            <w:r w:rsidR="0041515C">
              <w:rPr>
                <w:noProof/>
                <w:webHidden/>
              </w:rPr>
              <w:fldChar w:fldCharType="end"/>
            </w:r>
          </w:hyperlink>
        </w:p>
        <w:p w14:paraId="6585D5B6" w14:textId="23322FCA" w:rsidR="0041515C" w:rsidRDefault="00221CA3">
          <w:pPr>
            <w:pStyle w:val="TOC3"/>
            <w:rPr>
              <w:rFonts w:eastAsiaTheme="minorEastAsia"/>
              <w:noProof/>
              <w:lang w:eastAsia="en-AU"/>
            </w:rPr>
          </w:pPr>
          <w:hyperlink w:anchor="_Toc485106376" w:history="1">
            <w:r w:rsidR="0041515C" w:rsidRPr="00BD0914">
              <w:rPr>
                <w:rStyle w:val="Hyperlink"/>
                <w:noProof/>
              </w:rPr>
              <w:t>2.10.</w:t>
            </w:r>
            <w:r w:rsidR="0041515C">
              <w:rPr>
                <w:rFonts w:eastAsiaTheme="minorEastAsia"/>
                <w:noProof/>
                <w:lang w:eastAsia="en-AU"/>
              </w:rPr>
              <w:tab/>
            </w:r>
            <w:r w:rsidR="0041515C" w:rsidRPr="00BD0914">
              <w:rPr>
                <w:rStyle w:val="Hyperlink"/>
                <w:noProof/>
              </w:rPr>
              <w:t>The conversation</w:t>
            </w:r>
            <w:r w:rsidR="0041515C">
              <w:rPr>
                <w:noProof/>
                <w:webHidden/>
              </w:rPr>
              <w:tab/>
            </w:r>
            <w:r w:rsidR="0041515C">
              <w:rPr>
                <w:noProof/>
                <w:webHidden/>
              </w:rPr>
              <w:fldChar w:fldCharType="begin"/>
            </w:r>
            <w:r w:rsidR="0041515C">
              <w:rPr>
                <w:noProof/>
                <w:webHidden/>
              </w:rPr>
              <w:instrText xml:space="preserve"> PAGEREF _Toc485106376 \h </w:instrText>
            </w:r>
            <w:r w:rsidR="0041515C">
              <w:rPr>
                <w:noProof/>
                <w:webHidden/>
              </w:rPr>
            </w:r>
            <w:r w:rsidR="0041515C">
              <w:rPr>
                <w:noProof/>
                <w:webHidden/>
              </w:rPr>
              <w:fldChar w:fldCharType="separate"/>
            </w:r>
            <w:r w:rsidR="00A076C8">
              <w:rPr>
                <w:noProof/>
                <w:webHidden/>
              </w:rPr>
              <w:t>31</w:t>
            </w:r>
            <w:r w:rsidR="0041515C">
              <w:rPr>
                <w:noProof/>
                <w:webHidden/>
              </w:rPr>
              <w:fldChar w:fldCharType="end"/>
            </w:r>
          </w:hyperlink>
        </w:p>
        <w:p w14:paraId="5A649C14" w14:textId="1C8293C6" w:rsidR="0041515C" w:rsidRDefault="00221CA3">
          <w:pPr>
            <w:pStyle w:val="TOC3"/>
            <w:rPr>
              <w:rFonts w:eastAsiaTheme="minorEastAsia"/>
              <w:noProof/>
              <w:lang w:eastAsia="en-AU"/>
            </w:rPr>
          </w:pPr>
          <w:hyperlink w:anchor="_Toc485106377" w:history="1">
            <w:r w:rsidR="0041515C" w:rsidRPr="00BD0914">
              <w:rPr>
                <w:rStyle w:val="Hyperlink"/>
                <w:noProof/>
              </w:rPr>
              <w:t>2.11.</w:t>
            </w:r>
            <w:r w:rsidR="0041515C">
              <w:rPr>
                <w:rFonts w:eastAsiaTheme="minorEastAsia"/>
                <w:noProof/>
                <w:lang w:eastAsia="en-AU"/>
              </w:rPr>
              <w:tab/>
            </w:r>
            <w:r w:rsidR="0041515C" w:rsidRPr="00BD0914">
              <w:rPr>
                <w:rStyle w:val="Hyperlink"/>
                <w:noProof/>
              </w:rPr>
              <w:t>Listening for clues</w:t>
            </w:r>
            <w:r w:rsidR="0041515C">
              <w:rPr>
                <w:noProof/>
                <w:webHidden/>
              </w:rPr>
              <w:tab/>
            </w:r>
            <w:r w:rsidR="0041515C">
              <w:rPr>
                <w:noProof/>
                <w:webHidden/>
              </w:rPr>
              <w:fldChar w:fldCharType="begin"/>
            </w:r>
            <w:r w:rsidR="0041515C">
              <w:rPr>
                <w:noProof/>
                <w:webHidden/>
              </w:rPr>
              <w:instrText xml:space="preserve"> PAGEREF _Toc485106377 \h </w:instrText>
            </w:r>
            <w:r w:rsidR="0041515C">
              <w:rPr>
                <w:noProof/>
                <w:webHidden/>
              </w:rPr>
            </w:r>
            <w:r w:rsidR="0041515C">
              <w:rPr>
                <w:noProof/>
                <w:webHidden/>
              </w:rPr>
              <w:fldChar w:fldCharType="separate"/>
            </w:r>
            <w:r w:rsidR="00A076C8">
              <w:rPr>
                <w:noProof/>
                <w:webHidden/>
              </w:rPr>
              <w:t>32</w:t>
            </w:r>
            <w:r w:rsidR="0041515C">
              <w:rPr>
                <w:noProof/>
                <w:webHidden/>
              </w:rPr>
              <w:fldChar w:fldCharType="end"/>
            </w:r>
          </w:hyperlink>
        </w:p>
        <w:p w14:paraId="60C499DC" w14:textId="3DA3C78B" w:rsidR="0041515C" w:rsidRDefault="00221CA3">
          <w:pPr>
            <w:pStyle w:val="TOC3"/>
            <w:rPr>
              <w:rFonts w:eastAsiaTheme="minorEastAsia"/>
              <w:noProof/>
              <w:lang w:eastAsia="en-AU"/>
            </w:rPr>
          </w:pPr>
          <w:hyperlink w:anchor="_Toc485106378" w:history="1">
            <w:r w:rsidR="0041515C" w:rsidRPr="00BD0914">
              <w:rPr>
                <w:rStyle w:val="Hyperlink"/>
                <w:noProof/>
              </w:rPr>
              <w:t>2.12.</w:t>
            </w:r>
            <w:r w:rsidR="0041515C">
              <w:rPr>
                <w:rFonts w:eastAsiaTheme="minorEastAsia"/>
                <w:noProof/>
                <w:lang w:eastAsia="en-AU"/>
              </w:rPr>
              <w:tab/>
            </w:r>
            <w:r w:rsidR="0041515C" w:rsidRPr="00BD0914">
              <w:rPr>
                <w:rStyle w:val="Hyperlink"/>
                <w:noProof/>
              </w:rPr>
              <w:t>Responding to Ahn</w:t>
            </w:r>
            <w:r w:rsidR="0041515C">
              <w:rPr>
                <w:noProof/>
                <w:webHidden/>
              </w:rPr>
              <w:tab/>
            </w:r>
            <w:r w:rsidR="0041515C">
              <w:rPr>
                <w:noProof/>
                <w:webHidden/>
              </w:rPr>
              <w:fldChar w:fldCharType="begin"/>
            </w:r>
            <w:r w:rsidR="0041515C">
              <w:rPr>
                <w:noProof/>
                <w:webHidden/>
              </w:rPr>
              <w:instrText xml:space="preserve"> PAGEREF _Toc485106378 \h </w:instrText>
            </w:r>
            <w:r w:rsidR="0041515C">
              <w:rPr>
                <w:noProof/>
                <w:webHidden/>
              </w:rPr>
            </w:r>
            <w:r w:rsidR="0041515C">
              <w:rPr>
                <w:noProof/>
                <w:webHidden/>
              </w:rPr>
              <w:fldChar w:fldCharType="separate"/>
            </w:r>
            <w:r w:rsidR="00A076C8">
              <w:rPr>
                <w:noProof/>
                <w:webHidden/>
              </w:rPr>
              <w:t>34</w:t>
            </w:r>
            <w:r w:rsidR="0041515C">
              <w:rPr>
                <w:noProof/>
                <w:webHidden/>
              </w:rPr>
              <w:fldChar w:fldCharType="end"/>
            </w:r>
          </w:hyperlink>
        </w:p>
        <w:p w14:paraId="714F6AA8" w14:textId="3DD4939D" w:rsidR="0041515C" w:rsidRDefault="00221CA3">
          <w:pPr>
            <w:pStyle w:val="TOC3"/>
            <w:rPr>
              <w:rFonts w:eastAsiaTheme="minorEastAsia"/>
              <w:noProof/>
              <w:lang w:eastAsia="en-AU"/>
            </w:rPr>
          </w:pPr>
          <w:hyperlink w:anchor="_Toc485106379" w:history="1">
            <w:r w:rsidR="0041515C" w:rsidRPr="00BD0914">
              <w:rPr>
                <w:rStyle w:val="Hyperlink"/>
                <w:noProof/>
              </w:rPr>
              <w:t>2.13.</w:t>
            </w:r>
            <w:r w:rsidR="0041515C">
              <w:rPr>
                <w:rFonts w:eastAsiaTheme="minorEastAsia"/>
                <w:noProof/>
                <w:lang w:eastAsia="en-AU"/>
              </w:rPr>
              <w:tab/>
            </w:r>
            <w:r w:rsidR="0041515C" w:rsidRPr="00BD0914">
              <w:rPr>
                <w:rStyle w:val="Hyperlink"/>
                <w:noProof/>
              </w:rPr>
              <w:t>Leading the way</w:t>
            </w:r>
            <w:r w:rsidR="0041515C">
              <w:rPr>
                <w:noProof/>
                <w:webHidden/>
              </w:rPr>
              <w:tab/>
            </w:r>
            <w:r w:rsidR="0041515C">
              <w:rPr>
                <w:noProof/>
                <w:webHidden/>
              </w:rPr>
              <w:fldChar w:fldCharType="begin"/>
            </w:r>
            <w:r w:rsidR="0041515C">
              <w:rPr>
                <w:noProof/>
                <w:webHidden/>
              </w:rPr>
              <w:instrText xml:space="preserve"> PAGEREF _Toc485106379 \h </w:instrText>
            </w:r>
            <w:r w:rsidR="0041515C">
              <w:rPr>
                <w:noProof/>
                <w:webHidden/>
              </w:rPr>
            </w:r>
            <w:r w:rsidR="0041515C">
              <w:rPr>
                <w:noProof/>
                <w:webHidden/>
              </w:rPr>
              <w:fldChar w:fldCharType="separate"/>
            </w:r>
            <w:r w:rsidR="00A076C8">
              <w:rPr>
                <w:noProof/>
                <w:webHidden/>
              </w:rPr>
              <w:t>35</w:t>
            </w:r>
            <w:r w:rsidR="0041515C">
              <w:rPr>
                <w:noProof/>
                <w:webHidden/>
              </w:rPr>
              <w:fldChar w:fldCharType="end"/>
            </w:r>
          </w:hyperlink>
        </w:p>
        <w:p w14:paraId="0EBB91CA" w14:textId="0755CB13" w:rsidR="0041515C" w:rsidRDefault="00221CA3">
          <w:pPr>
            <w:pStyle w:val="TOC2"/>
            <w:tabs>
              <w:tab w:val="right" w:leader="dot" w:pos="9628"/>
            </w:tabs>
            <w:rPr>
              <w:rFonts w:eastAsiaTheme="minorEastAsia"/>
              <w:noProof/>
              <w:lang w:eastAsia="en-AU"/>
            </w:rPr>
          </w:pPr>
          <w:hyperlink w:anchor="_Toc485106380" w:history="1">
            <w:r w:rsidR="0041515C" w:rsidRPr="00BD0914">
              <w:rPr>
                <w:rStyle w:val="Hyperlink"/>
                <w:noProof/>
              </w:rPr>
              <w:t>Topic 3: Challenge</w:t>
            </w:r>
            <w:r w:rsidR="0041515C">
              <w:rPr>
                <w:noProof/>
                <w:webHidden/>
              </w:rPr>
              <w:tab/>
            </w:r>
            <w:r w:rsidR="0041515C">
              <w:rPr>
                <w:noProof/>
                <w:webHidden/>
              </w:rPr>
              <w:fldChar w:fldCharType="begin"/>
            </w:r>
            <w:r w:rsidR="0041515C">
              <w:rPr>
                <w:noProof/>
                <w:webHidden/>
              </w:rPr>
              <w:instrText xml:space="preserve"> PAGEREF _Toc485106380 \h </w:instrText>
            </w:r>
            <w:r w:rsidR="0041515C">
              <w:rPr>
                <w:noProof/>
                <w:webHidden/>
              </w:rPr>
            </w:r>
            <w:r w:rsidR="0041515C">
              <w:rPr>
                <w:noProof/>
                <w:webHidden/>
              </w:rPr>
              <w:fldChar w:fldCharType="separate"/>
            </w:r>
            <w:r w:rsidR="00A076C8">
              <w:rPr>
                <w:noProof/>
                <w:webHidden/>
              </w:rPr>
              <w:t>36</w:t>
            </w:r>
            <w:r w:rsidR="0041515C">
              <w:rPr>
                <w:noProof/>
                <w:webHidden/>
              </w:rPr>
              <w:fldChar w:fldCharType="end"/>
            </w:r>
          </w:hyperlink>
        </w:p>
        <w:p w14:paraId="4CD4B571" w14:textId="4FBE57A3" w:rsidR="0041515C" w:rsidRDefault="00221CA3">
          <w:pPr>
            <w:pStyle w:val="TOC3"/>
            <w:rPr>
              <w:rFonts w:eastAsiaTheme="minorEastAsia"/>
              <w:noProof/>
              <w:lang w:eastAsia="en-AU"/>
            </w:rPr>
          </w:pPr>
          <w:hyperlink w:anchor="_Toc485106381" w:history="1">
            <w:r w:rsidR="0041515C" w:rsidRPr="00BD0914">
              <w:rPr>
                <w:rStyle w:val="Hyperlink"/>
                <w:noProof/>
              </w:rPr>
              <w:t>3.1.</w:t>
            </w:r>
            <w:r w:rsidR="0041515C">
              <w:rPr>
                <w:rFonts w:eastAsiaTheme="minorEastAsia"/>
                <w:noProof/>
                <w:lang w:eastAsia="en-AU"/>
              </w:rPr>
              <w:tab/>
            </w:r>
            <w:r w:rsidR="0041515C" w:rsidRPr="00BD0914">
              <w:rPr>
                <w:rStyle w:val="Hyperlink"/>
                <w:noProof/>
              </w:rPr>
              <w:t>Challenge</w:t>
            </w:r>
            <w:r w:rsidR="0041515C">
              <w:rPr>
                <w:noProof/>
                <w:webHidden/>
              </w:rPr>
              <w:tab/>
            </w:r>
            <w:r w:rsidR="0041515C">
              <w:rPr>
                <w:noProof/>
                <w:webHidden/>
              </w:rPr>
              <w:fldChar w:fldCharType="begin"/>
            </w:r>
            <w:r w:rsidR="0041515C">
              <w:rPr>
                <w:noProof/>
                <w:webHidden/>
              </w:rPr>
              <w:instrText xml:space="preserve"> PAGEREF _Toc485106381 \h </w:instrText>
            </w:r>
            <w:r w:rsidR="0041515C">
              <w:rPr>
                <w:noProof/>
                <w:webHidden/>
              </w:rPr>
            </w:r>
            <w:r w:rsidR="0041515C">
              <w:rPr>
                <w:noProof/>
                <w:webHidden/>
              </w:rPr>
              <w:fldChar w:fldCharType="separate"/>
            </w:r>
            <w:r w:rsidR="00A076C8">
              <w:rPr>
                <w:noProof/>
                <w:webHidden/>
              </w:rPr>
              <w:t>36</w:t>
            </w:r>
            <w:r w:rsidR="0041515C">
              <w:rPr>
                <w:noProof/>
                <w:webHidden/>
              </w:rPr>
              <w:fldChar w:fldCharType="end"/>
            </w:r>
          </w:hyperlink>
        </w:p>
        <w:p w14:paraId="17419FB2" w14:textId="0ED08DB2" w:rsidR="0041515C" w:rsidRDefault="00221CA3">
          <w:pPr>
            <w:pStyle w:val="TOC3"/>
            <w:rPr>
              <w:rFonts w:eastAsiaTheme="minorEastAsia"/>
              <w:noProof/>
              <w:lang w:eastAsia="en-AU"/>
            </w:rPr>
          </w:pPr>
          <w:hyperlink w:anchor="_Toc485106382" w:history="1">
            <w:r w:rsidR="0041515C" w:rsidRPr="00BD0914">
              <w:rPr>
                <w:rStyle w:val="Hyperlink"/>
                <w:noProof/>
              </w:rPr>
              <w:t>3.2.</w:t>
            </w:r>
            <w:r w:rsidR="0041515C">
              <w:rPr>
                <w:rFonts w:eastAsiaTheme="minorEastAsia"/>
                <w:noProof/>
                <w:lang w:eastAsia="en-AU"/>
              </w:rPr>
              <w:tab/>
            </w:r>
            <w:r w:rsidR="0041515C" w:rsidRPr="00BD0914">
              <w:rPr>
                <w:rStyle w:val="Hyperlink"/>
                <w:noProof/>
              </w:rPr>
              <w:t>Question 1</w:t>
            </w:r>
            <w:r w:rsidR="0041515C">
              <w:rPr>
                <w:noProof/>
                <w:webHidden/>
              </w:rPr>
              <w:tab/>
            </w:r>
            <w:r w:rsidR="0041515C">
              <w:rPr>
                <w:noProof/>
                <w:webHidden/>
              </w:rPr>
              <w:fldChar w:fldCharType="begin"/>
            </w:r>
            <w:r w:rsidR="0041515C">
              <w:rPr>
                <w:noProof/>
                <w:webHidden/>
              </w:rPr>
              <w:instrText xml:space="preserve"> PAGEREF _Toc485106382 \h </w:instrText>
            </w:r>
            <w:r w:rsidR="0041515C">
              <w:rPr>
                <w:noProof/>
                <w:webHidden/>
              </w:rPr>
            </w:r>
            <w:r w:rsidR="0041515C">
              <w:rPr>
                <w:noProof/>
                <w:webHidden/>
              </w:rPr>
              <w:fldChar w:fldCharType="separate"/>
            </w:r>
            <w:r w:rsidR="00A076C8">
              <w:rPr>
                <w:noProof/>
                <w:webHidden/>
              </w:rPr>
              <w:t>36</w:t>
            </w:r>
            <w:r w:rsidR="0041515C">
              <w:rPr>
                <w:noProof/>
                <w:webHidden/>
              </w:rPr>
              <w:fldChar w:fldCharType="end"/>
            </w:r>
          </w:hyperlink>
        </w:p>
        <w:p w14:paraId="4B983BDE" w14:textId="1E078549" w:rsidR="0041515C" w:rsidRDefault="00221CA3">
          <w:pPr>
            <w:pStyle w:val="TOC3"/>
            <w:rPr>
              <w:rFonts w:eastAsiaTheme="minorEastAsia"/>
              <w:noProof/>
              <w:lang w:eastAsia="en-AU"/>
            </w:rPr>
          </w:pPr>
          <w:hyperlink w:anchor="_Toc485106383" w:history="1">
            <w:r w:rsidR="0041515C" w:rsidRPr="00BD0914">
              <w:rPr>
                <w:rStyle w:val="Hyperlink"/>
                <w:noProof/>
              </w:rPr>
              <w:t>3.3.</w:t>
            </w:r>
            <w:r w:rsidR="0041515C">
              <w:rPr>
                <w:rFonts w:eastAsiaTheme="minorEastAsia"/>
                <w:noProof/>
                <w:lang w:eastAsia="en-AU"/>
              </w:rPr>
              <w:tab/>
            </w:r>
            <w:r w:rsidR="0041515C" w:rsidRPr="00BD0914">
              <w:rPr>
                <w:rStyle w:val="Hyperlink"/>
                <w:noProof/>
              </w:rPr>
              <w:t>Question 2</w:t>
            </w:r>
            <w:r w:rsidR="0041515C">
              <w:rPr>
                <w:noProof/>
                <w:webHidden/>
              </w:rPr>
              <w:tab/>
            </w:r>
            <w:r w:rsidR="0041515C">
              <w:rPr>
                <w:noProof/>
                <w:webHidden/>
              </w:rPr>
              <w:fldChar w:fldCharType="begin"/>
            </w:r>
            <w:r w:rsidR="0041515C">
              <w:rPr>
                <w:noProof/>
                <w:webHidden/>
              </w:rPr>
              <w:instrText xml:space="preserve"> PAGEREF _Toc485106383 \h </w:instrText>
            </w:r>
            <w:r w:rsidR="0041515C">
              <w:rPr>
                <w:noProof/>
                <w:webHidden/>
              </w:rPr>
            </w:r>
            <w:r w:rsidR="0041515C">
              <w:rPr>
                <w:noProof/>
                <w:webHidden/>
              </w:rPr>
              <w:fldChar w:fldCharType="separate"/>
            </w:r>
            <w:r w:rsidR="00A076C8">
              <w:rPr>
                <w:noProof/>
                <w:webHidden/>
              </w:rPr>
              <w:t>37</w:t>
            </w:r>
            <w:r w:rsidR="0041515C">
              <w:rPr>
                <w:noProof/>
                <w:webHidden/>
              </w:rPr>
              <w:fldChar w:fldCharType="end"/>
            </w:r>
          </w:hyperlink>
        </w:p>
        <w:p w14:paraId="2A3D8313" w14:textId="54A00371" w:rsidR="0041515C" w:rsidRDefault="00221CA3">
          <w:pPr>
            <w:pStyle w:val="TOC3"/>
            <w:rPr>
              <w:rFonts w:eastAsiaTheme="minorEastAsia"/>
              <w:noProof/>
              <w:lang w:eastAsia="en-AU"/>
            </w:rPr>
          </w:pPr>
          <w:hyperlink w:anchor="_Toc485106384" w:history="1">
            <w:r w:rsidR="0041515C" w:rsidRPr="00BD0914">
              <w:rPr>
                <w:rStyle w:val="Hyperlink"/>
                <w:noProof/>
              </w:rPr>
              <w:t>3.4.</w:t>
            </w:r>
            <w:r w:rsidR="0041515C">
              <w:rPr>
                <w:rFonts w:eastAsiaTheme="minorEastAsia"/>
                <w:noProof/>
                <w:lang w:eastAsia="en-AU"/>
              </w:rPr>
              <w:tab/>
            </w:r>
            <w:r w:rsidR="0041515C" w:rsidRPr="00BD0914">
              <w:rPr>
                <w:rStyle w:val="Hyperlink"/>
                <w:noProof/>
              </w:rPr>
              <w:t>Question 3</w:t>
            </w:r>
            <w:r w:rsidR="0041515C">
              <w:rPr>
                <w:noProof/>
                <w:webHidden/>
              </w:rPr>
              <w:tab/>
            </w:r>
            <w:r w:rsidR="0041515C">
              <w:rPr>
                <w:noProof/>
                <w:webHidden/>
              </w:rPr>
              <w:fldChar w:fldCharType="begin"/>
            </w:r>
            <w:r w:rsidR="0041515C">
              <w:rPr>
                <w:noProof/>
                <w:webHidden/>
              </w:rPr>
              <w:instrText xml:space="preserve"> PAGEREF _Toc485106384 \h </w:instrText>
            </w:r>
            <w:r w:rsidR="0041515C">
              <w:rPr>
                <w:noProof/>
                <w:webHidden/>
              </w:rPr>
            </w:r>
            <w:r w:rsidR="0041515C">
              <w:rPr>
                <w:noProof/>
                <w:webHidden/>
              </w:rPr>
              <w:fldChar w:fldCharType="separate"/>
            </w:r>
            <w:r w:rsidR="00A076C8">
              <w:rPr>
                <w:noProof/>
                <w:webHidden/>
              </w:rPr>
              <w:t>38</w:t>
            </w:r>
            <w:r w:rsidR="0041515C">
              <w:rPr>
                <w:noProof/>
                <w:webHidden/>
              </w:rPr>
              <w:fldChar w:fldCharType="end"/>
            </w:r>
          </w:hyperlink>
        </w:p>
        <w:p w14:paraId="14DA3810" w14:textId="31C93CA8" w:rsidR="0041515C" w:rsidRDefault="00221CA3">
          <w:pPr>
            <w:pStyle w:val="TOC3"/>
            <w:rPr>
              <w:rFonts w:eastAsiaTheme="minorEastAsia"/>
              <w:noProof/>
              <w:lang w:eastAsia="en-AU"/>
            </w:rPr>
          </w:pPr>
          <w:hyperlink w:anchor="_Toc485106385" w:history="1">
            <w:r w:rsidR="0041515C" w:rsidRPr="00BD0914">
              <w:rPr>
                <w:rStyle w:val="Hyperlink"/>
                <w:noProof/>
              </w:rPr>
              <w:t>3.5.</w:t>
            </w:r>
            <w:r w:rsidR="0041515C">
              <w:rPr>
                <w:rFonts w:eastAsiaTheme="minorEastAsia"/>
                <w:noProof/>
                <w:lang w:eastAsia="en-AU"/>
              </w:rPr>
              <w:tab/>
            </w:r>
            <w:r w:rsidR="0041515C" w:rsidRPr="00BD0914">
              <w:rPr>
                <w:rStyle w:val="Hyperlink"/>
                <w:noProof/>
              </w:rPr>
              <w:t>Question 4</w:t>
            </w:r>
            <w:r w:rsidR="0041515C">
              <w:rPr>
                <w:noProof/>
                <w:webHidden/>
              </w:rPr>
              <w:tab/>
            </w:r>
            <w:r w:rsidR="0041515C">
              <w:rPr>
                <w:noProof/>
                <w:webHidden/>
              </w:rPr>
              <w:fldChar w:fldCharType="begin"/>
            </w:r>
            <w:r w:rsidR="0041515C">
              <w:rPr>
                <w:noProof/>
                <w:webHidden/>
              </w:rPr>
              <w:instrText xml:space="preserve"> PAGEREF _Toc485106385 \h </w:instrText>
            </w:r>
            <w:r w:rsidR="0041515C">
              <w:rPr>
                <w:noProof/>
                <w:webHidden/>
              </w:rPr>
            </w:r>
            <w:r w:rsidR="0041515C">
              <w:rPr>
                <w:noProof/>
                <w:webHidden/>
              </w:rPr>
              <w:fldChar w:fldCharType="separate"/>
            </w:r>
            <w:r w:rsidR="00A076C8">
              <w:rPr>
                <w:noProof/>
                <w:webHidden/>
              </w:rPr>
              <w:t>39</w:t>
            </w:r>
            <w:r w:rsidR="0041515C">
              <w:rPr>
                <w:noProof/>
                <w:webHidden/>
              </w:rPr>
              <w:fldChar w:fldCharType="end"/>
            </w:r>
          </w:hyperlink>
        </w:p>
        <w:p w14:paraId="12A56E38" w14:textId="07069F85" w:rsidR="0041515C" w:rsidRDefault="00221CA3">
          <w:pPr>
            <w:pStyle w:val="TOC3"/>
            <w:rPr>
              <w:rFonts w:eastAsiaTheme="minorEastAsia"/>
              <w:noProof/>
              <w:lang w:eastAsia="en-AU"/>
            </w:rPr>
          </w:pPr>
          <w:hyperlink w:anchor="_Toc485106386" w:history="1">
            <w:r w:rsidR="0041515C" w:rsidRPr="00BD0914">
              <w:rPr>
                <w:rStyle w:val="Hyperlink"/>
                <w:noProof/>
              </w:rPr>
              <w:t>3.6.</w:t>
            </w:r>
            <w:r w:rsidR="0041515C">
              <w:rPr>
                <w:rFonts w:eastAsiaTheme="minorEastAsia"/>
                <w:noProof/>
                <w:lang w:eastAsia="en-AU"/>
              </w:rPr>
              <w:tab/>
            </w:r>
            <w:r w:rsidR="0041515C" w:rsidRPr="00BD0914">
              <w:rPr>
                <w:rStyle w:val="Hyperlink"/>
                <w:noProof/>
              </w:rPr>
              <w:t>Question 5</w:t>
            </w:r>
            <w:r w:rsidR="0041515C">
              <w:rPr>
                <w:noProof/>
                <w:webHidden/>
              </w:rPr>
              <w:tab/>
            </w:r>
            <w:r w:rsidR="0041515C">
              <w:rPr>
                <w:noProof/>
                <w:webHidden/>
              </w:rPr>
              <w:fldChar w:fldCharType="begin"/>
            </w:r>
            <w:r w:rsidR="0041515C">
              <w:rPr>
                <w:noProof/>
                <w:webHidden/>
              </w:rPr>
              <w:instrText xml:space="preserve"> PAGEREF _Toc485106386 \h </w:instrText>
            </w:r>
            <w:r w:rsidR="0041515C">
              <w:rPr>
                <w:noProof/>
                <w:webHidden/>
              </w:rPr>
            </w:r>
            <w:r w:rsidR="0041515C">
              <w:rPr>
                <w:noProof/>
                <w:webHidden/>
              </w:rPr>
              <w:fldChar w:fldCharType="separate"/>
            </w:r>
            <w:r w:rsidR="00A076C8">
              <w:rPr>
                <w:noProof/>
                <w:webHidden/>
              </w:rPr>
              <w:t>39</w:t>
            </w:r>
            <w:r w:rsidR="0041515C">
              <w:rPr>
                <w:noProof/>
                <w:webHidden/>
              </w:rPr>
              <w:fldChar w:fldCharType="end"/>
            </w:r>
          </w:hyperlink>
        </w:p>
        <w:p w14:paraId="6F821ADB" w14:textId="54486B06" w:rsidR="0041515C" w:rsidRDefault="00221CA3">
          <w:pPr>
            <w:pStyle w:val="TOC3"/>
            <w:rPr>
              <w:rFonts w:eastAsiaTheme="minorEastAsia"/>
              <w:noProof/>
              <w:lang w:eastAsia="en-AU"/>
            </w:rPr>
          </w:pPr>
          <w:hyperlink w:anchor="_Toc485106387" w:history="1">
            <w:r w:rsidR="0041515C" w:rsidRPr="00BD0914">
              <w:rPr>
                <w:rStyle w:val="Hyperlink"/>
                <w:noProof/>
              </w:rPr>
              <w:t>3.7 Congratulations</w:t>
            </w:r>
            <w:r w:rsidR="0041515C">
              <w:rPr>
                <w:noProof/>
                <w:webHidden/>
              </w:rPr>
              <w:tab/>
            </w:r>
            <w:r w:rsidR="0041515C">
              <w:rPr>
                <w:noProof/>
                <w:webHidden/>
              </w:rPr>
              <w:fldChar w:fldCharType="begin"/>
            </w:r>
            <w:r w:rsidR="0041515C">
              <w:rPr>
                <w:noProof/>
                <w:webHidden/>
              </w:rPr>
              <w:instrText xml:space="preserve"> PAGEREF _Toc485106387 \h </w:instrText>
            </w:r>
            <w:r w:rsidR="0041515C">
              <w:rPr>
                <w:noProof/>
                <w:webHidden/>
              </w:rPr>
            </w:r>
            <w:r w:rsidR="0041515C">
              <w:rPr>
                <w:noProof/>
                <w:webHidden/>
              </w:rPr>
              <w:fldChar w:fldCharType="separate"/>
            </w:r>
            <w:r w:rsidR="00A076C8">
              <w:rPr>
                <w:noProof/>
                <w:webHidden/>
              </w:rPr>
              <w:t>40</w:t>
            </w:r>
            <w:r w:rsidR="0041515C">
              <w:rPr>
                <w:noProof/>
                <w:webHidden/>
              </w:rPr>
              <w:fldChar w:fldCharType="end"/>
            </w:r>
          </w:hyperlink>
        </w:p>
        <w:p w14:paraId="6D4D2C75" w14:textId="73E2C36A" w:rsidR="0041515C" w:rsidRDefault="00221CA3">
          <w:pPr>
            <w:pStyle w:val="TOC3"/>
            <w:rPr>
              <w:rFonts w:eastAsiaTheme="minorEastAsia"/>
              <w:noProof/>
              <w:lang w:eastAsia="en-AU"/>
            </w:rPr>
          </w:pPr>
          <w:hyperlink w:anchor="_Toc485106388" w:history="1">
            <w:r w:rsidR="0041515C" w:rsidRPr="00BD0914">
              <w:rPr>
                <w:rStyle w:val="Hyperlink"/>
                <w:noProof/>
              </w:rPr>
              <w:t>3.8 Almost</w:t>
            </w:r>
            <w:r w:rsidR="0041515C">
              <w:rPr>
                <w:noProof/>
                <w:webHidden/>
              </w:rPr>
              <w:tab/>
            </w:r>
            <w:r w:rsidR="0041515C">
              <w:rPr>
                <w:noProof/>
                <w:webHidden/>
              </w:rPr>
              <w:fldChar w:fldCharType="begin"/>
            </w:r>
            <w:r w:rsidR="0041515C">
              <w:rPr>
                <w:noProof/>
                <w:webHidden/>
              </w:rPr>
              <w:instrText xml:space="preserve"> PAGEREF _Toc485106388 \h </w:instrText>
            </w:r>
            <w:r w:rsidR="0041515C">
              <w:rPr>
                <w:noProof/>
                <w:webHidden/>
              </w:rPr>
            </w:r>
            <w:r w:rsidR="0041515C">
              <w:rPr>
                <w:noProof/>
                <w:webHidden/>
              </w:rPr>
              <w:fldChar w:fldCharType="separate"/>
            </w:r>
            <w:r w:rsidR="00A076C8">
              <w:rPr>
                <w:noProof/>
                <w:webHidden/>
              </w:rPr>
              <w:t>41</w:t>
            </w:r>
            <w:r w:rsidR="0041515C">
              <w:rPr>
                <w:noProof/>
                <w:webHidden/>
              </w:rPr>
              <w:fldChar w:fldCharType="end"/>
            </w:r>
          </w:hyperlink>
        </w:p>
        <w:p w14:paraId="44AF69BB" w14:textId="77777777" w:rsidR="00844601" w:rsidRPr="003D7F86" w:rsidRDefault="00844601" w:rsidP="000C60E6">
          <w:r w:rsidRPr="003D7F86">
            <w:rPr>
              <w:noProof/>
            </w:rPr>
            <w:fldChar w:fldCharType="end"/>
          </w:r>
        </w:p>
      </w:sdtContent>
    </w:sdt>
    <w:p w14:paraId="18781410" w14:textId="77777777" w:rsidR="002B120D" w:rsidRPr="003D7F86" w:rsidRDefault="00844601" w:rsidP="000C60E6">
      <w:r w:rsidRPr="003D7F86">
        <w:br w:type="page"/>
      </w:r>
    </w:p>
    <w:p w14:paraId="51A65738" w14:textId="77777777" w:rsidR="002B120D" w:rsidRPr="003D7F86" w:rsidRDefault="003B5469" w:rsidP="000C60E6">
      <w:pPr>
        <w:pStyle w:val="Heading1"/>
      </w:pPr>
      <w:bookmarkStart w:id="2" w:name="_Toc485106351"/>
      <w:r w:rsidRPr="003D7F86">
        <w:t>Version control</w:t>
      </w:r>
      <w:bookmarkEnd w:id="2"/>
    </w:p>
    <w:tbl>
      <w:tblPr>
        <w:tblStyle w:val="Style2"/>
        <w:tblW w:w="5000" w:type="pct"/>
        <w:tblCellMar>
          <w:top w:w="0" w:type="dxa"/>
          <w:bottom w:w="0" w:type="dxa"/>
        </w:tblCellMar>
        <w:tblLook w:val="04A0" w:firstRow="1" w:lastRow="0" w:firstColumn="1" w:lastColumn="0" w:noHBand="0" w:noVBand="1"/>
      </w:tblPr>
      <w:tblGrid>
        <w:gridCol w:w="915"/>
        <w:gridCol w:w="1974"/>
        <w:gridCol w:w="3847"/>
        <w:gridCol w:w="2892"/>
      </w:tblGrid>
      <w:tr w:rsidR="003868D6" w:rsidRPr="00721F1C" w14:paraId="6AD65EF6" w14:textId="77777777" w:rsidTr="00314DA6">
        <w:trPr>
          <w:cnfStyle w:val="100000000000" w:firstRow="1" w:lastRow="0" w:firstColumn="0" w:lastColumn="0" w:oddVBand="0" w:evenVBand="0" w:oddHBand="0" w:evenHBand="0" w:firstRowFirstColumn="0" w:firstRowLastColumn="0" w:lastRowFirstColumn="0" w:lastRowLastColumn="0"/>
        </w:trPr>
        <w:tc>
          <w:tcPr>
            <w:tcW w:w="475" w:type="pct"/>
          </w:tcPr>
          <w:p w14:paraId="756CDC07" w14:textId="77777777" w:rsidR="003868D6" w:rsidRPr="00721F1C" w:rsidRDefault="003868D6" w:rsidP="00314DA6">
            <w:pPr>
              <w:rPr>
                <w:b/>
              </w:rPr>
            </w:pPr>
            <w:r w:rsidRPr="00721F1C">
              <w:rPr>
                <w:b/>
              </w:rPr>
              <w:t>Version</w:t>
            </w:r>
          </w:p>
        </w:tc>
        <w:tc>
          <w:tcPr>
            <w:tcW w:w="1025" w:type="pct"/>
          </w:tcPr>
          <w:p w14:paraId="6C41ECD4" w14:textId="77777777" w:rsidR="003868D6" w:rsidRPr="00721F1C" w:rsidRDefault="003868D6" w:rsidP="00314DA6">
            <w:pPr>
              <w:rPr>
                <w:b/>
              </w:rPr>
            </w:pPr>
            <w:r w:rsidRPr="00721F1C">
              <w:rPr>
                <w:b/>
              </w:rPr>
              <w:t xml:space="preserve">Date Created </w:t>
            </w:r>
          </w:p>
        </w:tc>
        <w:tc>
          <w:tcPr>
            <w:tcW w:w="1998" w:type="pct"/>
          </w:tcPr>
          <w:p w14:paraId="38277D9F" w14:textId="77777777" w:rsidR="003868D6" w:rsidRPr="00721F1C" w:rsidRDefault="003868D6" w:rsidP="00314DA6">
            <w:pPr>
              <w:rPr>
                <w:b/>
              </w:rPr>
            </w:pPr>
            <w:r>
              <w:rPr>
                <w:b/>
              </w:rPr>
              <w:t>Purpose</w:t>
            </w:r>
          </w:p>
        </w:tc>
        <w:tc>
          <w:tcPr>
            <w:tcW w:w="1502" w:type="pct"/>
          </w:tcPr>
          <w:p w14:paraId="5E0B194C" w14:textId="77777777" w:rsidR="003868D6" w:rsidRPr="00721F1C" w:rsidRDefault="003868D6" w:rsidP="00314DA6">
            <w:pPr>
              <w:rPr>
                <w:b/>
              </w:rPr>
            </w:pPr>
            <w:r w:rsidRPr="00721F1C">
              <w:rPr>
                <w:b/>
              </w:rPr>
              <w:t>Created/Amended by</w:t>
            </w:r>
          </w:p>
        </w:tc>
      </w:tr>
      <w:tr w:rsidR="003868D6" w:rsidRPr="00605C85" w14:paraId="257EB30D" w14:textId="77777777" w:rsidTr="00314DA6">
        <w:tc>
          <w:tcPr>
            <w:tcW w:w="475" w:type="pct"/>
          </w:tcPr>
          <w:p w14:paraId="3D05E1DA" w14:textId="77777777" w:rsidR="003868D6" w:rsidRPr="00605C85" w:rsidRDefault="003868D6" w:rsidP="00314DA6">
            <w:r>
              <w:t>1.0</w:t>
            </w:r>
          </w:p>
        </w:tc>
        <w:tc>
          <w:tcPr>
            <w:tcW w:w="1025" w:type="pct"/>
          </w:tcPr>
          <w:p w14:paraId="25B643FC" w14:textId="77777777" w:rsidR="003868D6" w:rsidRPr="00605C85" w:rsidRDefault="002E6C25" w:rsidP="00F23850">
            <w:r>
              <w:t>2017.0</w:t>
            </w:r>
            <w:r w:rsidR="0028277C">
              <w:t>5</w:t>
            </w:r>
            <w:r>
              <w:t>.</w:t>
            </w:r>
            <w:r w:rsidR="0000403B">
              <w:t>2</w:t>
            </w:r>
            <w:r w:rsidR="00F23850">
              <w:t>6</w:t>
            </w:r>
          </w:p>
        </w:tc>
        <w:tc>
          <w:tcPr>
            <w:tcW w:w="1998" w:type="pct"/>
          </w:tcPr>
          <w:p w14:paraId="5C5AE194" w14:textId="77777777" w:rsidR="003868D6" w:rsidRDefault="003868D6" w:rsidP="00314DA6">
            <w:r>
              <w:t>Draft</w:t>
            </w:r>
          </w:p>
        </w:tc>
        <w:tc>
          <w:tcPr>
            <w:tcW w:w="1502" w:type="pct"/>
          </w:tcPr>
          <w:p w14:paraId="258CCC19" w14:textId="77777777" w:rsidR="003868D6" w:rsidRPr="00605C85" w:rsidRDefault="00F96389" w:rsidP="0028277C">
            <w:r>
              <w:t>Savv-e (</w:t>
            </w:r>
            <w:r w:rsidR="0028277C">
              <w:t>KW</w:t>
            </w:r>
            <w:r w:rsidR="003868D6">
              <w:t>)</w:t>
            </w:r>
          </w:p>
        </w:tc>
      </w:tr>
      <w:tr w:rsidR="003868D6" w:rsidRPr="00605C85" w14:paraId="72F23AFA" w14:textId="77777777" w:rsidTr="00314DA6">
        <w:tc>
          <w:tcPr>
            <w:tcW w:w="475" w:type="pct"/>
          </w:tcPr>
          <w:p w14:paraId="08A7B6A5" w14:textId="77777777" w:rsidR="003868D6" w:rsidRPr="00605C85" w:rsidRDefault="00F23850" w:rsidP="00314DA6">
            <w:r>
              <w:t>1.1</w:t>
            </w:r>
          </w:p>
        </w:tc>
        <w:tc>
          <w:tcPr>
            <w:tcW w:w="1025" w:type="pct"/>
          </w:tcPr>
          <w:p w14:paraId="25167EE8" w14:textId="77777777" w:rsidR="003868D6" w:rsidRPr="00605C85" w:rsidRDefault="00F23850" w:rsidP="00314DA6">
            <w:r>
              <w:t>2017.05.29</w:t>
            </w:r>
          </w:p>
        </w:tc>
        <w:tc>
          <w:tcPr>
            <w:tcW w:w="1998" w:type="pct"/>
          </w:tcPr>
          <w:p w14:paraId="6B0F4F23" w14:textId="77777777" w:rsidR="003868D6" w:rsidRDefault="00F23850" w:rsidP="00314DA6">
            <w:r>
              <w:t>Draft (reviewed)</w:t>
            </w:r>
          </w:p>
        </w:tc>
        <w:tc>
          <w:tcPr>
            <w:tcW w:w="1502" w:type="pct"/>
          </w:tcPr>
          <w:p w14:paraId="455BEF25" w14:textId="77777777" w:rsidR="003868D6" w:rsidRPr="00605C85" w:rsidRDefault="00F23850" w:rsidP="00314DA6">
            <w:r>
              <w:t>Savv-e (EB)</w:t>
            </w:r>
          </w:p>
        </w:tc>
      </w:tr>
      <w:tr w:rsidR="003868D6" w:rsidRPr="00605C85" w14:paraId="66D8F8B2" w14:textId="77777777" w:rsidTr="00314DA6">
        <w:tc>
          <w:tcPr>
            <w:tcW w:w="475" w:type="pct"/>
          </w:tcPr>
          <w:p w14:paraId="51CD6F2C" w14:textId="77777777" w:rsidR="003868D6" w:rsidRPr="00605C85" w:rsidRDefault="00196BA4" w:rsidP="00314DA6">
            <w:r>
              <w:t>1.2</w:t>
            </w:r>
          </w:p>
        </w:tc>
        <w:tc>
          <w:tcPr>
            <w:tcW w:w="1025" w:type="pct"/>
          </w:tcPr>
          <w:p w14:paraId="512EC99E" w14:textId="77777777" w:rsidR="003868D6" w:rsidRPr="00605C85" w:rsidRDefault="00371250" w:rsidP="00314DA6">
            <w:r>
              <w:t>2017.06.08</w:t>
            </w:r>
          </w:p>
        </w:tc>
        <w:tc>
          <w:tcPr>
            <w:tcW w:w="1998" w:type="pct"/>
          </w:tcPr>
          <w:p w14:paraId="0AF99C0D" w14:textId="77777777" w:rsidR="003868D6" w:rsidRDefault="00371250" w:rsidP="00314DA6">
            <w:r>
              <w:t>CBA Round 1 feedback</w:t>
            </w:r>
          </w:p>
        </w:tc>
        <w:tc>
          <w:tcPr>
            <w:tcW w:w="1502" w:type="pct"/>
          </w:tcPr>
          <w:p w14:paraId="24E4568C" w14:textId="77777777" w:rsidR="003868D6" w:rsidRPr="00605C85" w:rsidRDefault="00371250" w:rsidP="00314DA6">
            <w:r>
              <w:t>CBA</w:t>
            </w:r>
          </w:p>
        </w:tc>
      </w:tr>
      <w:tr w:rsidR="00A746CE" w:rsidRPr="00605C85" w14:paraId="041B0830" w14:textId="77777777" w:rsidTr="00314DA6">
        <w:tc>
          <w:tcPr>
            <w:tcW w:w="475" w:type="pct"/>
          </w:tcPr>
          <w:p w14:paraId="2CC9BB94" w14:textId="77777777" w:rsidR="00A746CE" w:rsidRDefault="00A746CE" w:rsidP="00314DA6">
            <w:r>
              <w:t>1.3</w:t>
            </w:r>
          </w:p>
        </w:tc>
        <w:tc>
          <w:tcPr>
            <w:tcW w:w="1025" w:type="pct"/>
          </w:tcPr>
          <w:p w14:paraId="522DDA5B" w14:textId="77777777" w:rsidR="00A746CE" w:rsidRDefault="00A746CE" w:rsidP="00314DA6">
            <w:r>
              <w:t>207.06.09</w:t>
            </w:r>
          </w:p>
        </w:tc>
        <w:tc>
          <w:tcPr>
            <w:tcW w:w="1998" w:type="pct"/>
          </w:tcPr>
          <w:p w14:paraId="441EBABD" w14:textId="77777777" w:rsidR="00A746CE" w:rsidRDefault="00A746CE" w:rsidP="00314DA6">
            <w:r>
              <w:t>Implement feedback</w:t>
            </w:r>
          </w:p>
        </w:tc>
        <w:tc>
          <w:tcPr>
            <w:tcW w:w="1502" w:type="pct"/>
          </w:tcPr>
          <w:p w14:paraId="69EEAACA" w14:textId="77777777" w:rsidR="00A746CE" w:rsidRDefault="00A746CE" w:rsidP="00314DA6">
            <w:r>
              <w:t>Savv-e (MC)</w:t>
            </w:r>
          </w:p>
        </w:tc>
      </w:tr>
      <w:tr w:rsidR="00E63881" w:rsidRPr="00605C85" w14:paraId="051A3A34" w14:textId="77777777" w:rsidTr="00314DA6">
        <w:tc>
          <w:tcPr>
            <w:tcW w:w="475" w:type="pct"/>
          </w:tcPr>
          <w:p w14:paraId="1C15D622" w14:textId="77777777" w:rsidR="00E63881" w:rsidRDefault="00E63881" w:rsidP="00314DA6">
            <w:r>
              <w:t>1.4</w:t>
            </w:r>
          </w:p>
        </w:tc>
        <w:tc>
          <w:tcPr>
            <w:tcW w:w="1025" w:type="pct"/>
          </w:tcPr>
          <w:p w14:paraId="0CC48EC7" w14:textId="77777777" w:rsidR="00E63881" w:rsidRDefault="00E63881" w:rsidP="00314DA6">
            <w:r>
              <w:t>2017.06.13</w:t>
            </w:r>
          </w:p>
        </w:tc>
        <w:tc>
          <w:tcPr>
            <w:tcW w:w="1998" w:type="pct"/>
          </w:tcPr>
          <w:p w14:paraId="6BA61326" w14:textId="77777777" w:rsidR="00E63881" w:rsidRDefault="00E63881" w:rsidP="00314DA6">
            <w:r>
              <w:t>CBA Round 2 feedback</w:t>
            </w:r>
          </w:p>
        </w:tc>
        <w:tc>
          <w:tcPr>
            <w:tcW w:w="1502" w:type="pct"/>
          </w:tcPr>
          <w:p w14:paraId="5D39951C" w14:textId="77777777" w:rsidR="00E63881" w:rsidRDefault="00E63881" w:rsidP="00314DA6">
            <w:r>
              <w:t>CBA</w:t>
            </w:r>
          </w:p>
        </w:tc>
      </w:tr>
      <w:tr w:rsidR="00364AEE" w:rsidRPr="00605C85" w14:paraId="76D00B27" w14:textId="77777777" w:rsidTr="00314DA6">
        <w:tc>
          <w:tcPr>
            <w:tcW w:w="475" w:type="pct"/>
          </w:tcPr>
          <w:p w14:paraId="60807ECE" w14:textId="0522659D" w:rsidR="00364AEE" w:rsidRDefault="00364AEE" w:rsidP="00D16CD8">
            <w:r>
              <w:t>1.6</w:t>
            </w:r>
          </w:p>
        </w:tc>
        <w:tc>
          <w:tcPr>
            <w:tcW w:w="1025" w:type="pct"/>
          </w:tcPr>
          <w:p w14:paraId="3C8D7E00" w14:textId="13A0DB8E" w:rsidR="00364AEE" w:rsidRDefault="00364AEE" w:rsidP="00314DA6">
            <w:r>
              <w:t>2020.10.22</w:t>
            </w:r>
          </w:p>
        </w:tc>
        <w:tc>
          <w:tcPr>
            <w:tcW w:w="1998" w:type="pct"/>
          </w:tcPr>
          <w:p w14:paraId="1B27A5B0" w14:textId="12341305" w:rsidR="00364AEE" w:rsidRDefault="00364AEE" w:rsidP="00314DA6">
            <w:r>
              <w:t>Clean</w:t>
            </w:r>
          </w:p>
        </w:tc>
        <w:tc>
          <w:tcPr>
            <w:tcW w:w="1502" w:type="pct"/>
          </w:tcPr>
          <w:p w14:paraId="5B0C02B0" w14:textId="43D2DF50" w:rsidR="00364AEE" w:rsidRDefault="00364AEE" w:rsidP="00314DA6">
            <w:r>
              <w:t>Savv-e (KW)</w:t>
            </w:r>
          </w:p>
        </w:tc>
      </w:tr>
    </w:tbl>
    <w:p w14:paraId="5A378700" w14:textId="77777777" w:rsidR="00A530BD" w:rsidRPr="003D7F86" w:rsidRDefault="00A530BD" w:rsidP="000C60E6"/>
    <w:p w14:paraId="1F42E7FD" w14:textId="77777777" w:rsidR="003B5469" w:rsidRPr="003D7F86" w:rsidRDefault="003B5469" w:rsidP="000C60E6">
      <w:r w:rsidRPr="003D7F86">
        <w:br w:type="page"/>
      </w:r>
    </w:p>
    <w:p w14:paraId="64CA9858" w14:textId="77777777" w:rsidR="003B5469" w:rsidRPr="003D7F86" w:rsidRDefault="0097155D" w:rsidP="000C60E6">
      <w:pPr>
        <w:pStyle w:val="Heading1"/>
      </w:pPr>
      <w:bookmarkStart w:id="3" w:name="_Toc485106352"/>
      <w:r w:rsidRPr="003D7F86">
        <w:t>How to read this document</w:t>
      </w:r>
      <w:bookmarkEnd w:id="3"/>
    </w:p>
    <w:p w14:paraId="4B435417" w14:textId="77777777" w:rsidR="002E6C25" w:rsidRPr="0021687F" w:rsidRDefault="002E6C25" w:rsidP="002E6C25">
      <w:bookmarkStart w:id="4" w:name="_Toc99425623"/>
      <w:bookmarkStart w:id="5" w:name="_Toc99448985"/>
      <w:bookmarkStart w:id="6" w:name="_Toc431561216"/>
      <w:r w:rsidRPr="0021687F">
        <w:t>This document provides a precise specification to be used for the build of the</w:t>
      </w:r>
      <w:r w:rsidR="00FE7051">
        <w:t xml:space="preserve"> </w:t>
      </w:r>
      <w:r w:rsidR="009E5F1C">
        <w:t xml:space="preserve">Domestic </w:t>
      </w:r>
      <w:r w:rsidR="0028277C">
        <w:rPr>
          <w:b/>
        </w:rPr>
        <w:t>Payables and Receivables</w:t>
      </w:r>
      <w:r w:rsidRPr="0021687F">
        <w:t xml:space="preserve"> </w:t>
      </w:r>
      <w:r w:rsidR="00726105">
        <w:t>eLearning</w:t>
      </w:r>
      <w:r w:rsidR="00726105" w:rsidRPr="0021687F">
        <w:t xml:space="preserve"> </w:t>
      </w:r>
      <w:r w:rsidRPr="0021687F">
        <w:t xml:space="preserve">module. Each </w:t>
      </w:r>
      <w:r w:rsidR="00340E60">
        <w:t>numbered section</w:t>
      </w:r>
      <w:r w:rsidR="00340E60" w:rsidRPr="0021687F">
        <w:t xml:space="preserve"> </w:t>
      </w:r>
      <w:r w:rsidRPr="0021687F">
        <w:t xml:space="preserve">in this document represents a single screen in the final module, and specifies all elements to </w:t>
      </w:r>
      <w:r>
        <w:t>app</w:t>
      </w:r>
      <w:r w:rsidRPr="0021687F">
        <w:t>ear on that screen, including:</w:t>
      </w:r>
    </w:p>
    <w:p w14:paraId="70FDD450" w14:textId="77777777" w:rsidR="002E6C25" w:rsidRPr="0021687F" w:rsidRDefault="002E6C25" w:rsidP="002E6C25">
      <w:pPr>
        <w:pStyle w:val="NormalBullets"/>
      </w:pPr>
      <w:r w:rsidRPr="0021687F">
        <w:t>The title of the screen</w:t>
      </w:r>
    </w:p>
    <w:p w14:paraId="54C6F8B9" w14:textId="77777777" w:rsidR="002E6C25" w:rsidRPr="0021687F" w:rsidRDefault="002E6C25" w:rsidP="002E6C25">
      <w:pPr>
        <w:pStyle w:val="NormalBullets"/>
      </w:pPr>
      <w:r w:rsidRPr="0021687F">
        <w:t>Screen navigation instructions</w:t>
      </w:r>
    </w:p>
    <w:p w14:paraId="7040AE31" w14:textId="77777777" w:rsidR="002E6C25" w:rsidRPr="0021687F" w:rsidRDefault="002E6C25" w:rsidP="002E6C25">
      <w:pPr>
        <w:pStyle w:val="NormalBullets"/>
      </w:pPr>
      <w:r w:rsidRPr="0021687F">
        <w:t xml:space="preserve">On-screen text exactly as it will </w:t>
      </w:r>
      <w:r>
        <w:t>app</w:t>
      </w:r>
      <w:r w:rsidRPr="0021687F">
        <w:t>ear in the final module, including all grammar and punctuation</w:t>
      </w:r>
    </w:p>
    <w:p w14:paraId="7C677799" w14:textId="77777777" w:rsidR="002E6C25" w:rsidRPr="0021687F" w:rsidRDefault="002E6C25" w:rsidP="002E6C25">
      <w:pPr>
        <w:pStyle w:val="NormalBullets"/>
      </w:pPr>
      <w:r w:rsidRPr="0021687F">
        <w:t>A detailed description of any image/s OR a thumbnail version of images that have been selected</w:t>
      </w:r>
      <w:r>
        <w:t xml:space="preserve"> (NB: images are placeholders at this stage and will be updated once the Interface Design is signed off)</w:t>
      </w:r>
    </w:p>
    <w:p w14:paraId="286414B5" w14:textId="77777777" w:rsidR="002E6C25" w:rsidRPr="0021687F" w:rsidRDefault="002E6C25" w:rsidP="002E6C25">
      <w:pPr>
        <w:pStyle w:val="NormalBullets"/>
      </w:pPr>
      <w:r w:rsidRPr="0021687F">
        <w:t xml:space="preserve">Captions for any images exactly as they will </w:t>
      </w:r>
      <w:r>
        <w:t>app</w:t>
      </w:r>
      <w:r w:rsidRPr="0021687F">
        <w:t>ear on screen</w:t>
      </w:r>
    </w:p>
    <w:p w14:paraId="227B1B6E" w14:textId="77777777" w:rsidR="002E6C25" w:rsidRPr="0021687F" w:rsidRDefault="002E6C25" w:rsidP="002E6C25">
      <w:pPr>
        <w:pStyle w:val="NormalBullets"/>
      </w:pPr>
      <w:r w:rsidRPr="0021687F">
        <w:t>Audio transcript of any audio exactly as it will be recorded</w:t>
      </w:r>
      <w:r>
        <w:t xml:space="preserve"> (NB: no audio proposed for this module).</w:t>
      </w:r>
    </w:p>
    <w:p w14:paraId="67D7FCDC" w14:textId="77777777" w:rsidR="002E6C25" w:rsidRPr="0021687F" w:rsidRDefault="002E6C25" w:rsidP="002E6C25">
      <w:pPr>
        <w:pStyle w:val="NormalBullets"/>
      </w:pPr>
      <w:r w:rsidRPr="0021687F">
        <w:t>Exact video transcript and detailed production notes for any video to be produced</w:t>
      </w:r>
      <w:r>
        <w:t xml:space="preserve"> (NB: no videos proposed for this module).</w:t>
      </w:r>
    </w:p>
    <w:p w14:paraId="640C8313" w14:textId="77777777" w:rsidR="002E6C25" w:rsidRPr="0021687F" w:rsidRDefault="002E6C25" w:rsidP="002E6C25">
      <w:pPr>
        <w:pStyle w:val="NormalBullets"/>
      </w:pPr>
      <w:r w:rsidRPr="0021687F">
        <w:t>Any instructions relating to the specific screen, such as timing of images/text, randomisation of questions or description of any animations</w:t>
      </w:r>
    </w:p>
    <w:p w14:paraId="4F0D531B" w14:textId="77777777" w:rsidR="002E6C25" w:rsidRPr="0021687F" w:rsidRDefault="002E6C25" w:rsidP="002E6C25">
      <w:r w:rsidRPr="0021687F">
        <w:t>This document is the master document that will be used in the build of your module. Please return this document to Savv-e, marked up with your requested edits/changes.</w:t>
      </w:r>
    </w:p>
    <w:p w14:paraId="4D3A1F87" w14:textId="77777777" w:rsidR="002E6C25" w:rsidRPr="0021687F" w:rsidRDefault="002E6C25" w:rsidP="002E6C25">
      <w:r w:rsidRPr="0021687F">
        <w:t xml:space="preserve">It is important that your review and feedback is accurate and complete, and is consolidated from all stakeholders. Where different stakeholders have diverse opinions or questions, these need to be resolved </w:t>
      </w:r>
      <w:r w:rsidRPr="00AA5332">
        <w:rPr>
          <w:u w:val="single"/>
        </w:rPr>
        <w:t>before</w:t>
      </w:r>
      <w:r w:rsidRPr="0021687F">
        <w:t xml:space="preserve"> returning the document to Savv-e. Please do not give general comments or vague feedback, but provide the </w:t>
      </w:r>
      <w:r w:rsidRPr="00AA5332">
        <w:rPr>
          <w:u w:val="single"/>
        </w:rPr>
        <w:t>exact</w:t>
      </w:r>
      <w:r w:rsidRPr="0021687F">
        <w:t xml:space="preserve"> wording you would like to see in your module.</w:t>
      </w:r>
    </w:p>
    <w:p w14:paraId="49D86D63" w14:textId="77777777" w:rsidR="002E6C25" w:rsidRPr="0021687F" w:rsidRDefault="002E6C25" w:rsidP="002E6C25">
      <w:r w:rsidRPr="0021687F">
        <w:t>Savv-e will review and accept the edits and forward the final version to you with a sign-off sheet. Any changes to the final version of this document will most likely result in schedule and/or budget adjustments.</w:t>
      </w:r>
    </w:p>
    <w:p w14:paraId="0EE945A9" w14:textId="77777777" w:rsidR="00E04834" w:rsidRPr="003D7F86" w:rsidRDefault="00E04834" w:rsidP="000C60E6">
      <w:pPr>
        <w:rPr>
          <w:rFonts w:asciiTheme="majorHAnsi" w:eastAsiaTheme="majorEastAsia" w:hAnsiTheme="majorHAnsi" w:cstheme="majorBidi"/>
          <w:color w:val="1E201F" w:themeColor="text2" w:themeShade="80"/>
          <w:sz w:val="56"/>
          <w:szCs w:val="32"/>
        </w:rPr>
      </w:pPr>
      <w:r w:rsidRPr="003D7F86">
        <w:br w:type="page"/>
      </w:r>
    </w:p>
    <w:p w14:paraId="26221DF1" w14:textId="77777777" w:rsidR="003B5469" w:rsidRPr="003D7F86" w:rsidRDefault="00E04834" w:rsidP="000C60E6">
      <w:pPr>
        <w:pStyle w:val="Heading1"/>
      </w:pPr>
      <w:bookmarkStart w:id="7" w:name="_Toc485106353"/>
      <w:r w:rsidRPr="003D7F86">
        <w:t>Resources</w:t>
      </w:r>
      <w:bookmarkEnd w:id="4"/>
      <w:bookmarkEnd w:id="5"/>
      <w:bookmarkEnd w:id="6"/>
      <w:bookmarkEnd w:id="7"/>
    </w:p>
    <w:p w14:paraId="05E36D36" w14:textId="77777777" w:rsidR="00E04834" w:rsidRDefault="002E6C25" w:rsidP="000C60E6">
      <w:r w:rsidRPr="005F753A">
        <w:t xml:space="preserve">A ‘Resources’ icon in the header of the </w:t>
      </w:r>
      <w:r w:rsidR="00F05905" w:rsidRPr="005F753A">
        <w:t>eLearning</w:t>
      </w:r>
      <w:r w:rsidRPr="005F753A">
        <w:t xml:space="preserve"> component launches a list</w:t>
      </w:r>
      <w:r>
        <w:t xml:space="preserve"> of resources with links to those </w:t>
      </w:r>
      <w:r w:rsidRPr="005F753A">
        <w:t>resources.</w:t>
      </w:r>
    </w:p>
    <w:p w14:paraId="00E16F1D" w14:textId="77777777" w:rsidR="002E6C25" w:rsidRPr="003D7F86" w:rsidRDefault="002E6C25" w:rsidP="000C60E6">
      <w:r>
        <w:rPr>
          <w:highlight w:val="yellow"/>
        </w:rPr>
        <w:t>[CBA</w:t>
      </w:r>
      <w:r w:rsidR="00487A1C">
        <w:rPr>
          <w:highlight w:val="yellow"/>
        </w:rPr>
        <w:t>:</w:t>
      </w:r>
      <w:r>
        <w:rPr>
          <w:highlight w:val="yellow"/>
        </w:rPr>
        <w:t xml:space="preserve"> if there are additional resources you would like to see included, please list them below</w:t>
      </w:r>
      <w:r w:rsidRPr="00E82AB8">
        <w:rPr>
          <w:highlight w:val="yellow"/>
        </w:rPr>
        <w:t>]</w:t>
      </w:r>
    </w:p>
    <w:tbl>
      <w:tblPr>
        <w:tblW w:w="5000" w:type="pct"/>
        <w:tblBorders>
          <w:top w:val="single" w:sz="4" w:space="0" w:color="BFBFBF"/>
          <w:left w:val="single" w:sz="4" w:space="0" w:color="BFBFBF"/>
          <w:bottom w:val="single" w:sz="6" w:space="0" w:color="BFBFBF"/>
          <w:right w:val="single" w:sz="6" w:space="0" w:color="BFBFBF"/>
          <w:insideH w:val="single" w:sz="6" w:space="0" w:color="BFBFBF"/>
          <w:insideV w:val="single" w:sz="6" w:space="0" w:color="BFBFBF"/>
        </w:tblBorders>
        <w:tblLayout w:type="fixed"/>
        <w:tblLook w:val="00A0" w:firstRow="1" w:lastRow="0" w:firstColumn="1" w:lastColumn="0" w:noHBand="0" w:noVBand="0"/>
      </w:tblPr>
      <w:tblGrid>
        <w:gridCol w:w="1480"/>
        <w:gridCol w:w="701"/>
        <w:gridCol w:w="7444"/>
      </w:tblGrid>
      <w:tr w:rsidR="003D2F01" w:rsidRPr="003D7F86" w14:paraId="75610956" w14:textId="77777777" w:rsidTr="00387498">
        <w:tc>
          <w:tcPr>
            <w:tcW w:w="769" w:type="pct"/>
            <w:tcBorders>
              <w:top w:val="single" w:sz="4" w:space="0" w:color="BFBFBF"/>
              <w:left w:val="single" w:sz="6" w:space="0" w:color="BFBFBF"/>
              <w:bottom w:val="single" w:sz="6" w:space="0" w:color="BFBFBF"/>
              <w:right w:val="single" w:sz="6" w:space="0" w:color="BFBFBF"/>
            </w:tcBorders>
            <w:shd w:val="clear" w:color="auto" w:fill="BCCA08"/>
            <w:tcMar>
              <w:left w:w="105" w:type="dxa"/>
            </w:tcMar>
          </w:tcPr>
          <w:p w14:paraId="63704B61" w14:textId="77777777" w:rsidR="003D2F01" w:rsidRPr="003D7F86" w:rsidRDefault="003D2F01" w:rsidP="004C5E76">
            <w:pPr>
              <w:rPr>
                <w:b/>
              </w:rPr>
            </w:pPr>
            <w:r w:rsidRPr="003D7F86">
              <w:rPr>
                <w:b/>
              </w:rPr>
              <w:t>Resource</w:t>
            </w:r>
          </w:p>
        </w:tc>
        <w:tc>
          <w:tcPr>
            <w:tcW w:w="4231" w:type="pct"/>
            <w:gridSpan w:val="2"/>
            <w:tcBorders>
              <w:top w:val="single" w:sz="4" w:space="0" w:color="BFBFBF"/>
              <w:left w:val="single" w:sz="6" w:space="0" w:color="BFBFBF"/>
              <w:bottom w:val="single" w:sz="6" w:space="0" w:color="BFBFBF"/>
              <w:right w:val="single" w:sz="4" w:space="0" w:color="BFBFBF"/>
            </w:tcBorders>
            <w:shd w:val="clear" w:color="auto" w:fill="BCCA08"/>
            <w:tcMar>
              <w:left w:w="105" w:type="dxa"/>
            </w:tcMar>
          </w:tcPr>
          <w:p w14:paraId="6608A9A5" w14:textId="77777777" w:rsidR="003D2F01" w:rsidRPr="003D7F86" w:rsidRDefault="003D2F01" w:rsidP="002E6C25">
            <w:pPr>
              <w:rPr>
                <w:b/>
              </w:rPr>
            </w:pPr>
            <w:r w:rsidRPr="003D7F86">
              <w:rPr>
                <w:b/>
              </w:rPr>
              <w:t>Hyperlink/PDF</w:t>
            </w:r>
          </w:p>
        </w:tc>
      </w:tr>
      <w:tr w:rsidR="003D2F01" w:rsidRPr="003D7F86" w14:paraId="292A7431" w14:textId="77777777" w:rsidTr="00387498">
        <w:tc>
          <w:tcPr>
            <w:tcW w:w="1133" w:type="pct"/>
            <w:gridSpan w:val="2"/>
            <w:tcBorders>
              <w:top w:val="single" w:sz="6" w:space="0" w:color="BFBFBF"/>
              <w:left w:val="single" w:sz="6" w:space="0" w:color="BFBFBF"/>
              <w:bottom w:val="single" w:sz="6" w:space="0" w:color="BFBFBF"/>
              <w:right w:val="single" w:sz="6" w:space="0" w:color="BFBFBF"/>
            </w:tcBorders>
            <w:shd w:val="clear" w:color="auto" w:fill="auto"/>
            <w:tcMar>
              <w:left w:w="105" w:type="dxa"/>
            </w:tcMar>
          </w:tcPr>
          <w:p w14:paraId="26B025C0" w14:textId="77777777" w:rsidR="003D2F01" w:rsidRPr="003D7F86" w:rsidRDefault="003D2F01" w:rsidP="002E6C25"/>
        </w:tc>
        <w:tc>
          <w:tcPr>
            <w:tcW w:w="3867" w:type="pct"/>
            <w:tcBorders>
              <w:top w:val="single" w:sz="6" w:space="0" w:color="BFBFBF"/>
              <w:left w:val="single" w:sz="6" w:space="0" w:color="BFBFBF"/>
              <w:bottom w:val="single" w:sz="6" w:space="0" w:color="BFBFBF"/>
              <w:right w:val="single" w:sz="4" w:space="0" w:color="BFBFBF"/>
            </w:tcBorders>
            <w:shd w:val="clear" w:color="auto" w:fill="auto"/>
            <w:tcMar>
              <w:left w:w="105" w:type="dxa"/>
            </w:tcMar>
          </w:tcPr>
          <w:p w14:paraId="4EA4F3D1" w14:textId="77777777" w:rsidR="003D2F01" w:rsidRPr="00692786" w:rsidRDefault="003D2F01" w:rsidP="002E6C25">
            <w:pPr>
              <w:rPr>
                <w:iCs/>
              </w:rPr>
            </w:pPr>
          </w:p>
        </w:tc>
      </w:tr>
      <w:tr w:rsidR="00387498" w:rsidRPr="003D7F86" w14:paraId="53E08D48" w14:textId="77777777" w:rsidTr="00387498">
        <w:tc>
          <w:tcPr>
            <w:tcW w:w="1133" w:type="pct"/>
            <w:gridSpan w:val="2"/>
            <w:tcBorders>
              <w:top w:val="single" w:sz="6" w:space="0" w:color="BFBFBF"/>
              <w:left w:val="single" w:sz="6" w:space="0" w:color="BFBFBF"/>
              <w:bottom w:val="single" w:sz="6" w:space="0" w:color="BFBFBF"/>
              <w:right w:val="single" w:sz="6" w:space="0" w:color="BFBFBF"/>
            </w:tcBorders>
            <w:shd w:val="clear" w:color="auto" w:fill="auto"/>
            <w:tcMar>
              <w:left w:w="105" w:type="dxa"/>
            </w:tcMar>
          </w:tcPr>
          <w:p w14:paraId="5CB8386B" w14:textId="77777777" w:rsidR="00387498" w:rsidRPr="00F30B99" w:rsidRDefault="00387498" w:rsidP="002E6C25"/>
        </w:tc>
        <w:tc>
          <w:tcPr>
            <w:tcW w:w="3867" w:type="pct"/>
            <w:tcBorders>
              <w:top w:val="single" w:sz="6" w:space="0" w:color="BFBFBF"/>
              <w:left w:val="single" w:sz="6" w:space="0" w:color="BFBFBF"/>
              <w:bottom w:val="single" w:sz="6" w:space="0" w:color="BFBFBF"/>
              <w:right w:val="single" w:sz="4" w:space="0" w:color="BFBFBF"/>
            </w:tcBorders>
            <w:shd w:val="clear" w:color="auto" w:fill="auto"/>
            <w:tcMar>
              <w:left w:w="105" w:type="dxa"/>
            </w:tcMar>
          </w:tcPr>
          <w:p w14:paraId="225938B0" w14:textId="77777777" w:rsidR="00387498" w:rsidRDefault="00387498" w:rsidP="002E6C25">
            <w:pPr>
              <w:rPr>
                <w:highlight w:val="yellow"/>
              </w:rPr>
            </w:pPr>
          </w:p>
        </w:tc>
      </w:tr>
      <w:tr w:rsidR="00387498" w:rsidRPr="003D7F86" w14:paraId="2095C053" w14:textId="77777777" w:rsidTr="00387498">
        <w:tc>
          <w:tcPr>
            <w:tcW w:w="1133" w:type="pct"/>
            <w:gridSpan w:val="2"/>
            <w:tcBorders>
              <w:top w:val="single" w:sz="6" w:space="0" w:color="BFBFBF"/>
              <w:left w:val="single" w:sz="6" w:space="0" w:color="BFBFBF"/>
              <w:bottom w:val="single" w:sz="6" w:space="0" w:color="BFBFBF"/>
              <w:right w:val="single" w:sz="6" w:space="0" w:color="BFBFBF"/>
            </w:tcBorders>
            <w:shd w:val="clear" w:color="auto" w:fill="auto"/>
            <w:tcMar>
              <w:left w:w="105" w:type="dxa"/>
            </w:tcMar>
          </w:tcPr>
          <w:p w14:paraId="6898D8B9" w14:textId="77777777" w:rsidR="00387498" w:rsidRPr="00F30B99" w:rsidRDefault="00387498" w:rsidP="002E6C25"/>
        </w:tc>
        <w:tc>
          <w:tcPr>
            <w:tcW w:w="3867" w:type="pct"/>
            <w:tcBorders>
              <w:top w:val="single" w:sz="6" w:space="0" w:color="BFBFBF"/>
              <w:left w:val="single" w:sz="6" w:space="0" w:color="BFBFBF"/>
              <w:bottom w:val="single" w:sz="6" w:space="0" w:color="BFBFBF"/>
              <w:right w:val="single" w:sz="4" w:space="0" w:color="BFBFBF"/>
            </w:tcBorders>
            <w:shd w:val="clear" w:color="auto" w:fill="auto"/>
            <w:tcMar>
              <w:left w:w="105" w:type="dxa"/>
            </w:tcMar>
          </w:tcPr>
          <w:p w14:paraId="4ABF1BAE" w14:textId="77777777" w:rsidR="00387498" w:rsidRDefault="00387498" w:rsidP="002E6C25">
            <w:pPr>
              <w:rPr>
                <w:highlight w:val="yellow"/>
              </w:rPr>
            </w:pPr>
          </w:p>
        </w:tc>
      </w:tr>
      <w:tr w:rsidR="008612E0" w:rsidRPr="003D7F86" w14:paraId="4AB8EB69" w14:textId="77777777" w:rsidTr="00387498">
        <w:tc>
          <w:tcPr>
            <w:tcW w:w="1133" w:type="pct"/>
            <w:gridSpan w:val="2"/>
            <w:tcBorders>
              <w:top w:val="single" w:sz="6" w:space="0" w:color="BFBFBF"/>
              <w:left w:val="single" w:sz="6" w:space="0" w:color="BFBFBF"/>
              <w:bottom w:val="single" w:sz="6" w:space="0" w:color="BFBFBF"/>
              <w:right w:val="single" w:sz="6" w:space="0" w:color="BFBFBF"/>
            </w:tcBorders>
            <w:shd w:val="clear" w:color="auto" w:fill="auto"/>
            <w:tcMar>
              <w:left w:w="105" w:type="dxa"/>
            </w:tcMar>
          </w:tcPr>
          <w:p w14:paraId="2BFFE906" w14:textId="77777777" w:rsidR="008612E0" w:rsidRDefault="008612E0" w:rsidP="002E6C25"/>
        </w:tc>
        <w:tc>
          <w:tcPr>
            <w:tcW w:w="3867" w:type="pct"/>
            <w:tcBorders>
              <w:top w:val="single" w:sz="6" w:space="0" w:color="BFBFBF"/>
              <w:left w:val="single" w:sz="6" w:space="0" w:color="BFBFBF"/>
              <w:bottom w:val="single" w:sz="6" w:space="0" w:color="BFBFBF"/>
              <w:right w:val="single" w:sz="4" w:space="0" w:color="BFBFBF"/>
            </w:tcBorders>
            <w:shd w:val="clear" w:color="auto" w:fill="auto"/>
            <w:tcMar>
              <w:left w:w="105" w:type="dxa"/>
            </w:tcMar>
          </w:tcPr>
          <w:p w14:paraId="139B5FDA" w14:textId="77777777" w:rsidR="008612E0" w:rsidRDefault="008612E0" w:rsidP="002E6C25"/>
        </w:tc>
      </w:tr>
      <w:tr w:rsidR="00827433" w:rsidRPr="003D7F86" w14:paraId="799CBE51" w14:textId="77777777" w:rsidTr="00387498">
        <w:tc>
          <w:tcPr>
            <w:tcW w:w="1133" w:type="pct"/>
            <w:gridSpan w:val="2"/>
            <w:tcBorders>
              <w:top w:val="single" w:sz="6" w:space="0" w:color="BFBFBF"/>
              <w:left w:val="single" w:sz="6" w:space="0" w:color="BFBFBF"/>
              <w:bottom w:val="single" w:sz="6" w:space="0" w:color="BFBFBF"/>
              <w:right w:val="single" w:sz="6" w:space="0" w:color="BFBFBF"/>
            </w:tcBorders>
            <w:shd w:val="clear" w:color="auto" w:fill="auto"/>
            <w:tcMar>
              <w:left w:w="105" w:type="dxa"/>
            </w:tcMar>
          </w:tcPr>
          <w:p w14:paraId="332C0458" w14:textId="77777777" w:rsidR="00827433" w:rsidRDefault="00827433" w:rsidP="002E6C25"/>
        </w:tc>
        <w:tc>
          <w:tcPr>
            <w:tcW w:w="3867" w:type="pct"/>
            <w:tcBorders>
              <w:top w:val="single" w:sz="6" w:space="0" w:color="BFBFBF"/>
              <w:left w:val="single" w:sz="6" w:space="0" w:color="BFBFBF"/>
              <w:bottom w:val="single" w:sz="6" w:space="0" w:color="BFBFBF"/>
              <w:right w:val="single" w:sz="4" w:space="0" w:color="BFBFBF"/>
            </w:tcBorders>
            <w:shd w:val="clear" w:color="auto" w:fill="auto"/>
            <w:tcMar>
              <w:left w:w="105" w:type="dxa"/>
            </w:tcMar>
          </w:tcPr>
          <w:p w14:paraId="3AAF7EB5" w14:textId="77777777" w:rsidR="00827433" w:rsidRDefault="00827433" w:rsidP="002E6C25"/>
        </w:tc>
      </w:tr>
      <w:tr w:rsidR="00827433" w:rsidRPr="003D7F86" w14:paraId="7E2545FD" w14:textId="77777777" w:rsidTr="00387498">
        <w:tc>
          <w:tcPr>
            <w:tcW w:w="1133" w:type="pct"/>
            <w:gridSpan w:val="2"/>
            <w:tcBorders>
              <w:top w:val="single" w:sz="6" w:space="0" w:color="BFBFBF"/>
              <w:left w:val="single" w:sz="6" w:space="0" w:color="BFBFBF"/>
              <w:bottom w:val="single" w:sz="6" w:space="0" w:color="BFBFBF"/>
              <w:right w:val="single" w:sz="6" w:space="0" w:color="BFBFBF"/>
            </w:tcBorders>
            <w:shd w:val="clear" w:color="auto" w:fill="auto"/>
            <w:tcMar>
              <w:left w:w="105" w:type="dxa"/>
            </w:tcMar>
          </w:tcPr>
          <w:p w14:paraId="0D3E1E18" w14:textId="77777777" w:rsidR="00827433" w:rsidRDefault="00827433" w:rsidP="002E6C25"/>
        </w:tc>
        <w:tc>
          <w:tcPr>
            <w:tcW w:w="3867" w:type="pct"/>
            <w:tcBorders>
              <w:top w:val="single" w:sz="6" w:space="0" w:color="BFBFBF"/>
              <w:left w:val="single" w:sz="6" w:space="0" w:color="BFBFBF"/>
              <w:bottom w:val="single" w:sz="6" w:space="0" w:color="BFBFBF"/>
              <w:right w:val="single" w:sz="4" w:space="0" w:color="BFBFBF"/>
            </w:tcBorders>
            <w:shd w:val="clear" w:color="auto" w:fill="auto"/>
            <w:tcMar>
              <w:left w:w="105" w:type="dxa"/>
            </w:tcMar>
          </w:tcPr>
          <w:p w14:paraId="23152B27" w14:textId="77777777" w:rsidR="00827433" w:rsidRDefault="00827433" w:rsidP="002E6C25"/>
        </w:tc>
      </w:tr>
    </w:tbl>
    <w:p w14:paraId="76FAFE68" w14:textId="77777777" w:rsidR="00E04834" w:rsidRPr="003D7F86" w:rsidRDefault="00E04834" w:rsidP="000C60E6"/>
    <w:p w14:paraId="15FED398" w14:textId="77777777" w:rsidR="003B5469" w:rsidRPr="003D7F86" w:rsidRDefault="003B5469" w:rsidP="000C60E6"/>
    <w:p w14:paraId="6C0832C7" w14:textId="77777777" w:rsidR="003B5469" w:rsidRPr="003D7F86" w:rsidRDefault="003B5469" w:rsidP="000C60E6">
      <w:r w:rsidRPr="003D7F86">
        <w:br w:type="page"/>
      </w:r>
    </w:p>
    <w:p w14:paraId="1190DDDA" w14:textId="77777777" w:rsidR="00E04834" w:rsidRPr="003D7F86" w:rsidRDefault="00E04834" w:rsidP="000C60E6">
      <w:pPr>
        <w:pStyle w:val="Heading1"/>
      </w:pPr>
      <w:bookmarkStart w:id="8" w:name="_Toc485106354"/>
      <w:bookmarkStart w:id="9" w:name="_Toc431561222"/>
      <w:r w:rsidRPr="003D7F86">
        <w:t>Detailed script</w:t>
      </w:r>
      <w:bookmarkEnd w:id="8"/>
    </w:p>
    <w:p w14:paraId="7D9BBAD9" w14:textId="77777777" w:rsidR="009117A7" w:rsidRDefault="009117A7" w:rsidP="000C60E6">
      <w:pPr>
        <w:pStyle w:val="Heading2"/>
      </w:pPr>
      <w:bookmarkStart w:id="10" w:name="_Toc485106355"/>
      <w:bookmarkStart w:id="11" w:name="_Toc99425632"/>
      <w:bookmarkStart w:id="12" w:name="_Toc99448994"/>
      <w:bookmarkStart w:id="13" w:name="_Toc431561233"/>
      <w:bookmarkEnd w:id="9"/>
      <w:r w:rsidRPr="003212FB">
        <w:t>Home page</w:t>
      </w:r>
      <w:bookmarkEnd w:id="10"/>
    </w:p>
    <w:tbl>
      <w:tblPr>
        <w:tblW w:w="9827" w:type="dxa"/>
        <w:tblLayout w:type="fixed"/>
        <w:tblLook w:val="00A0" w:firstRow="1" w:lastRow="0" w:firstColumn="1" w:lastColumn="0" w:noHBand="0" w:noVBand="0"/>
      </w:tblPr>
      <w:tblGrid>
        <w:gridCol w:w="987"/>
        <w:gridCol w:w="1263"/>
        <w:gridCol w:w="1289"/>
        <w:gridCol w:w="3144"/>
        <w:gridCol w:w="3144"/>
      </w:tblGrid>
      <w:tr w:rsidR="00F96389" w:rsidRPr="00310BF3" w14:paraId="1B931315" w14:textId="77777777" w:rsidTr="00F96389">
        <w:tc>
          <w:tcPr>
            <w:tcW w:w="9827" w:type="dxa"/>
            <w:gridSpan w:val="5"/>
            <w:tcBorders>
              <w:top w:val="single" w:sz="4" w:space="0" w:color="D9D9D9"/>
              <w:left w:val="single" w:sz="4" w:space="0" w:color="D9D9D9"/>
              <w:bottom w:val="single" w:sz="4" w:space="0" w:color="D9D9D9"/>
              <w:right w:val="single" w:sz="4" w:space="0" w:color="D9D9D9"/>
            </w:tcBorders>
            <w:shd w:val="clear" w:color="auto" w:fill="BCCA08"/>
          </w:tcPr>
          <w:p w14:paraId="5A5C220C" w14:textId="77777777" w:rsidR="00F96389" w:rsidRPr="00310BF3" w:rsidRDefault="00F96389" w:rsidP="00F96389">
            <w:pPr>
              <w:rPr>
                <w:b/>
                <w:i/>
              </w:rPr>
            </w:pPr>
            <w:r w:rsidRPr="00310BF3">
              <w:rPr>
                <w:b/>
              </w:rPr>
              <w:t>Screen type: Home page</w:t>
            </w:r>
          </w:p>
        </w:tc>
      </w:tr>
      <w:tr w:rsidR="00F96389" w:rsidRPr="00310BF3" w14:paraId="055C07C6" w14:textId="77777777" w:rsidTr="00F96389">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gridSpan w:val="2"/>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744FD59B" w14:textId="77777777" w:rsidR="00F96389" w:rsidRPr="00310BF3" w:rsidRDefault="00F96389" w:rsidP="00F96389">
            <w:pPr>
              <w:rPr>
                <w:rFonts w:cs="Times New Roman"/>
              </w:rPr>
            </w:pPr>
            <w:r w:rsidRPr="00310BF3">
              <w:rPr>
                <w:rStyle w:val="SEFieldHeadingChar"/>
              </w:rPr>
              <w:t>Default text:</w:t>
            </w:r>
            <w:r w:rsidRPr="00310BF3">
              <w:rPr>
                <w:rFonts w:cs="Times New Roman"/>
              </w:rPr>
              <w:t xml:space="preserve"> </w:t>
            </w:r>
          </w:p>
        </w:tc>
        <w:tc>
          <w:tcPr>
            <w:tcW w:w="7577" w:type="dxa"/>
            <w:gridSpan w:val="3"/>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35C2985D" w14:textId="77777777" w:rsidR="00123AB4" w:rsidRPr="00310BF3" w:rsidRDefault="00D77887" w:rsidP="00E23B70">
            <w:pPr>
              <w:rPr>
                <w:lang w:eastAsia="en-AU"/>
              </w:rPr>
            </w:pPr>
            <w:r>
              <w:rPr>
                <w:lang w:eastAsia="en-AU"/>
              </w:rPr>
              <w:t xml:space="preserve">Welcome to </w:t>
            </w:r>
            <w:r w:rsidR="009E5F1C">
              <w:rPr>
                <w:lang w:eastAsia="en-AU"/>
              </w:rPr>
              <w:t xml:space="preserve">Domestic </w:t>
            </w:r>
            <w:r>
              <w:rPr>
                <w:lang w:eastAsia="en-AU"/>
              </w:rPr>
              <w:t xml:space="preserve">Payables and Receivables. </w:t>
            </w:r>
          </w:p>
        </w:tc>
      </w:tr>
      <w:tr w:rsidR="00F96389" w:rsidRPr="00310BF3" w14:paraId="378FF45A" w14:textId="77777777" w:rsidTr="00F96389">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103" w:type="dxa"/>
          </w:tblCellMar>
        </w:tblPrEx>
        <w:tc>
          <w:tcPr>
            <w:tcW w:w="2250" w:type="dxa"/>
            <w:gridSpan w:val="2"/>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36A2DE31" w14:textId="77777777" w:rsidR="00F96389" w:rsidRPr="00310BF3" w:rsidRDefault="00F96389" w:rsidP="00F96389">
            <w:pPr>
              <w:rPr>
                <w:rFonts w:cs="Times New Roman"/>
              </w:rPr>
            </w:pPr>
            <w:r w:rsidRPr="00310BF3">
              <w:rPr>
                <w:rStyle w:val="SEFieldHeadingChar"/>
              </w:rPr>
              <w:t>Prompt text:</w:t>
            </w:r>
            <w:r w:rsidRPr="00310BF3">
              <w:rPr>
                <w:rFonts w:cs="Times New Roman"/>
              </w:rPr>
              <w:t xml:space="preserve"> </w:t>
            </w:r>
          </w:p>
        </w:tc>
        <w:tc>
          <w:tcPr>
            <w:tcW w:w="7577" w:type="dxa"/>
            <w:gridSpan w:val="3"/>
            <w:tcBorders>
              <w:top w:val="single" w:sz="4" w:space="0" w:color="D9D9D9"/>
              <w:left w:val="single" w:sz="4" w:space="0" w:color="D9D9D9"/>
              <w:bottom w:val="single" w:sz="4" w:space="0" w:color="D9D9D9"/>
              <w:right w:val="single" w:sz="4" w:space="0" w:color="D9D9D9"/>
            </w:tcBorders>
            <w:shd w:val="clear" w:color="auto" w:fill="auto"/>
            <w:tcMar>
              <w:left w:w="103" w:type="dxa"/>
            </w:tcMar>
          </w:tcPr>
          <w:p w14:paraId="2132DE89" w14:textId="77777777" w:rsidR="00F96389" w:rsidRPr="00481284" w:rsidRDefault="00F96389" w:rsidP="00F96389">
            <w:pPr>
              <w:rPr>
                <w:b/>
              </w:rPr>
            </w:pPr>
            <w:r w:rsidRPr="00481284">
              <w:rPr>
                <w:b/>
              </w:rPr>
              <w:t>Click a topic to begin.</w:t>
            </w:r>
          </w:p>
        </w:tc>
      </w:tr>
      <w:tr w:rsidR="00F96389" w:rsidRPr="00310BF3" w14:paraId="2CA86579" w14:textId="77777777" w:rsidTr="00F96389">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c>
          <w:tcPr>
            <w:tcW w:w="987" w:type="dxa"/>
            <w:shd w:val="clear" w:color="auto" w:fill="BCCA08"/>
          </w:tcPr>
          <w:p w14:paraId="289DFE95" w14:textId="77777777" w:rsidR="00F96389" w:rsidRPr="00310BF3" w:rsidRDefault="00F96389" w:rsidP="00F96389">
            <w:pPr>
              <w:rPr>
                <w:b/>
              </w:rPr>
            </w:pPr>
            <w:r w:rsidRPr="00310BF3">
              <w:rPr>
                <w:b/>
              </w:rPr>
              <w:t>Topic</w:t>
            </w:r>
          </w:p>
        </w:tc>
        <w:tc>
          <w:tcPr>
            <w:tcW w:w="2552" w:type="dxa"/>
            <w:gridSpan w:val="2"/>
            <w:shd w:val="clear" w:color="auto" w:fill="BCCA08"/>
          </w:tcPr>
          <w:p w14:paraId="503C6475" w14:textId="77777777" w:rsidR="00F96389" w:rsidRPr="00310BF3" w:rsidRDefault="00F96389" w:rsidP="00F96389">
            <w:pPr>
              <w:rPr>
                <w:b/>
              </w:rPr>
            </w:pPr>
            <w:r w:rsidRPr="00310BF3">
              <w:rPr>
                <w:b/>
              </w:rPr>
              <w:t xml:space="preserve">Topic title </w:t>
            </w:r>
          </w:p>
        </w:tc>
        <w:tc>
          <w:tcPr>
            <w:tcW w:w="3144" w:type="dxa"/>
            <w:shd w:val="clear" w:color="auto" w:fill="BCCA08"/>
          </w:tcPr>
          <w:p w14:paraId="37E6BD89" w14:textId="77777777" w:rsidR="00F96389" w:rsidRPr="00310BF3" w:rsidRDefault="00F96389" w:rsidP="00F96389">
            <w:pPr>
              <w:rPr>
                <w:b/>
              </w:rPr>
            </w:pPr>
            <w:r w:rsidRPr="00310BF3">
              <w:rPr>
                <w:b/>
              </w:rPr>
              <w:t xml:space="preserve">Topic text </w:t>
            </w:r>
          </w:p>
        </w:tc>
        <w:tc>
          <w:tcPr>
            <w:tcW w:w="3144" w:type="dxa"/>
            <w:shd w:val="clear" w:color="auto" w:fill="BCCA08"/>
          </w:tcPr>
          <w:p w14:paraId="2A02133A" w14:textId="77777777" w:rsidR="00F96389" w:rsidRPr="00310BF3" w:rsidRDefault="00F96389" w:rsidP="00F96389">
            <w:pPr>
              <w:rPr>
                <w:b/>
              </w:rPr>
            </w:pPr>
            <w:r>
              <w:rPr>
                <w:b/>
              </w:rPr>
              <w:t>I</w:t>
            </w:r>
            <w:r w:rsidRPr="00310BF3">
              <w:rPr>
                <w:b/>
              </w:rPr>
              <w:t>mages</w:t>
            </w:r>
          </w:p>
        </w:tc>
      </w:tr>
      <w:tr w:rsidR="00F96389" w:rsidRPr="00310BF3" w14:paraId="6F6EBE3A" w14:textId="77777777" w:rsidTr="00F96389">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c>
          <w:tcPr>
            <w:tcW w:w="987" w:type="dxa"/>
            <w:shd w:val="clear" w:color="auto" w:fill="auto"/>
          </w:tcPr>
          <w:p w14:paraId="53499EC9" w14:textId="77777777" w:rsidR="00F96389" w:rsidRPr="00310BF3" w:rsidRDefault="00F96389" w:rsidP="00F96389">
            <w:r w:rsidRPr="00310BF3">
              <w:t>1</w:t>
            </w:r>
          </w:p>
        </w:tc>
        <w:tc>
          <w:tcPr>
            <w:tcW w:w="2552" w:type="dxa"/>
            <w:gridSpan w:val="2"/>
            <w:shd w:val="clear" w:color="auto" w:fill="auto"/>
          </w:tcPr>
          <w:p w14:paraId="4A5D57F7" w14:textId="77777777" w:rsidR="00F96389" w:rsidRPr="00CC4D9B" w:rsidRDefault="00992C03" w:rsidP="00F96389">
            <w:pPr>
              <w:rPr>
                <w:b/>
              </w:rPr>
            </w:pPr>
            <w:r>
              <w:rPr>
                <w:b/>
              </w:rPr>
              <w:t>Payables and Receivables</w:t>
            </w:r>
            <w:r w:rsidR="00F96389">
              <w:rPr>
                <w:b/>
              </w:rPr>
              <w:t xml:space="preserve"> </w:t>
            </w:r>
          </w:p>
        </w:tc>
        <w:tc>
          <w:tcPr>
            <w:tcW w:w="3144" w:type="dxa"/>
            <w:shd w:val="clear" w:color="auto" w:fill="auto"/>
          </w:tcPr>
          <w:p w14:paraId="7A047B7D" w14:textId="77777777" w:rsidR="00E23B70" w:rsidRDefault="00E23B70" w:rsidP="00F96389">
            <w:r>
              <w:t xml:space="preserve">Discover the range and flexibility of the </w:t>
            </w:r>
            <w:r w:rsidR="009E5F1C">
              <w:t xml:space="preserve">Domestic </w:t>
            </w:r>
            <w:r>
              <w:t>Payables and Receivables suite of products.</w:t>
            </w:r>
          </w:p>
          <w:p w14:paraId="190265AB" w14:textId="77777777" w:rsidR="00F96389" w:rsidRPr="00310BF3" w:rsidRDefault="00F96389" w:rsidP="00F96389">
            <w:r w:rsidRPr="00310BF3">
              <w:t xml:space="preserve">Time required: </w:t>
            </w:r>
            <w:r w:rsidR="00335E92">
              <w:t>5</w:t>
            </w:r>
            <w:r w:rsidRPr="00310BF3">
              <w:t xml:space="preserve"> minutes</w:t>
            </w:r>
          </w:p>
        </w:tc>
        <w:tc>
          <w:tcPr>
            <w:tcW w:w="3144" w:type="dxa"/>
            <w:shd w:val="clear" w:color="auto" w:fill="auto"/>
          </w:tcPr>
          <w:p w14:paraId="0C032352" w14:textId="77777777" w:rsidR="00F96389" w:rsidRPr="00310BF3" w:rsidRDefault="00E23B70" w:rsidP="00F96389">
            <w:pPr>
              <w:pStyle w:val="SEImgLoc"/>
            </w:pPr>
            <w:r>
              <w:t>From topic 1</w:t>
            </w:r>
          </w:p>
        </w:tc>
      </w:tr>
      <w:tr w:rsidR="00F96389" w:rsidRPr="00310BF3" w14:paraId="4FD96EAB" w14:textId="77777777" w:rsidTr="00F96389">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c>
          <w:tcPr>
            <w:tcW w:w="987" w:type="dxa"/>
            <w:shd w:val="clear" w:color="auto" w:fill="auto"/>
          </w:tcPr>
          <w:p w14:paraId="0684B52E" w14:textId="77777777" w:rsidR="00F96389" w:rsidRPr="00310BF3" w:rsidRDefault="00F96389" w:rsidP="00F96389">
            <w:r w:rsidRPr="00310BF3">
              <w:t>2</w:t>
            </w:r>
          </w:p>
        </w:tc>
        <w:tc>
          <w:tcPr>
            <w:tcW w:w="2552" w:type="dxa"/>
            <w:gridSpan w:val="2"/>
            <w:shd w:val="clear" w:color="auto" w:fill="auto"/>
          </w:tcPr>
          <w:p w14:paraId="2C274DCD" w14:textId="77777777" w:rsidR="00F96389" w:rsidRPr="00CC4D9B" w:rsidRDefault="00992C03" w:rsidP="00F96389">
            <w:pPr>
              <w:rPr>
                <w:b/>
              </w:rPr>
            </w:pPr>
            <w:r>
              <w:rPr>
                <w:b/>
              </w:rPr>
              <w:t>Client conversations</w:t>
            </w:r>
          </w:p>
        </w:tc>
        <w:tc>
          <w:tcPr>
            <w:tcW w:w="3144" w:type="dxa"/>
            <w:shd w:val="clear" w:color="auto" w:fill="auto"/>
          </w:tcPr>
          <w:p w14:paraId="7AE06BC3" w14:textId="77777777" w:rsidR="00E23B70" w:rsidRDefault="00340E60" w:rsidP="00F96389">
            <w:r>
              <w:t>Start</w:t>
            </w:r>
            <w:r w:rsidR="00D1448B">
              <w:t xml:space="preserve"> conversations with three prospective clients who have </w:t>
            </w:r>
            <w:r w:rsidR="009E5F1C">
              <w:t xml:space="preserve">potential Domestic </w:t>
            </w:r>
            <w:r w:rsidR="00E23B70">
              <w:t xml:space="preserve">Payables and Receivables </w:t>
            </w:r>
            <w:r w:rsidR="00D1448B">
              <w:t>needs</w:t>
            </w:r>
            <w:r w:rsidR="00E23B70">
              <w:t>.</w:t>
            </w:r>
          </w:p>
          <w:p w14:paraId="0E93242F" w14:textId="77777777" w:rsidR="00F96389" w:rsidRPr="00310BF3" w:rsidRDefault="00F96389" w:rsidP="00F96389">
            <w:r w:rsidRPr="00310BF3">
              <w:t xml:space="preserve">Time required: </w:t>
            </w:r>
            <w:r w:rsidR="00335E92">
              <w:t>10</w:t>
            </w:r>
            <w:r w:rsidRPr="00310BF3">
              <w:t xml:space="preserve"> minutes</w:t>
            </w:r>
          </w:p>
        </w:tc>
        <w:tc>
          <w:tcPr>
            <w:tcW w:w="3144" w:type="dxa"/>
            <w:shd w:val="clear" w:color="auto" w:fill="auto"/>
          </w:tcPr>
          <w:p w14:paraId="3DDFDACB" w14:textId="77777777" w:rsidR="00F96389" w:rsidRPr="00310BF3" w:rsidRDefault="00E23B70" w:rsidP="00F40DFF">
            <w:pPr>
              <w:pStyle w:val="SEImgLoc"/>
            </w:pPr>
            <w:r>
              <w:t>The three client icons</w:t>
            </w:r>
          </w:p>
        </w:tc>
      </w:tr>
      <w:tr w:rsidR="00F96389" w:rsidRPr="00310BF3" w14:paraId="72B13510" w14:textId="77777777" w:rsidTr="00F96389">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c>
          <w:tcPr>
            <w:tcW w:w="987" w:type="dxa"/>
            <w:shd w:val="clear" w:color="auto" w:fill="auto"/>
          </w:tcPr>
          <w:p w14:paraId="6377768D" w14:textId="77777777" w:rsidR="00F96389" w:rsidRPr="00310BF3" w:rsidRDefault="00F96389" w:rsidP="00F96389">
            <w:r w:rsidRPr="00310BF3">
              <w:t>3</w:t>
            </w:r>
          </w:p>
        </w:tc>
        <w:tc>
          <w:tcPr>
            <w:tcW w:w="2552" w:type="dxa"/>
            <w:gridSpan w:val="2"/>
            <w:shd w:val="clear" w:color="auto" w:fill="auto"/>
          </w:tcPr>
          <w:p w14:paraId="790BF6A8" w14:textId="77777777" w:rsidR="00F96389" w:rsidRPr="00CC4D9B" w:rsidRDefault="00F96389" w:rsidP="00F96389">
            <w:pPr>
              <w:rPr>
                <w:b/>
              </w:rPr>
            </w:pPr>
            <w:r>
              <w:rPr>
                <w:b/>
              </w:rPr>
              <w:t>Challenge</w:t>
            </w:r>
          </w:p>
        </w:tc>
        <w:tc>
          <w:tcPr>
            <w:tcW w:w="3144" w:type="dxa"/>
            <w:shd w:val="clear" w:color="auto" w:fill="auto"/>
          </w:tcPr>
          <w:p w14:paraId="5B027966" w14:textId="77777777" w:rsidR="00E23B70" w:rsidRDefault="00E23B70" w:rsidP="00FB7B73">
            <w:r>
              <w:t xml:space="preserve">Take the challenge and assess your understanding of </w:t>
            </w:r>
            <w:r w:rsidR="009E5F1C">
              <w:t xml:space="preserve">Domestic </w:t>
            </w:r>
            <w:r>
              <w:t>Payables and Receivables.</w:t>
            </w:r>
          </w:p>
          <w:p w14:paraId="08F82D54" w14:textId="77777777" w:rsidR="00FB7B73" w:rsidRPr="00310BF3" w:rsidRDefault="00FB7B73" w:rsidP="00FB7B73">
            <w:r w:rsidRPr="00310BF3">
              <w:t xml:space="preserve">Time: </w:t>
            </w:r>
            <w:r>
              <w:t>5</w:t>
            </w:r>
            <w:r w:rsidRPr="00310BF3">
              <w:t xml:space="preserve"> minutes</w:t>
            </w:r>
          </w:p>
          <w:p w14:paraId="33EF98E1" w14:textId="77777777" w:rsidR="00F96389" w:rsidRPr="00310BF3" w:rsidRDefault="00E23B70" w:rsidP="00E23B70">
            <w:r>
              <w:t>Note: The challenge</w:t>
            </w:r>
            <w:r w:rsidR="00FB7B73" w:rsidRPr="00310BF3">
              <w:t xml:space="preserve"> will unlock when </w:t>
            </w:r>
            <w:r w:rsidR="00BF6A79">
              <w:t>you’ve</w:t>
            </w:r>
            <w:r w:rsidR="00FB7B73" w:rsidRPr="00310BF3">
              <w:t xml:space="preserve"> completed all the topics.</w:t>
            </w:r>
          </w:p>
        </w:tc>
        <w:tc>
          <w:tcPr>
            <w:tcW w:w="3144" w:type="dxa"/>
            <w:shd w:val="clear" w:color="auto" w:fill="auto"/>
          </w:tcPr>
          <w:p w14:paraId="09C8AD68" w14:textId="77777777" w:rsidR="00F96389" w:rsidRPr="00310BF3" w:rsidRDefault="00134A90" w:rsidP="00F96389">
            <w:pPr>
              <w:pStyle w:val="SEImgLoc"/>
            </w:pPr>
            <w:r>
              <w:t>Challenge icon</w:t>
            </w:r>
          </w:p>
        </w:tc>
      </w:tr>
      <w:bookmarkEnd w:id="11"/>
      <w:bookmarkEnd w:id="12"/>
      <w:bookmarkEnd w:id="13"/>
    </w:tbl>
    <w:p w14:paraId="134D8F31" w14:textId="77777777" w:rsidR="002C21E9" w:rsidRPr="003D7F86" w:rsidRDefault="002C21E9" w:rsidP="00DC3DAC"/>
    <w:p w14:paraId="217AFF54" w14:textId="77777777" w:rsidR="0093262D" w:rsidRDefault="0093262D">
      <w:pPr>
        <w:spacing w:before="0" w:after="160" w:line="259" w:lineRule="auto"/>
        <w:rPr>
          <w:rFonts w:asciiTheme="majorHAnsi" w:eastAsiaTheme="majorEastAsia" w:hAnsiTheme="majorHAnsi" w:cstheme="majorBidi"/>
          <w:color w:val="A0B82F" w:themeColor="accent5"/>
          <w:sz w:val="44"/>
          <w:szCs w:val="26"/>
        </w:rPr>
      </w:pPr>
      <w:r>
        <w:br w:type="page"/>
      </w:r>
    </w:p>
    <w:p w14:paraId="06A1F9A8" w14:textId="77777777" w:rsidR="00826E73" w:rsidRPr="003D7F86" w:rsidRDefault="00C45642" w:rsidP="00826E73">
      <w:pPr>
        <w:pStyle w:val="Heading2"/>
      </w:pPr>
      <w:bookmarkStart w:id="14" w:name="_Toc485106356"/>
      <w:r>
        <w:t>Topic 1:</w:t>
      </w:r>
      <w:r w:rsidR="00826E73" w:rsidRPr="003D7F86">
        <w:t xml:space="preserve"> </w:t>
      </w:r>
      <w:r w:rsidR="001A1343">
        <w:t>Introduction to Payables and Receivables</w:t>
      </w:r>
      <w:bookmarkEnd w:id="14"/>
    </w:p>
    <w:p w14:paraId="0EF36818" w14:textId="77777777" w:rsidR="004536E5" w:rsidRDefault="003C082F" w:rsidP="00856462">
      <w:pPr>
        <w:pStyle w:val="Heading3"/>
      </w:pPr>
      <w:bookmarkStart w:id="15" w:name="_Toc485106357"/>
      <w:r>
        <w:t>Payables and Receivables</w:t>
      </w:r>
      <w:bookmarkEnd w:id="15"/>
    </w:p>
    <w:tbl>
      <w:tblPr>
        <w:tblW w:w="9923" w:type="dxa"/>
        <w:tblInd w:w="-14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390"/>
        <w:gridCol w:w="133"/>
        <w:gridCol w:w="7365"/>
        <w:gridCol w:w="35"/>
      </w:tblGrid>
      <w:tr w:rsidR="00297118" w:rsidRPr="00CC2545" w14:paraId="63383ED4" w14:textId="77777777" w:rsidTr="00633F26">
        <w:tc>
          <w:tcPr>
            <w:tcW w:w="9923"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2AED0DD4" w14:textId="77777777" w:rsidR="00297118" w:rsidRPr="00CC2545" w:rsidRDefault="00297118" w:rsidP="00714744">
            <w:pPr>
              <w:pStyle w:val="4BasicText"/>
              <w:rPr>
                <w:b/>
              </w:rPr>
            </w:pPr>
            <w:r>
              <w:rPr>
                <w:b/>
              </w:rPr>
              <w:t>Screen type: Graphical b</w:t>
            </w:r>
            <w:r w:rsidR="00EE2DB9">
              <w:rPr>
                <w:b/>
              </w:rPr>
              <w:t xml:space="preserve">uttons with </w:t>
            </w:r>
            <w:r w:rsidR="00714744">
              <w:rPr>
                <w:b/>
              </w:rPr>
              <w:t>text pop up</w:t>
            </w:r>
          </w:p>
        </w:tc>
      </w:tr>
      <w:tr w:rsidR="00297118" w:rsidRPr="00CC2545" w14:paraId="2ADA673B" w14:textId="77777777" w:rsidTr="00633F26">
        <w:trPr>
          <w:gridAfter w:val="1"/>
          <w:wAfter w:w="35" w:type="dxa"/>
        </w:trPr>
        <w:tc>
          <w:tcPr>
            <w:tcW w:w="2523" w:type="dxa"/>
            <w:gridSpan w:val="2"/>
            <w:tcBorders>
              <w:bottom w:val="single" w:sz="4" w:space="0" w:color="D9D9D9"/>
            </w:tcBorders>
          </w:tcPr>
          <w:p w14:paraId="7FCF296C" w14:textId="77777777" w:rsidR="00297118" w:rsidRPr="00CC2545" w:rsidRDefault="00297118" w:rsidP="008612E0">
            <w:pPr>
              <w:pStyle w:val="4BasicText"/>
            </w:pPr>
            <w:r>
              <w:rPr>
                <w:rStyle w:val="SEFieldHeadingChar"/>
              </w:rPr>
              <w:t>Heading</w:t>
            </w:r>
            <w:r w:rsidRPr="00CC2545">
              <w:t xml:space="preserve"> </w:t>
            </w:r>
          </w:p>
        </w:tc>
        <w:tc>
          <w:tcPr>
            <w:tcW w:w="7365" w:type="dxa"/>
            <w:tcBorders>
              <w:bottom w:val="single" w:sz="4" w:space="0" w:color="D9D9D9"/>
            </w:tcBorders>
          </w:tcPr>
          <w:p w14:paraId="49750F57" w14:textId="77777777" w:rsidR="00297118" w:rsidRPr="00A32E61" w:rsidRDefault="002C2DCE" w:rsidP="008612E0">
            <w:pPr>
              <w:pStyle w:val="4BasicText"/>
              <w:rPr>
                <w:b/>
              </w:rPr>
            </w:pPr>
            <w:r>
              <w:rPr>
                <w:b/>
              </w:rPr>
              <w:t>Payables and Receivables</w:t>
            </w:r>
            <w:r w:rsidR="00297118">
              <w:rPr>
                <w:b/>
              </w:rPr>
              <w:t xml:space="preserve"> </w:t>
            </w:r>
          </w:p>
        </w:tc>
      </w:tr>
      <w:tr w:rsidR="00297118" w:rsidRPr="00CC2545" w14:paraId="6DF03F95" w14:textId="77777777" w:rsidTr="00633F26">
        <w:trPr>
          <w:gridAfter w:val="1"/>
          <w:wAfter w:w="35" w:type="dxa"/>
        </w:trPr>
        <w:tc>
          <w:tcPr>
            <w:tcW w:w="2523" w:type="dxa"/>
            <w:gridSpan w:val="2"/>
            <w:tcBorders>
              <w:bottom w:val="single" w:sz="4" w:space="0" w:color="D9D9D9"/>
            </w:tcBorders>
          </w:tcPr>
          <w:p w14:paraId="17B7081F" w14:textId="77777777" w:rsidR="00297118" w:rsidRPr="00CC2545" w:rsidRDefault="00297118" w:rsidP="008612E0">
            <w:pPr>
              <w:pStyle w:val="4BasicText"/>
            </w:pPr>
            <w:r w:rsidRPr="00CC2545">
              <w:rPr>
                <w:rStyle w:val="SEFieldHeadingChar"/>
              </w:rPr>
              <w:t>Default text:</w:t>
            </w:r>
            <w:r w:rsidRPr="00CC2545">
              <w:t xml:space="preserve"> </w:t>
            </w:r>
          </w:p>
        </w:tc>
        <w:tc>
          <w:tcPr>
            <w:tcW w:w="7365" w:type="dxa"/>
            <w:tcBorders>
              <w:bottom w:val="single" w:sz="4" w:space="0" w:color="D9D9D9"/>
            </w:tcBorders>
          </w:tcPr>
          <w:p w14:paraId="63BF3DE3" w14:textId="77777777" w:rsidR="00DE40DA" w:rsidRDefault="00B17AF5" w:rsidP="00B17AF5">
            <w:r>
              <w:t>A lot of our c</w:t>
            </w:r>
            <w:r w:rsidR="00DE40DA">
              <w:t>lients</w:t>
            </w:r>
            <w:r>
              <w:t xml:space="preserve"> want an </w:t>
            </w:r>
            <w:r w:rsidR="00340E60">
              <w:t>end-to-end</w:t>
            </w:r>
            <w:r>
              <w:t xml:space="preserve"> </w:t>
            </w:r>
            <w:r w:rsidR="00633F26">
              <w:t>solution that</w:t>
            </w:r>
            <w:r w:rsidR="00D1448B">
              <w:t xml:space="preserve"> allows them to process</w:t>
            </w:r>
            <w:r w:rsidR="00DE40DA">
              <w:t xml:space="preserve"> </w:t>
            </w:r>
            <w:r w:rsidR="008E15A5">
              <w:t xml:space="preserve">or receive </w:t>
            </w:r>
            <w:r w:rsidR="00DE40DA" w:rsidRPr="00714744">
              <w:rPr>
                <w:b/>
              </w:rPr>
              <w:t>payments</w:t>
            </w:r>
            <w:r w:rsidR="00DE40DA">
              <w:t xml:space="preserve"> and </w:t>
            </w:r>
            <w:r w:rsidR="00D1448B">
              <w:t xml:space="preserve">generate </w:t>
            </w:r>
            <w:r w:rsidR="00714744" w:rsidRPr="00714744">
              <w:rPr>
                <w:b/>
              </w:rPr>
              <w:t>transaction reports</w:t>
            </w:r>
            <w:r w:rsidR="00714744">
              <w:t xml:space="preserve"> </w:t>
            </w:r>
            <w:r>
              <w:t xml:space="preserve">to reconcile their </w:t>
            </w:r>
            <w:r w:rsidR="00D1448B">
              <w:t xml:space="preserve">daily </w:t>
            </w:r>
            <w:r>
              <w:t xml:space="preserve">accounts. </w:t>
            </w:r>
          </w:p>
          <w:p w14:paraId="3AB6293F" w14:textId="77777777" w:rsidR="00B17AF5" w:rsidRDefault="00DF6C35" w:rsidP="00B17AF5">
            <w:r>
              <w:t>CBA</w:t>
            </w:r>
            <w:r w:rsidR="00B17AF5">
              <w:t xml:space="preserve"> offer</w:t>
            </w:r>
            <w:r>
              <w:t>s</w:t>
            </w:r>
            <w:r w:rsidR="00B17AF5">
              <w:t xml:space="preserve"> </w:t>
            </w:r>
            <w:r w:rsidR="00D1448B">
              <w:t>a comprehensive</w:t>
            </w:r>
            <w:r w:rsidR="00B17AF5">
              <w:t xml:space="preserve"> solution through our </w:t>
            </w:r>
            <w:r w:rsidR="009E5F1C">
              <w:t xml:space="preserve">Domestic </w:t>
            </w:r>
            <w:r w:rsidR="00DE40DA">
              <w:t>Payables and R</w:t>
            </w:r>
            <w:r w:rsidR="00714744">
              <w:t xml:space="preserve">eceivables product </w:t>
            </w:r>
            <w:r w:rsidR="009E5F1C">
              <w:t>suite</w:t>
            </w:r>
            <w:r>
              <w:t>.</w:t>
            </w:r>
            <w:r w:rsidR="00714744">
              <w:t xml:space="preserve"> </w:t>
            </w:r>
          </w:p>
          <w:p w14:paraId="7959326C" w14:textId="5AA77EEB" w:rsidR="00944F93" w:rsidRPr="00D706A8" w:rsidRDefault="00D16CD8" w:rsidP="00633F26">
            <w:pPr>
              <w:rPr>
                <w:lang w:eastAsia="en-AU"/>
              </w:rPr>
            </w:pPr>
            <w:r w:rsidRPr="00D16CD8">
              <w:t>Let’s look at how we can help our clients to manage their working capital more efficiently.</w:t>
            </w:r>
          </w:p>
        </w:tc>
      </w:tr>
      <w:tr w:rsidR="00633F26" w:rsidRPr="00CC2545" w14:paraId="23C6187D" w14:textId="77777777" w:rsidTr="00633F26">
        <w:trPr>
          <w:gridAfter w:val="1"/>
          <w:wAfter w:w="35" w:type="dxa"/>
        </w:trPr>
        <w:tc>
          <w:tcPr>
            <w:tcW w:w="2523" w:type="dxa"/>
            <w:gridSpan w:val="2"/>
            <w:tcBorders>
              <w:bottom w:val="single" w:sz="4" w:space="0" w:color="D9D9D9"/>
            </w:tcBorders>
          </w:tcPr>
          <w:p w14:paraId="34C43C21" w14:textId="77777777" w:rsidR="00633F26" w:rsidRPr="00310BF3" w:rsidRDefault="00633F26" w:rsidP="00F05905">
            <w:pPr>
              <w:rPr>
                <w:rFonts w:cs="Times New Roman"/>
              </w:rPr>
            </w:pPr>
            <w:r w:rsidRPr="00310BF3">
              <w:rPr>
                <w:rStyle w:val="SEFieldHeadingChar"/>
              </w:rPr>
              <w:t>Prompt text:</w:t>
            </w:r>
            <w:r w:rsidRPr="00310BF3">
              <w:rPr>
                <w:rFonts w:cs="Times New Roman"/>
              </w:rPr>
              <w:t xml:space="preserve"> </w:t>
            </w:r>
          </w:p>
        </w:tc>
        <w:tc>
          <w:tcPr>
            <w:tcW w:w="7365" w:type="dxa"/>
            <w:tcBorders>
              <w:bottom w:val="single" w:sz="4" w:space="0" w:color="D9D9D9"/>
            </w:tcBorders>
          </w:tcPr>
          <w:p w14:paraId="67438159" w14:textId="5528CF54" w:rsidR="00633F26" w:rsidRPr="00633F26" w:rsidRDefault="00D16CD8" w:rsidP="00F05905">
            <w:pPr>
              <w:rPr>
                <w:b/>
              </w:rPr>
            </w:pPr>
            <w:r w:rsidRPr="00D16CD8">
              <w:rPr>
                <w:b/>
              </w:rPr>
              <w:t>Click the buttons to learn more.</w:t>
            </w:r>
          </w:p>
        </w:tc>
      </w:tr>
      <w:tr w:rsidR="00F21297" w:rsidRPr="00CC2545" w14:paraId="209D2C15" w14:textId="77777777" w:rsidTr="00633F26">
        <w:trPr>
          <w:gridAfter w:val="1"/>
          <w:wAfter w:w="35" w:type="dxa"/>
        </w:trPr>
        <w:tc>
          <w:tcPr>
            <w:tcW w:w="2523" w:type="dxa"/>
            <w:gridSpan w:val="2"/>
            <w:tcBorders>
              <w:bottom w:val="single" w:sz="4" w:space="0" w:color="D9D9D9"/>
            </w:tcBorders>
          </w:tcPr>
          <w:p w14:paraId="01A62F22" w14:textId="77777777" w:rsidR="00F21297" w:rsidRPr="00310BF3" w:rsidRDefault="00A746CE" w:rsidP="00F05905">
            <w:pPr>
              <w:rPr>
                <w:rStyle w:val="SEFieldHeadingChar"/>
              </w:rPr>
            </w:pPr>
            <w:r>
              <w:rPr>
                <w:rStyle w:val="SEFieldHeadingChar"/>
              </w:rPr>
              <w:t xml:space="preserve">Image: </w:t>
            </w:r>
          </w:p>
        </w:tc>
        <w:tc>
          <w:tcPr>
            <w:tcW w:w="7365" w:type="dxa"/>
            <w:tcBorders>
              <w:bottom w:val="single" w:sz="4" w:space="0" w:color="D9D9D9"/>
            </w:tcBorders>
          </w:tcPr>
          <w:p w14:paraId="5F6AD5E9" w14:textId="77777777" w:rsidR="00F21297" w:rsidRPr="00633F26" w:rsidRDefault="00F21297" w:rsidP="00F05905">
            <w:pPr>
              <w:rPr>
                <w:b/>
              </w:rPr>
            </w:pPr>
            <w:r>
              <w:rPr>
                <w:rFonts w:ascii="Verdana" w:hAnsi="Verdana"/>
                <w:noProof/>
                <w:color w:val="262626"/>
                <w:sz w:val="16"/>
                <w:szCs w:val="16"/>
                <w:lang w:eastAsia="en-AU"/>
              </w:rPr>
              <w:drawing>
                <wp:inline distT="0" distB="0" distL="0" distR="0" wp14:anchorId="766E1B66" wp14:editId="791E0226">
                  <wp:extent cx="4236720" cy="2292813"/>
                  <wp:effectExtent l="0" t="0" r="0" b="0"/>
                  <wp:docPr id="6" name="Picture 6" descr="http://commnet.cba/kb/ppl/ProductsServices/Receivables/PublishingImages/Payables_Receivabl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commnet.cba/kb/ppl/ProductsServices/Receivables/PublishingImages/Payables_Receivables.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46249" cy="2297970"/>
                          </a:xfrm>
                          <a:prstGeom prst="rect">
                            <a:avLst/>
                          </a:prstGeom>
                          <a:noFill/>
                          <a:ln>
                            <a:noFill/>
                          </a:ln>
                        </pic:spPr>
                      </pic:pic>
                    </a:graphicData>
                  </a:graphic>
                </wp:inline>
              </w:drawing>
            </w:r>
          </w:p>
        </w:tc>
      </w:tr>
      <w:tr w:rsidR="00F21297" w:rsidRPr="00CC2545" w14:paraId="7E0CB222" w14:textId="77777777" w:rsidTr="00633F26">
        <w:trPr>
          <w:gridAfter w:val="1"/>
          <w:wAfter w:w="35" w:type="dxa"/>
        </w:trPr>
        <w:tc>
          <w:tcPr>
            <w:tcW w:w="2523" w:type="dxa"/>
            <w:gridSpan w:val="2"/>
            <w:tcBorders>
              <w:bottom w:val="single" w:sz="4" w:space="0" w:color="D9D9D9"/>
            </w:tcBorders>
          </w:tcPr>
          <w:p w14:paraId="48B0D7CD" w14:textId="77777777" w:rsidR="00F21297" w:rsidRDefault="00F21297" w:rsidP="002C2DCE">
            <w:pPr>
              <w:pStyle w:val="4BasicText"/>
              <w:rPr>
                <w:rStyle w:val="SEFieldHeadingChar"/>
              </w:rPr>
            </w:pPr>
          </w:p>
        </w:tc>
        <w:tc>
          <w:tcPr>
            <w:tcW w:w="7365" w:type="dxa"/>
            <w:tcBorders>
              <w:bottom w:val="single" w:sz="4" w:space="0" w:color="D9D9D9"/>
            </w:tcBorders>
          </w:tcPr>
          <w:p w14:paraId="4353B9D3" w14:textId="77777777" w:rsidR="00F21297" w:rsidRDefault="00F21297" w:rsidP="002C2DCE">
            <w:pPr>
              <w:pStyle w:val="SEImgLoc"/>
              <w:rPr>
                <w:rFonts w:ascii="Verdana" w:hAnsi="Verdana"/>
                <w:noProof/>
                <w:color w:val="262626"/>
                <w:sz w:val="16"/>
                <w:szCs w:val="16"/>
                <w:lang w:eastAsia="en-AU"/>
              </w:rPr>
            </w:pPr>
            <w:r>
              <w:t>The diagram, above, is used as reference. The topics will be personalised by making each a speech bubble coming from a client.</w:t>
            </w:r>
          </w:p>
        </w:tc>
      </w:tr>
      <w:tr w:rsidR="00633F26" w:rsidRPr="003D7F86" w14:paraId="45EE7006" w14:textId="77777777" w:rsidTr="00633F26">
        <w:tc>
          <w:tcPr>
            <w:tcW w:w="9923"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481AC46D" w14:textId="77777777" w:rsidR="00633F26" w:rsidRPr="003D7F86" w:rsidRDefault="00633F26" w:rsidP="009E7B85">
            <w:pPr>
              <w:pStyle w:val="4BasicText"/>
              <w:rPr>
                <w:b/>
              </w:rPr>
            </w:pPr>
            <w:r>
              <w:rPr>
                <w:b/>
              </w:rPr>
              <w:t>Button 1: I’d like quick and easy payment options</w:t>
            </w:r>
          </w:p>
        </w:tc>
      </w:tr>
      <w:tr w:rsidR="00633F26" w:rsidRPr="003D7F86" w14:paraId="50E94EDA" w14:textId="77777777" w:rsidTr="00633F26">
        <w:tc>
          <w:tcPr>
            <w:tcW w:w="2390" w:type="dxa"/>
            <w:tcBorders>
              <w:top w:val="single" w:sz="4" w:space="0" w:color="D9D9D9"/>
              <w:left w:val="single" w:sz="4" w:space="0" w:color="D9D9D9"/>
              <w:bottom w:val="single" w:sz="4" w:space="0" w:color="D9D9D9"/>
              <w:right w:val="single" w:sz="4" w:space="0" w:color="D9D9D9"/>
            </w:tcBorders>
          </w:tcPr>
          <w:p w14:paraId="674C7BA1" w14:textId="77777777" w:rsidR="00633F26" w:rsidRPr="003D7F86" w:rsidRDefault="00633F26" w:rsidP="008612E0">
            <w:pPr>
              <w:pStyle w:val="4BasicText"/>
              <w:rPr>
                <w:b/>
              </w:rPr>
            </w:pPr>
            <w:r>
              <w:rPr>
                <w:b/>
              </w:rPr>
              <w:t>Pop up text:</w:t>
            </w:r>
          </w:p>
        </w:tc>
        <w:tc>
          <w:tcPr>
            <w:tcW w:w="7533" w:type="dxa"/>
            <w:gridSpan w:val="3"/>
            <w:tcBorders>
              <w:top w:val="single" w:sz="4" w:space="0" w:color="D9D9D9"/>
              <w:left w:val="single" w:sz="4" w:space="0" w:color="D9D9D9"/>
              <w:bottom w:val="single" w:sz="4" w:space="0" w:color="D9D9D9"/>
              <w:right w:val="single" w:sz="4" w:space="0" w:color="D9D9D9"/>
            </w:tcBorders>
          </w:tcPr>
          <w:p w14:paraId="7C2FCD70" w14:textId="77777777" w:rsidR="00633F26" w:rsidRPr="003D7F86" w:rsidRDefault="00371250" w:rsidP="00E23891">
            <w:pPr>
              <w:rPr>
                <w:lang w:eastAsia="en-AU"/>
              </w:rPr>
            </w:pPr>
            <w:r>
              <w:t>We offer our clients various payment methods and help them to provide quick and simple ways to pay staff and suppliers and to receive payments from customers</w:t>
            </w:r>
            <w:r w:rsidR="0037580E">
              <w:t>.</w:t>
            </w:r>
          </w:p>
        </w:tc>
      </w:tr>
      <w:tr w:rsidR="00633F26" w:rsidRPr="003D7F86" w14:paraId="35502BFA" w14:textId="77777777" w:rsidTr="00633F26">
        <w:tc>
          <w:tcPr>
            <w:tcW w:w="9923"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2182E321" w14:textId="77777777" w:rsidR="00633F26" w:rsidRPr="003D7F86" w:rsidRDefault="00633F26" w:rsidP="00FE0D49">
            <w:pPr>
              <w:pStyle w:val="4BasicText"/>
              <w:rPr>
                <w:b/>
              </w:rPr>
            </w:pPr>
            <w:r>
              <w:rPr>
                <w:b/>
              </w:rPr>
              <w:t xml:space="preserve">Button 2: I’d like to improve </w:t>
            </w:r>
            <w:r w:rsidR="00FE0D49">
              <w:rPr>
                <w:b/>
              </w:rPr>
              <w:t>my account reconciliation process</w:t>
            </w:r>
          </w:p>
        </w:tc>
      </w:tr>
      <w:tr w:rsidR="00633F26" w:rsidRPr="003D7F86" w14:paraId="2BC49BE6" w14:textId="77777777" w:rsidTr="00633F26">
        <w:tc>
          <w:tcPr>
            <w:tcW w:w="2390" w:type="dxa"/>
            <w:tcBorders>
              <w:top w:val="single" w:sz="4" w:space="0" w:color="D9D9D9"/>
              <w:left w:val="single" w:sz="4" w:space="0" w:color="D9D9D9"/>
              <w:bottom w:val="single" w:sz="4" w:space="0" w:color="D9D9D9"/>
              <w:right w:val="single" w:sz="4" w:space="0" w:color="D9D9D9"/>
            </w:tcBorders>
          </w:tcPr>
          <w:p w14:paraId="5FB3D821" w14:textId="77777777" w:rsidR="00633F26" w:rsidRPr="003D7F86" w:rsidRDefault="00633F26" w:rsidP="008612E0">
            <w:pPr>
              <w:pStyle w:val="4BasicText"/>
              <w:rPr>
                <w:b/>
              </w:rPr>
            </w:pPr>
            <w:r>
              <w:rPr>
                <w:b/>
              </w:rPr>
              <w:t>Pop up text:</w:t>
            </w:r>
          </w:p>
        </w:tc>
        <w:tc>
          <w:tcPr>
            <w:tcW w:w="7533" w:type="dxa"/>
            <w:gridSpan w:val="3"/>
            <w:tcBorders>
              <w:top w:val="single" w:sz="4" w:space="0" w:color="D9D9D9"/>
              <w:left w:val="single" w:sz="4" w:space="0" w:color="D9D9D9"/>
              <w:bottom w:val="single" w:sz="4" w:space="0" w:color="D9D9D9"/>
              <w:right w:val="single" w:sz="4" w:space="0" w:color="D9D9D9"/>
            </w:tcBorders>
          </w:tcPr>
          <w:p w14:paraId="117760AE" w14:textId="77777777" w:rsidR="00633F26" w:rsidRPr="003D7F86" w:rsidRDefault="00633F26" w:rsidP="00FE6432">
            <w:pPr>
              <w:rPr>
                <w:lang w:eastAsia="en-AU"/>
              </w:rPr>
            </w:pPr>
            <w:r>
              <w:rPr>
                <w:lang w:eastAsia="en-AU"/>
              </w:rPr>
              <w:t xml:space="preserve">We </w:t>
            </w:r>
            <w:r w:rsidRPr="00004603">
              <w:rPr>
                <w:lang w:eastAsia="en-AU"/>
              </w:rPr>
              <w:t>reduce the recon</w:t>
            </w:r>
            <w:r>
              <w:rPr>
                <w:lang w:eastAsia="en-AU"/>
              </w:rPr>
              <w:t>ciliation burden for our clients by providing</w:t>
            </w:r>
            <w:r w:rsidR="00FE0D49">
              <w:rPr>
                <w:lang w:eastAsia="en-AU"/>
              </w:rPr>
              <w:t xml:space="preserve"> </w:t>
            </w:r>
            <w:r w:rsidR="00FE6432">
              <w:rPr>
                <w:lang w:eastAsia="en-AU"/>
              </w:rPr>
              <w:t>data</w:t>
            </w:r>
            <w:r w:rsidRPr="00004603">
              <w:rPr>
                <w:lang w:eastAsia="en-AU"/>
              </w:rPr>
              <w:t xml:space="preserve"> that</w:t>
            </w:r>
            <w:r w:rsidR="00FE6432">
              <w:rPr>
                <w:lang w:eastAsia="en-AU"/>
              </w:rPr>
              <w:t xml:space="preserve"> can</w:t>
            </w:r>
            <w:r w:rsidRPr="00004603">
              <w:rPr>
                <w:lang w:eastAsia="en-AU"/>
              </w:rPr>
              <w:t xml:space="preserve"> integr</w:t>
            </w:r>
            <w:r>
              <w:rPr>
                <w:lang w:eastAsia="en-AU"/>
              </w:rPr>
              <w:t>ate with their systems.</w:t>
            </w:r>
            <w:r w:rsidRPr="00004603">
              <w:rPr>
                <w:lang w:eastAsia="en-AU"/>
              </w:rPr>
              <w:t xml:space="preserve"> </w:t>
            </w:r>
          </w:p>
        </w:tc>
      </w:tr>
      <w:tr w:rsidR="00633F26" w:rsidRPr="003D7F86" w14:paraId="27FFCCCF" w14:textId="77777777" w:rsidTr="00633F26">
        <w:tc>
          <w:tcPr>
            <w:tcW w:w="9923"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309D923C" w14:textId="77777777" w:rsidR="00633F26" w:rsidRPr="003D7F86" w:rsidRDefault="00633F26" w:rsidP="00FE6432">
            <w:pPr>
              <w:pStyle w:val="4BasicText"/>
              <w:rPr>
                <w:b/>
              </w:rPr>
            </w:pPr>
            <w:r>
              <w:rPr>
                <w:b/>
              </w:rPr>
              <w:t xml:space="preserve">Button 3: It would be great to reduce manual </w:t>
            </w:r>
            <w:r w:rsidR="00FE6432">
              <w:rPr>
                <w:b/>
              </w:rPr>
              <w:t>processes</w:t>
            </w:r>
          </w:p>
        </w:tc>
      </w:tr>
      <w:tr w:rsidR="00633F26" w:rsidRPr="003D7F86" w14:paraId="0EEDE36B" w14:textId="77777777" w:rsidTr="00633F26">
        <w:tc>
          <w:tcPr>
            <w:tcW w:w="2390" w:type="dxa"/>
            <w:tcBorders>
              <w:top w:val="single" w:sz="4" w:space="0" w:color="D9D9D9"/>
              <w:left w:val="single" w:sz="4" w:space="0" w:color="D9D9D9"/>
              <w:bottom w:val="single" w:sz="4" w:space="0" w:color="D9D9D9"/>
              <w:right w:val="single" w:sz="4" w:space="0" w:color="D9D9D9"/>
            </w:tcBorders>
          </w:tcPr>
          <w:p w14:paraId="1B60DFD8" w14:textId="77777777" w:rsidR="00633F26" w:rsidRPr="003D7F86" w:rsidRDefault="00633F26" w:rsidP="008612E0">
            <w:pPr>
              <w:pStyle w:val="4BasicText"/>
              <w:rPr>
                <w:b/>
              </w:rPr>
            </w:pPr>
            <w:r>
              <w:rPr>
                <w:b/>
              </w:rPr>
              <w:t>Pop up text:</w:t>
            </w:r>
          </w:p>
        </w:tc>
        <w:tc>
          <w:tcPr>
            <w:tcW w:w="7533" w:type="dxa"/>
            <w:gridSpan w:val="3"/>
            <w:tcBorders>
              <w:top w:val="single" w:sz="4" w:space="0" w:color="D9D9D9"/>
              <w:left w:val="single" w:sz="4" w:space="0" w:color="D9D9D9"/>
              <w:bottom w:val="single" w:sz="4" w:space="0" w:color="D9D9D9"/>
              <w:right w:val="single" w:sz="4" w:space="0" w:color="D9D9D9"/>
            </w:tcBorders>
          </w:tcPr>
          <w:p w14:paraId="6E780F3F" w14:textId="77777777" w:rsidR="00633F26" w:rsidRPr="003D7F86" w:rsidRDefault="00633F26" w:rsidP="00714744">
            <w:pPr>
              <w:rPr>
                <w:lang w:eastAsia="en-AU"/>
              </w:rPr>
            </w:pPr>
            <w:r>
              <w:rPr>
                <w:lang w:eastAsia="en-AU"/>
              </w:rPr>
              <w:t xml:space="preserve">We provide options that can automate invoicing and approval processes to </w:t>
            </w:r>
            <w:r w:rsidRPr="00004603">
              <w:rPr>
                <w:lang w:eastAsia="en-AU"/>
              </w:rPr>
              <w:t>reduce manual handling</w:t>
            </w:r>
            <w:r>
              <w:rPr>
                <w:lang w:eastAsia="en-AU"/>
              </w:rPr>
              <w:t>.</w:t>
            </w:r>
            <w:r w:rsidRPr="00004603">
              <w:rPr>
                <w:lang w:eastAsia="en-AU"/>
              </w:rPr>
              <w:t xml:space="preserve"> </w:t>
            </w:r>
          </w:p>
        </w:tc>
      </w:tr>
      <w:tr w:rsidR="00633F26" w:rsidRPr="003D7F86" w14:paraId="6FB6A4A8" w14:textId="77777777" w:rsidTr="00633F26">
        <w:tc>
          <w:tcPr>
            <w:tcW w:w="9923"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573A3957" w14:textId="77777777" w:rsidR="00633F26" w:rsidRPr="003D7F86" w:rsidRDefault="00633F26" w:rsidP="009E7B85">
            <w:pPr>
              <w:pStyle w:val="4BasicText"/>
              <w:rPr>
                <w:b/>
              </w:rPr>
            </w:pPr>
            <w:r>
              <w:rPr>
                <w:b/>
              </w:rPr>
              <w:t>Button 4: I need specialised payment options</w:t>
            </w:r>
          </w:p>
        </w:tc>
      </w:tr>
      <w:tr w:rsidR="00633F26" w:rsidRPr="003D7F86" w14:paraId="69AC2CCE" w14:textId="77777777" w:rsidTr="00633F26">
        <w:tc>
          <w:tcPr>
            <w:tcW w:w="2390" w:type="dxa"/>
            <w:tcBorders>
              <w:top w:val="single" w:sz="4" w:space="0" w:color="D9D9D9"/>
              <w:left w:val="single" w:sz="4" w:space="0" w:color="D9D9D9"/>
              <w:bottom w:val="single" w:sz="4" w:space="0" w:color="D9D9D9"/>
              <w:right w:val="single" w:sz="4" w:space="0" w:color="D9D9D9"/>
            </w:tcBorders>
          </w:tcPr>
          <w:p w14:paraId="4CD7AA01" w14:textId="77777777" w:rsidR="00633F26" w:rsidRPr="003D7F86" w:rsidRDefault="00633F26" w:rsidP="008612E0">
            <w:pPr>
              <w:pStyle w:val="4BasicText"/>
              <w:rPr>
                <w:b/>
              </w:rPr>
            </w:pPr>
            <w:r>
              <w:rPr>
                <w:b/>
              </w:rPr>
              <w:t>Pop up text:</w:t>
            </w:r>
          </w:p>
        </w:tc>
        <w:tc>
          <w:tcPr>
            <w:tcW w:w="7533" w:type="dxa"/>
            <w:gridSpan w:val="3"/>
            <w:tcBorders>
              <w:top w:val="single" w:sz="4" w:space="0" w:color="D9D9D9"/>
              <w:left w:val="single" w:sz="4" w:space="0" w:color="D9D9D9"/>
              <w:bottom w:val="single" w:sz="4" w:space="0" w:color="D9D9D9"/>
              <w:right w:val="single" w:sz="4" w:space="0" w:color="D9D9D9"/>
            </w:tcBorders>
          </w:tcPr>
          <w:p w14:paraId="08A1D4A3" w14:textId="77777777" w:rsidR="00633F26" w:rsidRDefault="00633F26" w:rsidP="00714744">
            <w:r>
              <w:t xml:space="preserve">Our products allow clients to make and receive AUD payments domestically </w:t>
            </w:r>
            <w:r w:rsidR="00FE6432">
              <w:t>through</w:t>
            </w:r>
            <w:r>
              <w:t xml:space="preserve"> Direct Entry / *RTGS / or BPAY.</w:t>
            </w:r>
          </w:p>
          <w:p w14:paraId="436736C0" w14:textId="77777777" w:rsidR="00633F26" w:rsidRPr="003D7F86" w:rsidRDefault="00633F26" w:rsidP="00714744">
            <w:r>
              <w:t>*Real Time Gross Settlements</w:t>
            </w:r>
          </w:p>
        </w:tc>
      </w:tr>
    </w:tbl>
    <w:p w14:paraId="10FD7944" w14:textId="77777777" w:rsidR="004536E5" w:rsidRDefault="004536E5" w:rsidP="00856462"/>
    <w:p w14:paraId="6721EEE8" w14:textId="77777777" w:rsidR="0062238A" w:rsidRDefault="00180E15" w:rsidP="00856462">
      <w:pPr>
        <w:pStyle w:val="Heading3"/>
      </w:pPr>
      <w:bookmarkStart w:id="16" w:name="_Toc485106358"/>
      <w:r>
        <w:t>Reporting</w:t>
      </w:r>
      <w:bookmarkEnd w:id="16"/>
    </w:p>
    <w:tbl>
      <w:tblPr>
        <w:tblW w:w="9923" w:type="dxa"/>
        <w:tblInd w:w="-14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410"/>
        <w:gridCol w:w="7478"/>
        <w:gridCol w:w="35"/>
      </w:tblGrid>
      <w:tr w:rsidR="00661E64" w:rsidRPr="00CC2545" w14:paraId="27D4FC49" w14:textId="77777777" w:rsidTr="00B17AF5">
        <w:tc>
          <w:tcPr>
            <w:tcW w:w="9923" w:type="dxa"/>
            <w:gridSpan w:val="3"/>
            <w:tcBorders>
              <w:top w:val="single" w:sz="4" w:space="0" w:color="D9D9D9"/>
              <w:left w:val="single" w:sz="4" w:space="0" w:color="D9D9D9"/>
              <w:bottom w:val="single" w:sz="4" w:space="0" w:color="D9D9D9"/>
              <w:right w:val="single" w:sz="4" w:space="0" w:color="D9D9D9"/>
            </w:tcBorders>
            <w:shd w:val="clear" w:color="auto" w:fill="BCCA08"/>
            <w:hideMark/>
          </w:tcPr>
          <w:p w14:paraId="1BD725E1" w14:textId="77777777" w:rsidR="00661E64" w:rsidRPr="00CC2545" w:rsidRDefault="00661E64" w:rsidP="00D706A8">
            <w:pPr>
              <w:pStyle w:val="4BasicText"/>
              <w:rPr>
                <w:b/>
              </w:rPr>
            </w:pPr>
            <w:r w:rsidRPr="00CC2545">
              <w:rPr>
                <w:b/>
              </w:rPr>
              <w:t>Screen type: Button list</w:t>
            </w:r>
          </w:p>
        </w:tc>
      </w:tr>
      <w:tr w:rsidR="00661E64" w:rsidRPr="00CC2545" w14:paraId="024B9776" w14:textId="77777777" w:rsidTr="00573109">
        <w:trPr>
          <w:gridAfter w:val="1"/>
          <w:wAfter w:w="35" w:type="dxa"/>
        </w:trPr>
        <w:tc>
          <w:tcPr>
            <w:tcW w:w="2410" w:type="dxa"/>
            <w:tcBorders>
              <w:bottom w:val="single" w:sz="4" w:space="0" w:color="D9D9D9"/>
            </w:tcBorders>
          </w:tcPr>
          <w:p w14:paraId="30DF444D" w14:textId="77777777" w:rsidR="00661E64" w:rsidRPr="00CC2545" w:rsidRDefault="00661E64" w:rsidP="00D706A8">
            <w:pPr>
              <w:pStyle w:val="4BasicText"/>
            </w:pPr>
            <w:r>
              <w:rPr>
                <w:rStyle w:val="SEFieldHeadingChar"/>
              </w:rPr>
              <w:t>Heading</w:t>
            </w:r>
            <w:r w:rsidRPr="00CC2545">
              <w:t xml:space="preserve"> </w:t>
            </w:r>
          </w:p>
        </w:tc>
        <w:tc>
          <w:tcPr>
            <w:tcW w:w="7478" w:type="dxa"/>
            <w:tcBorders>
              <w:bottom w:val="single" w:sz="4" w:space="0" w:color="D9D9D9"/>
            </w:tcBorders>
          </w:tcPr>
          <w:p w14:paraId="004C1844" w14:textId="77777777" w:rsidR="00661E64" w:rsidRPr="00A32E61" w:rsidRDefault="00180E15" w:rsidP="00180E15">
            <w:pPr>
              <w:pStyle w:val="4BasicText"/>
              <w:rPr>
                <w:b/>
              </w:rPr>
            </w:pPr>
            <w:r>
              <w:rPr>
                <w:b/>
              </w:rPr>
              <w:t>Reporting</w:t>
            </w:r>
          </w:p>
        </w:tc>
      </w:tr>
      <w:tr w:rsidR="00661E64" w:rsidRPr="00CC2545" w14:paraId="5AA4D380" w14:textId="77777777" w:rsidTr="00573109">
        <w:trPr>
          <w:gridAfter w:val="1"/>
          <w:wAfter w:w="35" w:type="dxa"/>
        </w:trPr>
        <w:tc>
          <w:tcPr>
            <w:tcW w:w="2410" w:type="dxa"/>
            <w:tcBorders>
              <w:bottom w:val="single" w:sz="4" w:space="0" w:color="D9D9D9"/>
            </w:tcBorders>
          </w:tcPr>
          <w:p w14:paraId="28FE4A89" w14:textId="77777777" w:rsidR="00661E64" w:rsidRPr="00CC2545" w:rsidRDefault="00661E64" w:rsidP="00D706A8">
            <w:pPr>
              <w:pStyle w:val="4BasicText"/>
            </w:pPr>
            <w:r w:rsidRPr="00CC2545">
              <w:rPr>
                <w:rStyle w:val="SEFieldHeadingChar"/>
              </w:rPr>
              <w:t>Default text:</w:t>
            </w:r>
            <w:r w:rsidRPr="00CC2545">
              <w:t xml:space="preserve"> </w:t>
            </w:r>
          </w:p>
        </w:tc>
        <w:tc>
          <w:tcPr>
            <w:tcW w:w="7478" w:type="dxa"/>
            <w:tcBorders>
              <w:bottom w:val="single" w:sz="4" w:space="0" w:color="D9D9D9"/>
            </w:tcBorders>
          </w:tcPr>
          <w:p w14:paraId="3E7E2241" w14:textId="77777777" w:rsidR="00DE40DA" w:rsidRDefault="00FE0D49" w:rsidP="00B17AF5">
            <w:r>
              <w:t>We o</w:t>
            </w:r>
            <w:r w:rsidR="008E15A5">
              <w:t xml:space="preserve">ffer multiple </w:t>
            </w:r>
            <w:r w:rsidR="00180E15">
              <w:t>reporting</w:t>
            </w:r>
            <w:r w:rsidR="008E15A5">
              <w:t xml:space="preserve"> solutions </w:t>
            </w:r>
            <w:r>
              <w:t xml:space="preserve">for our customers </w:t>
            </w:r>
            <w:r w:rsidR="008E15A5">
              <w:t>depend</w:t>
            </w:r>
            <w:r>
              <w:t>ing</w:t>
            </w:r>
            <w:r w:rsidR="008E15A5">
              <w:t xml:space="preserve"> on their reconciliation needs. </w:t>
            </w:r>
          </w:p>
          <w:p w14:paraId="07F4EFEC" w14:textId="77777777" w:rsidR="00573109" w:rsidRPr="00D706A8" w:rsidRDefault="00D77887" w:rsidP="008E15A5">
            <w:r>
              <w:t xml:space="preserve">It’s important to discuss </w:t>
            </w:r>
            <w:r w:rsidR="00542E8D">
              <w:t xml:space="preserve">specific </w:t>
            </w:r>
            <w:r>
              <w:t xml:space="preserve">reporting needs with clients </w:t>
            </w:r>
            <w:r w:rsidR="00542E8D" w:rsidRPr="00F37AF8">
              <w:t>–</w:t>
            </w:r>
            <w:r w:rsidR="00542E8D">
              <w:t xml:space="preserve"> </w:t>
            </w:r>
            <w:r>
              <w:t xml:space="preserve">the </w:t>
            </w:r>
            <w:r w:rsidR="00573109">
              <w:t>options and</w:t>
            </w:r>
            <w:r w:rsidR="00DE40DA">
              <w:t xml:space="preserve"> flexibility </w:t>
            </w:r>
            <w:r>
              <w:t xml:space="preserve">we offer </w:t>
            </w:r>
            <w:r w:rsidR="00F21297">
              <w:t>are</w:t>
            </w:r>
            <w:r w:rsidR="00B17AF5">
              <w:t xml:space="preserve"> often the deciding factor for clients </w:t>
            </w:r>
            <w:r w:rsidR="00542E8D">
              <w:t>who</w:t>
            </w:r>
            <w:r w:rsidR="00F21297">
              <w:t xml:space="preserve"> </w:t>
            </w:r>
            <w:r w:rsidR="00542E8D">
              <w:t>choose</w:t>
            </w:r>
            <w:r>
              <w:t xml:space="preserve"> our </w:t>
            </w:r>
            <w:r w:rsidR="00FE0D49">
              <w:t>Receivables</w:t>
            </w:r>
            <w:r w:rsidR="008E15A5">
              <w:t xml:space="preserve"> solutions</w:t>
            </w:r>
            <w:r w:rsidR="00180E15">
              <w:t>.</w:t>
            </w:r>
          </w:p>
        </w:tc>
      </w:tr>
      <w:tr w:rsidR="00EA66F1" w:rsidRPr="00CC2545" w14:paraId="2EB80371" w14:textId="77777777" w:rsidTr="00573109">
        <w:trPr>
          <w:gridAfter w:val="1"/>
          <w:wAfter w:w="35" w:type="dxa"/>
        </w:trPr>
        <w:tc>
          <w:tcPr>
            <w:tcW w:w="2410" w:type="dxa"/>
            <w:tcBorders>
              <w:bottom w:val="single" w:sz="4" w:space="0" w:color="D9D9D9"/>
            </w:tcBorders>
          </w:tcPr>
          <w:p w14:paraId="0052BA22" w14:textId="77777777" w:rsidR="00EA66F1" w:rsidRPr="00CC2545" w:rsidRDefault="00B17AF5" w:rsidP="00D706A8">
            <w:pPr>
              <w:pStyle w:val="4BasicText"/>
              <w:rPr>
                <w:rStyle w:val="SEFieldHeadingChar"/>
              </w:rPr>
            </w:pPr>
            <w:r>
              <w:rPr>
                <w:rStyle w:val="SEFieldHeadingChar"/>
              </w:rPr>
              <w:t>Image</w:t>
            </w:r>
            <w:r w:rsidR="00EA66F1">
              <w:rPr>
                <w:rStyle w:val="SEFieldHeadingChar"/>
              </w:rPr>
              <w:t>:</w:t>
            </w:r>
          </w:p>
        </w:tc>
        <w:tc>
          <w:tcPr>
            <w:tcW w:w="7478" w:type="dxa"/>
            <w:tcBorders>
              <w:bottom w:val="single" w:sz="4" w:space="0" w:color="D9D9D9"/>
            </w:tcBorders>
          </w:tcPr>
          <w:p w14:paraId="00BB5BA9" w14:textId="77777777" w:rsidR="00EA66F1" w:rsidRDefault="00573109" w:rsidP="00573109">
            <w:pPr>
              <w:pStyle w:val="SEImgLoc"/>
            </w:pPr>
            <w:r>
              <w:t xml:space="preserve">Client with banker. Banker is saying ”Flexible transaction reporting” and client is saying “That’s what I need” </w:t>
            </w:r>
          </w:p>
        </w:tc>
      </w:tr>
      <w:tr w:rsidR="00573109" w:rsidRPr="00CC2545" w14:paraId="022F1463" w14:textId="77777777" w:rsidTr="00D77887">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35" w:type="dxa"/>
        </w:trPr>
        <w:tc>
          <w:tcPr>
            <w:tcW w:w="2410" w:type="dxa"/>
            <w:tcBorders>
              <w:top w:val="single" w:sz="4" w:space="0" w:color="D9D9D9"/>
              <w:left w:val="single" w:sz="4" w:space="0" w:color="D9D9D9"/>
              <w:bottom w:val="single" w:sz="4" w:space="0" w:color="D9D9D9"/>
              <w:right w:val="single" w:sz="4" w:space="0" w:color="D9D9D9"/>
            </w:tcBorders>
            <w:shd w:val="clear" w:color="auto" w:fill="BCCA08"/>
          </w:tcPr>
          <w:p w14:paraId="6468CBDF" w14:textId="77777777" w:rsidR="00573109" w:rsidRPr="00CC2545" w:rsidRDefault="00573109" w:rsidP="00D77887">
            <w:pPr>
              <w:pStyle w:val="4BasicText"/>
            </w:pPr>
            <w:r w:rsidRPr="00CC2545">
              <w:rPr>
                <w:rStyle w:val="SEFieldHeadingTblChar"/>
              </w:rPr>
              <w:t>Button title</w:t>
            </w:r>
          </w:p>
        </w:tc>
        <w:tc>
          <w:tcPr>
            <w:tcW w:w="7478" w:type="dxa"/>
            <w:tcBorders>
              <w:top w:val="single" w:sz="4" w:space="0" w:color="D9D9D9"/>
              <w:left w:val="single" w:sz="4" w:space="0" w:color="D9D9D9"/>
              <w:bottom w:val="single" w:sz="4" w:space="0" w:color="D9D9D9"/>
              <w:right w:val="single" w:sz="4" w:space="0" w:color="D9D9D9"/>
            </w:tcBorders>
            <w:shd w:val="clear" w:color="auto" w:fill="BCCA08"/>
          </w:tcPr>
          <w:p w14:paraId="2362038E" w14:textId="77777777" w:rsidR="00573109" w:rsidRPr="00CC2545" w:rsidRDefault="00573109" w:rsidP="00D77887">
            <w:pPr>
              <w:pStyle w:val="4BasicText"/>
              <w:rPr>
                <w:rStyle w:val="SEFieldHeadingTblChar"/>
              </w:rPr>
            </w:pPr>
            <w:r>
              <w:rPr>
                <w:b/>
              </w:rPr>
              <w:t>Button action</w:t>
            </w:r>
          </w:p>
        </w:tc>
      </w:tr>
      <w:tr w:rsidR="00573109" w:rsidRPr="00CC2545" w14:paraId="30A2E334" w14:textId="77777777" w:rsidTr="00D77887">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35" w:type="dxa"/>
        </w:trPr>
        <w:tc>
          <w:tcPr>
            <w:tcW w:w="2410" w:type="dxa"/>
            <w:tcBorders>
              <w:top w:val="single" w:sz="4" w:space="0" w:color="D9D9D9"/>
              <w:left w:val="single" w:sz="4" w:space="0" w:color="D9D9D9"/>
              <w:bottom w:val="single" w:sz="4" w:space="0" w:color="D9D9D9"/>
              <w:right w:val="single" w:sz="4" w:space="0" w:color="D9D9D9"/>
            </w:tcBorders>
          </w:tcPr>
          <w:p w14:paraId="632DDD79" w14:textId="77777777" w:rsidR="00573109" w:rsidRPr="00CC2545" w:rsidRDefault="00573109" w:rsidP="00A937E5">
            <w:pPr>
              <w:pStyle w:val="4BasicText"/>
            </w:pPr>
            <w:r>
              <w:t xml:space="preserve">More about </w:t>
            </w:r>
            <w:r w:rsidR="00FE0D49">
              <w:t>R</w:t>
            </w:r>
            <w:r w:rsidR="00A937E5">
              <w:t xml:space="preserve">econciliation </w:t>
            </w:r>
            <w:r w:rsidR="00FE0D49">
              <w:t>R</w:t>
            </w:r>
            <w:r w:rsidR="00A937E5">
              <w:t>eporting</w:t>
            </w:r>
          </w:p>
        </w:tc>
        <w:tc>
          <w:tcPr>
            <w:tcW w:w="7478" w:type="dxa"/>
            <w:tcBorders>
              <w:top w:val="single" w:sz="4" w:space="0" w:color="D9D9D9"/>
              <w:left w:val="single" w:sz="4" w:space="0" w:color="D9D9D9"/>
              <w:bottom w:val="single" w:sz="4" w:space="0" w:color="D9D9D9"/>
              <w:right w:val="single" w:sz="4" w:space="0" w:color="D9D9D9"/>
            </w:tcBorders>
          </w:tcPr>
          <w:p w14:paraId="71965E0C" w14:textId="77777777" w:rsidR="00573109" w:rsidRPr="00CC2545" w:rsidRDefault="00573109" w:rsidP="00D77887">
            <w:pPr>
              <w:pStyle w:val="4BasicText"/>
            </w:pPr>
            <w:r>
              <w:t>Displays overlay that has buttons with pop up text.</w:t>
            </w:r>
          </w:p>
        </w:tc>
      </w:tr>
      <w:tr w:rsidR="00573109" w:rsidRPr="00CC2545" w14:paraId="4DEC4417" w14:textId="77777777" w:rsidTr="00D77887">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35" w:type="dxa"/>
        </w:trPr>
        <w:tc>
          <w:tcPr>
            <w:tcW w:w="9888" w:type="dxa"/>
            <w:gridSpan w:val="2"/>
            <w:tcBorders>
              <w:top w:val="single" w:sz="4" w:space="0" w:color="D9D9D9"/>
              <w:left w:val="single" w:sz="4" w:space="0" w:color="D9D9D9"/>
              <w:bottom w:val="single" w:sz="4" w:space="0" w:color="D9D9D9"/>
              <w:right w:val="single" w:sz="4" w:space="0" w:color="D9D9D9"/>
            </w:tcBorders>
            <w:shd w:val="clear" w:color="auto" w:fill="BCCA08"/>
          </w:tcPr>
          <w:p w14:paraId="73F30AA5" w14:textId="77777777" w:rsidR="00573109" w:rsidRPr="00CC2545" w:rsidRDefault="00573109" w:rsidP="00D77887">
            <w:pPr>
              <w:pStyle w:val="4BasicText"/>
              <w:rPr>
                <w:rStyle w:val="SEFieldHeadingTblChar"/>
              </w:rPr>
            </w:pPr>
            <w:r>
              <w:rPr>
                <w:rStyle w:val="SEFieldHeadingTblChar"/>
              </w:rPr>
              <w:t>Overlay</w:t>
            </w:r>
            <w:r w:rsidR="00226687">
              <w:rPr>
                <w:rStyle w:val="SEFieldHeadingTblChar"/>
              </w:rPr>
              <w:t xml:space="preserve"> that has buttons and pop up text.</w:t>
            </w:r>
          </w:p>
        </w:tc>
      </w:tr>
      <w:tr w:rsidR="00573109" w:rsidRPr="00CC2545" w14:paraId="1D6EBE9B" w14:textId="77777777" w:rsidTr="00D77887">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1"/>
          <w:wAfter w:w="35" w:type="dxa"/>
        </w:trPr>
        <w:tc>
          <w:tcPr>
            <w:tcW w:w="2410" w:type="dxa"/>
            <w:tcBorders>
              <w:top w:val="single" w:sz="4" w:space="0" w:color="D9D9D9"/>
              <w:left w:val="single" w:sz="4" w:space="0" w:color="D9D9D9"/>
              <w:bottom w:val="single" w:sz="4" w:space="0" w:color="D9D9D9"/>
              <w:right w:val="single" w:sz="4" w:space="0" w:color="D9D9D9"/>
            </w:tcBorders>
          </w:tcPr>
          <w:p w14:paraId="7BFD12C6" w14:textId="77777777" w:rsidR="00573109" w:rsidRPr="00CC2545" w:rsidRDefault="00573109" w:rsidP="00D77887">
            <w:pPr>
              <w:pStyle w:val="4BasicText"/>
            </w:pPr>
            <w:r>
              <w:t>Default text</w:t>
            </w:r>
          </w:p>
        </w:tc>
        <w:tc>
          <w:tcPr>
            <w:tcW w:w="7478" w:type="dxa"/>
            <w:tcBorders>
              <w:top w:val="single" w:sz="4" w:space="0" w:color="D9D9D9"/>
              <w:left w:val="single" w:sz="4" w:space="0" w:color="D9D9D9"/>
              <w:bottom w:val="single" w:sz="4" w:space="0" w:color="D9D9D9"/>
              <w:right w:val="single" w:sz="4" w:space="0" w:color="D9D9D9"/>
            </w:tcBorders>
          </w:tcPr>
          <w:p w14:paraId="758D9419" w14:textId="73379B97" w:rsidR="00D16CD8" w:rsidRDefault="00D16CD8" w:rsidP="00D16CD8">
            <w:pPr>
              <w:pStyle w:val="4BasicText"/>
            </w:pPr>
            <w:r>
              <w:t>Our reconciliation reporting provides clients with the ability to view their transaction details to help them reconcile their accounts.</w:t>
            </w:r>
          </w:p>
          <w:p w14:paraId="6C23332A" w14:textId="5377823C" w:rsidR="00573109" w:rsidRPr="00CC2545" w:rsidRDefault="00D16CD8" w:rsidP="00D16CD8">
            <w:pPr>
              <w:pStyle w:val="4BasicText"/>
            </w:pPr>
            <w:r>
              <w:t>We promise to deliver all reports by 6 a.m. the next day, if not before.</w:t>
            </w:r>
          </w:p>
        </w:tc>
      </w:tr>
    </w:tbl>
    <w:p w14:paraId="4A681385" w14:textId="77777777" w:rsidR="007E49F6" w:rsidRDefault="007E49F6">
      <w:pPr>
        <w:spacing w:before="0" w:after="160" w:line="259" w:lineRule="auto"/>
      </w:pPr>
    </w:p>
    <w:p w14:paraId="15C1B155" w14:textId="77777777" w:rsidR="002E4272" w:rsidRDefault="001A1343" w:rsidP="0008383E">
      <w:pPr>
        <w:pStyle w:val="Heading3"/>
      </w:pPr>
      <w:bookmarkStart w:id="17" w:name="_Toc485106359"/>
      <w:r>
        <w:t>CommBiz</w:t>
      </w:r>
      <w:bookmarkEnd w:id="17"/>
    </w:p>
    <w:tbl>
      <w:tblPr>
        <w:tblW w:w="10065" w:type="dxa"/>
        <w:tblInd w:w="-14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390"/>
        <w:gridCol w:w="7675"/>
      </w:tblGrid>
      <w:tr w:rsidR="0068330D" w:rsidRPr="00310BF3" w14:paraId="5E099A1C" w14:textId="77777777" w:rsidTr="00226687">
        <w:tc>
          <w:tcPr>
            <w:tcW w:w="10065"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42BCBF74" w14:textId="77777777" w:rsidR="0068330D" w:rsidRPr="00310BF3" w:rsidRDefault="0068330D" w:rsidP="00226687">
            <w:pPr>
              <w:pStyle w:val="4BasicText"/>
              <w:rPr>
                <w:b/>
              </w:rPr>
            </w:pPr>
            <w:r>
              <w:rPr>
                <w:b/>
              </w:rPr>
              <w:t xml:space="preserve">Screen type: </w:t>
            </w:r>
            <w:r w:rsidR="00226687">
              <w:rPr>
                <w:b/>
              </w:rPr>
              <w:t>Hotspot</w:t>
            </w:r>
            <w:r>
              <w:rPr>
                <w:b/>
              </w:rPr>
              <w:t xml:space="preserve"> with </w:t>
            </w:r>
            <w:r w:rsidR="00226687">
              <w:rPr>
                <w:b/>
              </w:rPr>
              <w:t>overlay</w:t>
            </w:r>
          </w:p>
        </w:tc>
      </w:tr>
      <w:tr w:rsidR="0068330D" w:rsidRPr="00310BF3" w14:paraId="27121153" w14:textId="77777777" w:rsidTr="00942050">
        <w:tc>
          <w:tcPr>
            <w:tcW w:w="2390" w:type="dxa"/>
            <w:tcBorders>
              <w:top w:val="single" w:sz="4" w:space="0" w:color="D9D9D9"/>
              <w:left w:val="single" w:sz="4" w:space="0" w:color="D9D9D9"/>
              <w:bottom w:val="single" w:sz="4" w:space="0" w:color="D9D9D9"/>
              <w:right w:val="single" w:sz="4" w:space="0" w:color="D9D9D9"/>
            </w:tcBorders>
          </w:tcPr>
          <w:p w14:paraId="3169FD43" w14:textId="77777777" w:rsidR="0068330D" w:rsidRPr="00310BF3" w:rsidRDefault="0068330D" w:rsidP="0028277C">
            <w:pPr>
              <w:pStyle w:val="4BasicText"/>
              <w:rPr>
                <w:b/>
              </w:rPr>
            </w:pPr>
            <w:r w:rsidRPr="00310BF3">
              <w:rPr>
                <w:b/>
              </w:rPr>
              <w:t>Heading:</w:t>
            </w:r>
          </w:p>
        </w:tc>
        <w:tc>
          <w:tcPr>
            <w:tcW w:w="7675" w:type="dxa"/>
            <w:tcBorders>
              <w:top w:val="single" w:sz="4" w:space="0" w:color="D9D9D9"/>
              <w:left w:val="single" w:sz="4" w:space="0" w:color="D9D9D9"/>
              <w:bottom w:val="single" w:sz="4" w:space="0" w:color="D9D9D9"/>
              <w:right w:val="single" w:sz="4" w:space="0" w:color="D9D9D9"/>
            </w:tcBorders>
          </w:tcPr>
          <w:p w14:paraId="4A25CC0E" w14:textId="77777777" w:rsidR="0068330D" w:rsidRPr="00D8767B" w:rsidRDefault="0068330D" w:rsidP="0028277C">
            <w:pPr>
              <w:pStyle w:val="4BasicText"/>
              <w:rPr>
                <w:b/>
              </w:rPr>
            </w:pPr>
            <w:r>
              <w:rPr>
                <w:b/>
              </w:rPr>
              <w:t>CommBiz</w:t>
            </w:r>
          </w:p>
        </w:tc>
      </w:tr>
      <w:tr w:rsidR="0068330D" w:rsidRPr="00310BF3" w14:paraId="2BBC6289" w14:textId="77777777" w:rsidTr="00942050">
        <w:tc>
          <w:tcPr>
            <w:tcW w:w="2390" w:type="dxa"/>
            <w:tcBorders>
              <w:top w:val="single" w:sz="4" w:space="0" w:color="D9D9D9"/>
              <w:left w:val="single" w:sz="4" w:space="0" w:color="D9D9D9"/>
              <w:bottom w:val="single" w:sz="4" w:space="0" w:color="D9D9D9"/>
              <w:right w:val="single" w:sz="4" w:space="0" w:color="D9D9D9"/>
            </w:tcBorders>
          </w:tcPr>
          <w:p w14:paraId="7B2F67A1" w14:textId="77777777" w:rsidR="0068330D" w:rsidRPr="00310BF3" w:rsidRDefault="0068330D" w:rsidP="0028277C">
            <w:pPr>
              <w:pStyle w:val="4BasicText"/>
              <w:rPr>
                <w:b/>
              </w:rPr>
            </w:pPr>
            <w:r w:rsidRPr="00310BF3">
              <w:rPr>
                <w:b/>
              </w:rPr>
              <w:t>Default text:</w:t>
            </w:r>
          </w:p>
        </w:tc>
        <w:tc>
          <w:tcPr>
            <w:tcW w:w="7675" w:type="dxa"/>
            <w:tcBorders>
              <w:top w:val="single" w:sz="4" w:space="0" w:color="D9D9D9"/>
              <w:left w:val="single" w:sz="4" w:space="0" w:color="D9D9D9"/>
              <w:bottom w:val="single" w:sz="4" w:space="0" w:color="D9D9D9"/>
              <w:right w:val="single" w:sz="4" w:space="0" w:color="D9D9D9"/>
            </w:tcBorders>
          </w:tcPr>
          <w:p w14:paraId="5630F4E4" w14:textId="400DCF36" w:rsidR="00D16CD8" w:rsidRDefault="00D16CD8" w:rsidP="00D16CD8">
            <w:r>
              <w:t>CommBiz is CommBank’s online banking solution for business clients. It’s key to our Payables and Receivables products.</w:t>
            </w:r>
          </w:p>
          <w:p w14:paraId="5609CFE4" w14:textId="011EE197" w:rsidR="00D16CD8" w:rsidRDefault="00D16CD8" w:rsidP="00D16CD8">
            <w:r>
              <w:t>Business clients use CommBiz to interact with CBA. This includes using CommBiz as the channel to initiate payment requests as well as to download data reports to help identify payments that have been received.</w:t>
            </w:r>
          </w:p>
          <w:p w14:paraId="3367A0A3" w14:textId="7B290B13" w:rsidR="00D16CD8" w:rsidRDefault="00D16CD8" w:rsidP="00D16CD8">
            <w:r>
              <w:t>Want to see how CommBiz and Payables and Receivables products work together to meet our clients’ needs?</w:t>
            </w:r>
          </w:p>
          <w:p w14:paraId="28869C0A" w14:textId="4F1CE3C1" w:rsidR="00D16CD8" w:rsidRPr="00D16CD8" w:rsidRDefault="00D16CD8" w:rsidP="00D16CD8">
            <w:r>
              <w:t xml:space="preserve">First, let’s find out </w:t>
            </w:r>
            <w:r w:rsidRPr="00D16CD8">
              <w:t>exactly what that those needs are.</w:t>
            </w:r>
          </w:p>
          <w:p w14:paraId="192E9950" w14:textId="4B2F7643" w:rsidR="00772310" w:rsidRPr="00EC600C" w:rsidRDefault="00D16CD8" w:rsidP="00D16CD8">
            <w:r w:rsidRPr="00D16CD8">
              <w:t>Click the buttons to find out more.</w:t>
            </w:r>
          </w:p>
        </w:tc>
      </w:tr>
      <w:tr w:rsidR="0068330D" w:rsidRPr="00310BF3" w14:paraId="00692E3E" w14:textId="77777777" w:rsidTr="00942050">
        <w:tc>
          <w:tcPr>
            <w:tcW w:w="2390" w:type="dxa"/>
            <w:tcBorders>
              <w:top w:val="single" w:sz="4" w:space="0" w:color="D9D9D9"/>
              <w:left w:val="single" w:sz="4" w:space="0" w:color="D9D9D9"/>
              <w:bottom w:val="single" w:sz="4" w:space="0" w:color="D9D9D9"/>
              <w:right w:val="single" w:sz="4" w:space="0" w:color="D9D9D9"/>
            </w:tcBorders>
          </w:tcPr>
          <w:p w14:paraId="751CFEC1" w14:textId="77777777" w:rsidR="0068330D" w:rsidRPr="00310BF3" w:rsidRDefault="0068330D" w:rsidP="0028277C">
            <w:pPr>
              <w:pStyle w:val="4BasicText"/>
              <w:rPr>
                <w:b/>
              </w:rPr>
            </w:pPr>
            <w:r>
              <w:rPr>
                <w:b/>
              </w:rPr>
              <w:t>Image:</w:t>
            </w:r>
          </w:p>
        </w:tc>
        <w:tc>
          <w:tcPr>
            <w:tcW w:w="7675" w:type="dxa"/>
            <w:tcBorders>
              <w:top w:val="single" w:sz="4" w:space="0" w:color="D9D9D9"/>
              <w:left w:val="single" w:sz="4" w:space="0" w:color="D9D9D9"/>
              <w:bottom w:val="single" w:sz="4" w:space="0" w:color="D9D9D9"/>
              <w:right w:val="single" w:sz="4" w:space="0" w:color="D9D9D9"/>
            </w:tcBorders>
          </w:tcPr>
          <w:p w14:paraId="0C49A5C5" w14:textId="282E6082" w:rsidR="00D77887" w:rsidRPr="00886FF3" w:rsidRDefault="00A746CE" w:rsidP="00942050">
            <w:pPr>
              <w:pStyle w:val="SEImgLoc"/>
              <w:rPr>
                <w:rFonts w:eastAsiaTheme="minorEastAsia"/>
                <w:bCs/>
                <w:kern w:val="24"/>
              </w:rPr>
            </w:pPr>
            <w:r>
              <w:rPr>
                <w:noProof/>
                <w:lang w:eastAsia="en-AU"/>
              </w:rPr>
              <mc:AlternateContent>
                <mc:Choice Requires="wpc">
                  <w:drawing>
                    <wp:anchor distT="0" distB="0" distL="114300" distR="114300" simplePos="0" relativeHeight="251659264" behindDoc="0" locked="0" layoutInCell="1" allowOverlap="1" wp14:anchorId="0F4573CE" wp14:editId="76784D05">
                      <wp:simplePos x="0" y="0"/>
                      <wp:positionH relativeFrom="column">
                        <wp:posOffset>-65404</wp:posOffset>
                      </wp:positionH>
                      <wp:positionV relativeFrom="paragraph">
                        <wp:posOffset>1270</wp:posOffset>
                      </wp:positionV>
                      <wp:extent cx="4803139" cy="3419475"/>
                      <wp:effectExtent l="0" t="0" r="0" b="9525"/>
                      <wp:wrapSquare wrapText="bothSides"/>
                      <wp:docPr id="10" name="Canvas 1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31" name="Rectangle 31"/>
                              <wps:cNvSpPr/>
                              <wps:spPr>
                                <a:xfrm>
                                  <a:off x="95249" y="57151"/>
                                  <a:ext cx="971550" cy="1066800"/>
                                </a:xfrm>
                                <a:prstGeom prst="rect">
                                  <a:avLst/>
                                </a:prstGeom>
                                <a:solidFill>
                                  <a:srgbClr val="5B9BD5"/>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F5E1878" w14:textId="77777777" w:rsidR="00324241" w:rsidRPr="009F5E8C" w:rsidRDefault="00324241" w:rsidP="00E20A2E">
                                    <w:pPr>
                                      <w:spacing w:before="0" w:after="0"/>
                                      <w:jc w:val="center"/>
                                      <w:rPr>
                                        <w:sz w:val="20"/>
                                        <w:szCs w:val="20"/>
                                      </w:rPr>
                                    </w:pPr>
                                    <w:r w:rsidRPr="009F5E8C">
                                      <w:rPr>
                                        <w:sz w:val="20"/>
                                        <w:szCs w:val="20"/>
                                      </w:rPr>
                                      <w:t>Client needs: Be able to make and receive payments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 name="Rectangle 32"/>
                              <wps:cNvSpPr/>
                              <wps:spPr>
                                <a:xfrm>
                                  <a:off x="95249" y="1209676"/>
                                  <a:ext cx="971550" cy="2190749"/>
                                </a:xfrm>
                                <a:prstGeom prst="rect">
                                  <a:avLst/>
                                </a:prstGeom>
                                <a:solidFill>
                                  <a:srgbClr val="5B9BD5"/>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B6A9745" w14:textId="341B7869" w:rsidR="00324241" w:rsidRPr="009F5E8C" w:rsidRDefault="00324241" w:rsidP="009F5E8C">
                                    <w:pPr>
                                      <w:spacing w:before="0" w:after="0"/>
                                      <w:jc w:val="center"/>
                                      <w:rPr>
                                        <w:sz w:val="20"/>
                                        <w:szCs w:val="20"/>
                                      </w:rPr>
                                    </w:pPr>
                                    <w:r w:rsidRPr="009F5E8C">
                                      <w:rPr>
                                        <w:sz w:val="20"/>
                                        <w:szCs w:val="20"/>
                                      </w:rPr>
                                      <w:t xml:space="preserve">Client needs efficient </w:t>
                                    </w:r>
                                    <w:r>
                                      <w:rPr>
                                        <w:sz w:val="20"/>
                                        <w:szCs w:val="20"/>
                                      </w:rPr>
                                      <w:t>ways to reconcile bank accounts.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 name="Rectangle 37"/>
                              <wps:cNvSpPr/>
                              <wps:spPr>
                                <a:xfrm>
                                  <a:off x="1114424" y="57150"/>
                                  <a:ext cx="809625" cy="3343275"/>
                                </a:xfrm>
                                <a:prstGeom prst="rect">
                                  <a:avLst/>
                                </a:prstGeom>
                                <a:solidFill>
                                  <a:srgbClr val="5B9BD5"/>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9158D4" w14:textId="77777777" w:rsidR="00324241" w:rsidRPr="00E20A2E" w:rsidRDefault="00324241" w:rsidP="00E20A2E">
                                    <w:pPr>
                                      <w:pStyle w:val="NormalWeb"/>
                                      <w:spacing w:before="0" w:beforeAutospacing="0" w:after="0" w:afterAutospacing="0" w:line="276" w:lineRule="auto"/>
                                      <w:jc w:val="center"/>
                                      <w:rPr>
                                        <w:rFonts w:asciiTheme="minorHAnsi" w:hAnsiTheme="minorHAnsi"/>
                                      </w:rPr>
                                    </w:pPr>
                                    <w:r>
                                      <w:rPr>
                                        <w:rFonts w:asciiTheme="minorHAnsi" w:eastAsia="Calibri" w:hAnsiTheme="minorHAnsi"/>
                                        <w:sz w:val="20"/>
                                        <w:szCs w:val="20"/>
                                      </w:rPr>
                                      <w:t>CommBiz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8" name="Rectangle 38"/>
                              <wps:cNvSpPr/>
                              <wps:spPr>
                                <a:xfrm>
                                  <a:off x="1962150" y="56175"/>
                                  <a:ext cx="2828924" cy="1953600"/>
                                </a:xfrm>
                                <a:prstGeom prst="rect">
                                  <a:avLst/>
                                </a:prstGeom>
                                <a:solidFill>
                                  <a:srgbClr val="5B9BD5"/>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CE35120" w14:textId="77777777" w:rsidR="00324241" w:rsidRDefault="00324241" w:rsidP="00E20A2E">
                                    <w:pPr>
                                      <w:pStyle w:val="NormalWeb"/>
                                      <w:spacing w:before="0" w:beforeAutospacing="0" w:after="0" w:afterAutospacing="0" w:line="276" w:lineRule="auto"/>
                                      <w:rPr>
                                        <w:rFonts w:asciiTheme="minorHAnsi" w:eastAsia="Calibri" w:hAnsiTheme="minorHAnsi"/>
                                        <w:sz w:val="20"/>
                                        <w:szCs w:val="20"/>
                                      </w:rPr>
                                    </w:pPr>
                                    <w:r>
                                      <w:rPr>
                                        <w:rFonts w:asciiTheme="minorHAnsi" w:eastAsia="Calibri" w:hAnsiTheme="minorHAnsi"/>
                                        <w:sz w:val="20"/>
                                        <w:szCs w:val="20"/>
                                      </w:rPr>
                                      <w:t>Payables and Receivables</w:t>
                                    </w:r>
                                  </w:p>
                                  <w:p w14:paraId="57AC01E7" w14:textId="77777777" w:rsidR="00324241" w:rsidRDefault="00324241" w:rsidP="00E20A2E">
                                    <w:pPr>
                                      <w:pStyle w:val="NormalWeb"/>
                                      <w:spacing w:before="0" w:beforeAutospacing="0" w:after="0" w:afterAutospacing="0" w:line="276" w:lineRule="auto"/>
                                      <w:rPr>
                                        <w:rFonts w:asciiTheme="minorHAnsi" w:eastAsia="Calibri" w:hAnsiTheme="minorHAnsi"/>
                                        <w:sz w:val="20"/>
                                        <w:szCs w:val="20"/>
                                      </w:rPr>
                                    </w:pPr>
                                    <w:r>
                                      <w:rPr>
                                        <w:rFonts w:asciiTheme="minorHAnsi" w:eastAsia="Calibri" w:hAnsiTheme="minorHAnsi"/>
                                        <w:sz w:val="20"/>
                                        <w:szCs w:val="20"/>
                                      </w:rPr>
                                      <w:t>Payments that can be initiated through CommBiz are:</w:t>
                                    </w:r>
                                  </w:p>
                                  <w:p w14:paraId="5983CECF" w14:textId="77777777" w:rsidR="00324241" w:rsidRPr="005505FA" w:rsidRDefault="00324241" w:rsidP="00124808">
                                    <w:pPr>
                                      <w:pStyle w:val="NormalWeb"/>
                                      <w:numPr>
                                        <w:ilvl w:val="0"/>
                                        <w:numId w:val="10"/>
                                      </w:numPr>
                                      <w:spacing w:before="0" w:after="0"/>
                                      <w:rPr>
                                        <w:rFonts w:asciiTheme="minorHAnsi" w:eastAsia="Calibri" w:hAnsiTheme="minorHAnsi"/>
                                        <w:sz w:val="20"/>
                                        <w:szCs w:val="20"/>
                                      </w:rPr>
                                    </w:pPr>
                                    <w:r w:rsidRPr="005505FA">
                                      <w:rPr>
                                        <w:rFonts w:asciiTheme="minorHAnsi" w:eastAsia="Calibri" w:hAnsiTheme="minorHAnsi"/>
                                        <w:sz w:val="20"/>
                                        <w:szCs w:val="20"/>
                                      </w:rPr>
                                      <w:t>Direct Credit and Direct Debit files (Direct Entry Payments).</w:t>
                                    </w:r>
                                  </w:p>
                                  <w:p w14:paraId="30A1BA49" w14:textId="77777777" w:rsidR="00324241" w:rsidRPr="005505FA" w:rsidRDefault="00324241" w:rsidP="00124808">
                                    <w:pPr>
                                      <w:pStyle w:val="NormalWeb"/>
                                      <w:numPr>
                                        <w:ilvl w:val="0"/>
                                        <w:numId w:val="10"/>
                                      </w:numPr>
                                      <w:spacing w:before="0" w:after="0"/>
                                      <w:rPr>
                                        <w:rFonts w:asciiTheme="minorHAnsi" w:eastAsia="Calibri" w:hAnsiTheme="minorHAnsi"/>
                                        <w:sz w:val="20"/>
                                        <w:szCs w:val="20"/>
                                      </w:rPr>
                                    </w:pPr>
                                    <w:r w:rsidRPr="005505FA">
                                      <w:rPr>
                                        <w:rFonts w:asciiTheme="minorHAnsi" w:eastAsia="Calibri" w:hAnsiTheme="minorHAnsi"/>
                                        <w:sz w:val="20"/>
                                        <w:szCs w:val="20"/>
                                      </w:rPr>
                                      <w:t>BPAY payments (only through CommBiz Web Interface).</w:t>
                                    </w:r>
                                  </w:p>
                                  <w:p w14:paraId="47744940" w14:textId="77777777" w:rsidR="00324241" w:rsidRPr="005505FA" w:rsidRDefault="00324241" w:rsidP="00124808">
                                    <w:pPr>
                                      <w:pStyle w:val="NormalWeb"/>
                                      <w:numPr>
                                        <w:ilvl w:val="0"/>
                                        <w:numId w:val="10"/>
                                      </w:numPr>
                                      <w:spacing w:before="0" w:after="0"/>
                                      <w:rPr>
                                        <w:rFonts w:asciiTheme="minorHAnsi" w:eastAsia="Calibri" w:hAnsiTheme="minorHAnsi"/>
                                        <w:sz w:val="20"/>
                                        <w:szCs w:val="20"/>
                                      </w:rPr>
                                    </w:pPr>
                                    <w:r w:rsidRPr="005505FA">
                                      <w:rPr>
                                        <w:rFonts w:asciiTheme="minorHAnsi" w:eastAsia="Calibri" w:hAnsiTheme="minorHAnsi"/>
                                        <w:sz w:val="20"/>
                                        <w:szCs w:val="20"/>
                                      </w:rPr>
                                      <w:t>Priority Payments (RTGS).</w:t>
                                    </w:r>
                                  </w:p>
                                  <w:p w14:paraId="68C3564D" w14:textId="532B0812" w:rsidR="00324241" w:rsidRPr="00E20A2E" w:rsidRDefault="00324241" w:rsidP="00124808">
                                    <w:pPr>
                                      <w:pStyle w:val="NormalWeb"/>
                                      <w:numPr>
                                        <w:ilvl w:val="0"/>
                                        <w:numId w:val="10"/>
                                      </w:numPr>
                                      <w:spacing w:before="0" w:beforeAutospacing="0" w:after="0" w:afterAutospacing="0" w:line="276" w:lineRule="auto"/>
                                      <w:rPr>
                                        <w:rFonts w:asciiTheme="minorHAnsi" w:hAnsiTheme="minorHAnsi"/>
                                      </w:rPr>
                                    </w:pPr>
                                    <w:r w:rsidRPr="005505FA">
                                      <w:rPr>
                                        <w:rFonts w:asciiTheme="minorHAnsi" w:eastAsia="Calibri" w:hAnsiTheme="minorHAnsi"/>
                                        <w:sz w:val="20"/>
                                        <w:szCs w:val="20"/>
                                      </w:rPr>
                                      <w:t>Trans-Tasman payments to New Zealand accounts.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9" name="Rectangle 39"/>
                              <wps:cNvSpPr/>
                              <wps:spPr>
                                <a:xfrm>
                                  <a:off x="1962150" y="2095500"/>
                                  <a:ext cx="2828924" cy="1303315"/>
                                </a:xfrm>
                                <a:prstGeom prst="rect">
                                  <a:avLst/>
                                </a:prstGeom>
                                <a:solidFill>
                                  <a:srgbClr val="5B9BD5"/>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5906379" w14:textId="77777777" w:rsidR="00324241" w:rsidRPr="00E20A2E" w:rsidRDefault="00324241" w:rsidP="00E20A2E">
                                    <w:pPr>
                                      <w:pStyle w:val="CommentText"/>
                                      <w:spacing w:before="0" w:after="0"/>
                                    </w:pPr>
                                    <w:r w:rsidRPr="00E20A2E">
                                      <w:t>Reports available through CommBiz:</w:t>
                                    </w:r>
                                  </w:p>
                                  <w:p w14:paraId="7F44F5F1" w14:textId="77777777" w:rsidR="00324241" w:rsidRPr="00E20A2E" w:rsidRDefault="00324241" w:rsidP="00E20A2E">
                                    <w:pPr>
                                      <w:pStyle w:val="CommentText"/>
                                      <w:spacing w:before="0" w:after="0"/>
                                    </w:pPr>
                                    <w:r>
                                      <w:t xml:space="preserve">1. </w:t>
                                    </w:r>
                                    <w:r w:rsidRPr="00E20A2E">
                                      <w:t>BAI2</w:t>
                                    </w:r>
                                  </w:p>
                                  <w:p w14:paraId="139C085A" w14:textId="77777777" w:rsidR="00324241" w:rsidRPr="00E20A2E" w:rsidRDefault="00324241" w:rsidP="00E20A2E">
                                    <w:pPr>
                                      <w:pStyle w:val="CommentText"/>
                                      <w:spacing w:before="0" w:after="0"/>
                                    </w:pPr>
                                    <w:r>
                                      <w:t xml:space="preserve">2. </w:t>
                                    </w:r>
                                    <w:r w:rsidRPr="00E20A2E">
                                      <w:t>BTRS</w:t>
                                    </w:r>
                                  </w:p>
                                  <w:p w14:paraId="63F92A74" w14:textId="77777777" w:rsidR="00324241" w:rsidRPr="00E20A2E" w:rsidRDefault="00324241" w:rsidP="00E20A2E">
                                    <w:pPr>
                                      <w:pStyle w:val="CommentText"/>
                                      <w:spacing w:before="0" w:after="0"/>
                                    </w:pPr>
                                    <w:r>
                                      <w:t xml:space="preserve">3. </w:t>
                                    </w:r>
                                    <w:r w:rsidRPr="00E20A2E">
                                      <w:t>DE List</w:t>
                                    </w:r>
                                  </w:p>
                                  <w:p w14:paraId="68DE8219" w14:textId="77777777" w:rsidR="00324241" w:rsidRPr="00E20A2E" w:rsidRDefault="00324241" w:rsidP="00E20A2E">
                                    <w:pPr>
                                      <w:pStyle w:val="CommentText"/>
                                      <w:spacing w:before="0" w:after="0"/>
                                    </w:pPr>
                                    <w:r>
                                      <w:t xml:space="preserve">4. </w:t>
                                    </w:r>
                                    <w:r w:rsidRPr="00E20A2E">
                                      <w:t>BPAY</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1" name="Arrow: Right 41"/>
                              <wps:cNvSpPr/>
                              <wps:spPr>
                                <a:xfrm>
                                  <a:off x="1056299" y="456225"/>
                                  <a:ext cx="858225" cy="276225"/>
                                </a:xfrm>
                                <a:prstGeom prst="rightArrow">
                                  <a:avLst/>
                                </a:prstGeom>
                                <a:solidFill>
                                  <a:schemeClr val="bg1"/>
                                </a:solidFill>
                                <a:ln>
                                  <a:solidFill>
                                    <a:srgbClr val="5B9BD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44" name="Arrow: Right 44"/>
                              <wps:cNvSpPr/>
                              <wps:spPr>
                                <a:xfrm>
                                  <a:off x="1065824" y="2599350"/>
                                  <a:ext cx="857885" cy="276225"/>
                                </a:xfrm>
                                <a:prstGeom prst="rightArrow">
                                  <a:avLst/>
                                </a:prstGeom>
                                <a:solidFill>
                                  <a:schemeClr val="bg1"/>
                                </a:solidFill>
                                <a:ln>
                                  <a:solidFill>
                                    <a:srgbClr val="5B9BD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14:sizeRelH relativeFrom="margin">
                        <wp14:pctWidth>0</wp14:pctWidth>
                      </wp14:sizeRelH>
                      <wp14:sizeRelV relativeFrom="margin">
                        <wp14:pctHeight>0</wp14:pctHeight>
                      </wp14:sizeRelV>
                    </wp:anchor>
                  </w:drawing>
                </mc:Choice>
                <mc:Fallback>
                  <w:pict>
                    <v:group w14:anchorId="0F4573CE" id="Canvas 10" o:spid="_x0000_s1026" editas="canvas" style="position:absolute;margin-left:-5.15pt;margin-top:.1pt;width:378.2pt;height:269.25pt;z-index:251659264;mso-width-relative:margin;mso-height-relative:margin" coordsize="48025,341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8025;height:34194;visibility:visible;mso-wrap-style:square">
                        <v:fill o:detectmouseclick="t"/>
                        <v:path o:connecttype="none"/>
                      </v:shape>
                      <v:rect id="Rectangle 31" o:spid="_x0000_s1028" style="position:absolute;left:952;top:571;width:9715;height:106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D9uMQA&#10;AADbAAAADwAAAGRycy9kb3ducmV2LnhtbESPQWsCMRSE74X+h/AKvdVkFW3ZGqVUWjxIodZDj4/N&#10;c3dx87Ikr7r+eyMIPQ4z8w0zXw6+U0eKqQ1soRgZUMRVcC3XFnY/H08voJIgO+wCk4UzJVgu7u/m&#10;WLpw4m86bqVWGcKpRAuNSF9qnaqGPKZR6Imztw/Ro2QZa+0injLcd3pszEx7bDkvNNjTe0PVYfvn&#10;LTyLWZ3N5Pdr81lM434oDjILO2sfH4a3V1BCg/yHb+21szAp4Pol/wC9u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8Q/bjEAAAA2wAAAA8AAAAAAAAAAAAAAAAAmAIAAGRycy9k&#10;b3ducmV2LnhtbFBLBQYAAAAABAAEAPUAAACJAwAAAAA=&#10;" fillcolor="#5b9bd5" stroked="f" strokeweight="1pt">
                        <v:textbox>
                          <w:txbxContent>
                            <w:p w14:paraId="5F5E1878" w14:textId="77777777" w:rsidR="00324241" w:rsidRPr="009F5E8C" w:rsidRDefault="00324241" w:rsidP="00E20A2E">
                              <w:pPr>
                                <w:spacing w:before="0" w:after="0"/>
                                <w:jc w:val="center"/>
                                <w:rPr>
                                  <w:sz w:val="20"/>
                                  <w:szCs w:val="20"/>
                                </w:rPr>
                              </w:pPr>
                              <w:r w:rsidRPr="009F5E8C">
                                <w:rPr>
                                  <w:sz w:val="20"/>
                                  <w:szCs w:val="20"/>
                                </w:rPr>
                                <w:t>Client needs: Be able to make and receive payments</w:t>
                              </w:r>
                            </w:p>
                          </w:txbxContent>
                        </v:textbox>
                      </v:rect>
                      <v:rect id="Rectangle 32" o:spid="_x0000_s1029" style="position:absolute;left:952;top:12096;width:9715;height:219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Jjz8UA&#10;AADbAAAADwAAAGRycy9kb3ducmV2LnhtbESPzWrDMBCE74W8g9hAb43khCbFiRJCS0sPpZCfQ4+L&#10;tbFNrJWRtonz9lWh0OMwM98wq83gO3WhmNrAFoqJAUVcBddybeF4eH14ApUE2WEXmCzcKMFmPbpb&#10;YenClXd02UutMoRTiRYakb7UOlUNeUyT0BNn7xSiR8ky1tpFvGa47/TUmLn22HJeaLCn54aq8/7b&#10;W1iIebmZ2dfnx1vxGE9DcZZ5OFp7Px62S1BCg/yH/9rvzsJsCr9f8g/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wmPPxQAAANsAAAAPAAAAAAAAAAAAAAAAAJgCAABkcnMv&#10;ZG93bnJldi54bWxQSwUGAAAAAAQABAD1AAAAigMAAAAA&#10;" fillcolor="#5b9bd5" stroked="f" strokeweight="1pt">
                        <v:textbox>
                          <w:txbxContent>
                            <w:p w14:paraId="4B6A9745" w14:textId="341B7869" w:rsidR="00324241" w:rsidRPr="009F5E8C" w:rsidRDefault="00324241" w:rsidP="009F5E8C">
                              <w:pPr>
                                <w:spacing w:before="0" w:after="0"/>
                                <w:jc w:val="center"/>
                                <w:rPr>
                                  <w:sz w:val="20"/>
                                  <w:szCs w:val="20"/>
                                </w:rPr>
                              </w:pPr>
                              <w:r w:rsidRPr="009F5E8C">
                                <w:rPr>
                                  <w:sz w:val="20"/>
                                  <w:szCs w:val="20"/>
                                </w:rPr>
                                <w:t xml:space="preserve">Client needs efficient </w:t>
                              </w:r>
                              <w:r>
                                <w:rPr>
                                  <w:sz w:val="20"/>
                                  <w:szCs w:val="20"/>
                                </w:rPr>
                                <w:t>ways to reconcile bank accounts.</w:t>
                              </w:r>
                            </w:p>
                          </w:txbxContent>
                        </v:textbox>
                      </v:rect>
                      <v:rect id="Rectangle 37" o:spid="_x0000_s1030" style="position:absolute;left:11144;top:571;width:8096;height:334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XAV8UA&#10;AADbAAAADwAAAGRycy9kb3ducmV2LnhtbESPzWrDMBCE74W+g9hCb43khibBiRJCSksPpZCfQ46L&#10;tbFNrJWRtonz9lWh0OMwM98wi9XgO3WhmNrAFoqRAUVcBddybeGwf3uagUqC7LALTBZulGC1vL9b&#10;YOnClbd02UmtMoRTiRYakb7UOlUNeUyj0BNn7xSiR8ky1tpFvGa47/SzMRPtseW80GBPm4aq8+7b&#10;W5iKeb2Z8fHr8714iaehOMskHKx9fBjWc1BCg/yH/9ofzsJ4Cr9f8g/Qy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cBXxQAAANsAAAAPAAAAAAAAAAAAAAAAAJgCAABkcnMv&#10;ZG93bnJldi54bWxQSwUGAAAAAAQABAD1AAAAigMAAAAA&#10;" fillcolor="#5b9bd5" stroked="f" strokeweight="1pt">
                        <v:textbox>
                          <w:txbxContent>
                            <w:p w14:paraId="749158D4" w14:textId="77777777" w:rsidR="00324241" w:rsidRPr="00E20A2E" w:rsidRDefault="00324241" w:rsidP="00E20A2E">
                              <w:pPr>
                                <w:pStyle w:val="NormalWeb"/>
                                <w:spacing w:before="0" w:beforeAutospacing="0" w:after="0" w:afterAutospacing="0" w:line="276" w:lineRule="auto"/>
                                <w:jc w:val="center"/>
                                <w:rPr>
                                  <w:rFonts w:asciiTheme="minorHAnsi" w:hAnsiTheme="minorHAnsi"/>
                                </w:rPr>
                              </w:pPr>
                              <w:r>
                                <w:rPr>
                                  <w:rFonts w:asciiTheme="minorHAnsi" w:eastAsia="Calibri" w:hAnsiTheme="minorHAnsi"/>
                                  <w:sz w:val="20"/>
                                  <w:szCs w:val="20"/>
                                </w:rPr>
                                <w:t>CommBiz</w:t>
                              </w:r>
                            </w:p>
                          </w:txbxContent>
                        </v:textbox>
                      </v:rect>
                      <v:rect id="Rectangle 38" o:spid="_x0000_s1031" style="position:absolute;left:19621;top:561;width:28289;height:195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pUJcEA&#10;AADbAAAADwAAAGRycy9kb3ducmV2LnhtbERPTWsCMRC9F/ofwhR6q8kqtWVrlKJUeiiC1kOPw2bc&#10;XdxMlmTU9d+bQ8Hj433PFoPv1JliagNbKEYGFHEVXMu1hf3v18s7qCTIDrvAZOFKCRbzx4cZli5c&#10;eEvnndQqh3Aq0UIj0pdap6ohj2kUeuLMHUL0KBnGWruIlxzuOz02Zqo9tpwbGuxp2VB13J28hTcx&#10;q6uZ/G1+1sVrPAzFUaZhb+3z0/D5AUpokLv43/3tLEzy2Pwl/wA9v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4qVCXBAAAA2wAAAA8AAAAAAAAAAAAAAAAAmAIAAGRycy9kb3du&#10;cmV2LnhtbFBLBQYAAAAABAAEAPUAAACGAwAAAAA=&#10;" fillcolor="#5b9bd5" stroked="f" strokeweight="1pt">
                        <v:textbox>
                          <w:txbxContent>
                            <w:p w14:paraId="1CE35120" w14:textId="77777777" w:rsidR="00324241" w:rsidRDefault="00324241" w:rsidP="00E20A2E">
                              <w:pPr>
                                <w:pStyle w:val="NormalWeb"/>
                                <w:spacing w:before="0" w:beforeAutospacing="0" w:after="0" w:afterAutospacing="0" w:line="276" w:lineRule="auto"/>
                                <w:rPr>
                                  <w:rFonts w:asciiTheme="minorHAnsi" w:eastAsia="Calibri" w:hAnsiTheme="minorHAnsi"/>
                                  <w:sz w:val="20"/>
                                  <w:szCs w:val="20"/>
                                </w:rPr>
                              </w:pPr>
                              <w:r>
                                <w:rPr>
                                  <w:rFonts w:asciiTheme="minorHAnsi" w:eastAsia="Calibri" w:hAnsiTheme="minorHAnsi"/>
                                  <w:sz w:val="20"/>
                                  <w:szCs w:val="20"/>
                                </w:rPr>
                                <w:t>Payables and Receivables</w:t>
                              </w:r>
                            </w:p>
                            <w:p w14:paraId="57AC01E7" w14:textId="77777777" w:rsidR="00324241" w:rsidRDefault="00324241" w:rsidP="00E20A2E">
                              <w:pPr>
                                <w:pStyle w:val="NormalWeb"/>
                                <w:spacing w:before="0" w:beforeAutospacing="0" w:after="0" w:afterAutospacing="0" w:line="276" w:lineRule="auto"/>
                                <w:rPr>
                                  <w:rFonts w:asciiTheme="minorHAnsi" w:eastAsia="Calibri" w:hAnsiTheme="minorHAnsi"/>
                                  <w:sz w:val="20"/>
                                  <w:szCs w:val="20"/>
                                </w:rPr>
                              </w:pPr>
                              <w:r>
                                <w:rPr>
                                  <w:rFonts w:asciiTheme="minorHAnsi" w:eastAsia="Calibri" w:hAnsiTheme="minorHAnsi"/>
                                  <w:sz w:val="20"/>
                                  <w:szCs w:val="20"/>
                                </w:rPr>
                                <w:t>Payments that can be initiated through CommBiz are:</w:t>
                              </w:r>
                            </w:p>
                            <w:p w14:paraId="5983CECF" w14:textId="77777777" w:rsidR="00324241" w:rsidRPr="005505FA" w:rsidRDefault="00324241" w:rsidP="00124808">
                              <w:pPr>
                                <w:pStyle w:val="NormalWeb"/>
                                <w:numPr>
                                  <w:ilvl w:val="0"/>
                                  <w:numId w:val="10"/>
                                </w:numPr>
                                <w:spacing w:before="0" w:after="0"/>
                                <w:rPr>
                                  <w:rFonts w:asciiTheme="minorHAnsi" w:eastAsia="Calibri" w:hAnsiTheme="minorHAnsi"/>
                                  <w:sz w:val="20"/>
                                  <w:szCs w:val="20"/>
                                </w:rPr>
                              </w:pPr>
                              <w:r w:rsidRPr="005505FA">
                                <w:rPr>
                                  <w:rFonts w:asciiTheme="minorHAnsi" w:eastAsia="Calibri" w:hAnsiTheme="minorHAnsi"/>
                                  <w:sz w:val="20"/>
                                  <w:szCs w:val="20"/>
                                </w:rPr>
                                <w:t>Direct Credit and Direct Debit files (Direct Entry Payments).</w:t>
                              </w:r>
                            </w:p>
                            <w:p w14:paraId="30A1BA49" w14:textId="77777777" w:rsidR="00324241" w:rsidRPr="005505FA" w:rsidRDefault="00324241" w:rsidP="00124808">
                              <w:pPr>
                                <w:pStyle w:val="NormalWeb"/>
                                <w:numPr>
                                  <w:ilvl w:val="0"/>
                                  <w:numId w:val="10"/>
                                </w:numPr>
                                <w:spacing w:before="0" w:after="0"/>
                                <w:rPr>
                                  <w:rFonts w:asciiTheme="minorHAnsi" w:eastAsia="Calibri" w:hAnsiTheme="minorHAnsi"/>
                                  <w:sz w:val="20"/>
                                  <w:szCs w:val="20"/>
                                </w:rPr>
                              </w:pPr>
                              <w:r w:rsidRPr="005505FA">
                                <w:rPr>
                                  <w:rFonts w:asciiTheme="minorHAnsi" w:eastAsia="Calibri" w:hAnsiTheme="minorHAnsi"/>
                                  <w:sz w:val="20"/>
                                  <w:szCs w:val="20"/>
                                </w:rPr>
                                <w:t>BPAY payments (only through CommBiz Web Interface).</w:t>
                              </w:r>
                            </w:p>
                            <w:p w14:paraId="47744940" w14:textId="77777777" w:rsidR="00324241" w:rsidRPr="005505FA" w:rsidRDefault="00324241" w:rsidP="00124808">
                              <w:pPr>
                                <w:pStyle w:val="NormalWeb"/>
                                <w:numPr>
                                  <w:ilvl w:val="0"/>
                                  <w:numId w:val="10"/>
                                </w:numPr>
                                <w:spacing w:before="0" w:after="0"/>
                                <w:rPr>
                                  <w:rFonts w:asciiTheme="minorHAnsi" w:eastAsia="Calibri" w:hAnsiTheme="minorHAnsi"/>
                                  <w:sz w:val="20"/>
                                  <w:szCs w:val="20"/>
                                </w:rPr>
                              </w:pPr>
                              <w:r w:rsidRPr="005505FA">
                                <w:rPr>
                                  <w:rFonts w:asciiTheme="minorHAnsi" w:eastAsia="Calibri" w:hAnsiTheme="minorHAnsi"/>
                                  <w:sz w:val="20"/>
                                  <w:szCs w:val="20"/>
                                </w:rPr>
                                <w:t>Priority Payments (RTGS).</w:t>
                              </w:r>
                            </w:p>
                            <w:p w14:paraId="68C3564D" w14:textId="532B0812" w:rsidR="00324241" w:rsidRPr="00E20A2E" w:rsidRDefault="00324241" w:rsidP="00124808">
                              <w:pPr>
                                <w:pStyle w:val="NormalWeb"/>
                                <w:numPr>
                                  <w:ilvl w:val="0"/>
                                  <w:numId w:val="10"/>
                                </w:numPr>
                                <w:spacing w:before="0" w:beforeAutospacing="0" w:after="0" w:afterAutospacing="0" w:line="276" w:lineRule="auto"/>
                                <w:rPr>
                                  <w:rFonts w:asciiTheme="minorHAnsi" w:hAnsiTheme="minorHAnsi"/>
                                </w:rPr>
                              </w:pPr>
                              <w:r w:rsidRPr="005505FA">
                                <w:rPr>
                                  <w:rFonts w:asciiTheme="minorHAnsi" w:eastAsia="Calibri" w:hAnsiTheme="minorHAnsi"/>
                                  <w:sz w:val="20"/>
                                  <w:szCs w:val="20"/>
                                </w:rPr>
                                <w:t>Trans-Tasman payments to New Zealand accounts.</w:t>
                              </w:r>
                            </w:p>
                          </w:txbxContent>
                        </v:textbox>
                      </v:rect>
                      <v:rect id="Rectangle 39" o:spid="_x0000_s1032" style="position:absolute;left:19621;top:20955;width:28289;height:130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bxvsUA&#10;AADbAAAADwAAAGRycy9kb3ducmV2LnhtbESPQUsDMRSE70L/Q3iCN5tsi9WuTUupKB6kYO2hx8fm&#10;dXfp5mVJnu323xtB8DjMzDfMYjX4Tp0ppjawhWJsQBFXwbVcW9h/vd4/gUqC7LALTBaulGC1HN0s&#10;sHThwp903kmtMoRTiRYakb7UOlUNeUzj0BNn7xiiR8ky1tpFvGS47/TEmJn22HJeaLCnTUPVafft&#10;LTyKebma6WH78VY8xONQnGQW9tbe3Q7rZ1BCg/yH/9rvzsJ0Dr9f8g/Qy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ZvG+xQAAANsAAAAPAAAAAAAAAAAAAAAAAJgCAABkcnMv&#10;ZG93bnJldi54bWxQSwUGAAAAAAQABAD1AAAAigMAAAAA&#10;" fillcolor="#5b9bd5" stroked="f" strokeweight="1pt">
                        <v:textbox>
                          <w:txbxContent>
                            <w:p w14:paraId="35906379" w14:textId="77777777" w:rsidR="00324241" w:rsidRPr="00E20A2E" w:rsidRDefault="00324241" w:rsidP="00E20A2E">
                              <w:pPr>
                                <w:pStyle w:val="CommentText"/>
                                <w:spacing w:before="0" w:after="0"/>
                              </w:pPr>
                              <w:r w:rsidRPr="00E20A2E">
                                <w:t>Reports available through CommBiz:</w:t>
                              </w:r>
                            </w:p>
                            <w:p w14:paraId="7F44F5F1" w14:textId="77777777" w:rsidR="00324241" w:rsidRPr="00E20A2E" w:rsidRDefault="00324241" w:rsidP="00E20A2E">
                              <w:pPr>
                                <w:pStyle w:val="CommentText"/>
                                <w:spacing w:before="0" w:after="0"/>
                              </w:pPr>
                              <w:r>
                                <w:t xml:space="preserve">1. </w:t>
                              </w:r>
                              <w:r w:rsidRPr="00E20A2E">
                                <w:t>BAI2</w:t>
                              </w:r>
                            </w:p>
                            <w:p w14:paraId="139C085A" w14:textId="77777777" w:rsidR="00324241" w:rsidRPr="00E20A2E" w:rsidRDefault="00324241" w:rsidP="00E20A2E">
                              <w:pPr>
                                <w:pStyle w:val="CommentText"/>
                                <w:spacing w:before="0" w:after="0"/>
                              </w:pPr>
                              <w:r>
                                <w:t xml:space="preserve">2. </w:t>
                              </w:r>
                              <w:r w:rsidRPr="00E20A2E">
                                <w:t>BTRS</w:t>
                              </w:r>
                            </w:p>
                            <w:p w14:paraId="63F92A74" w14:textId="77777777" w:rsidR="00324241" w:rsidRPr="00E20A2E" w:rsidRDefault="00324241" w:rsidP="00E20A2E">
                              <w:pPr>
                                <w:pStyle w:val="CommentText"/>
                                <w:spacing w:before="0" w:after="0"/>
                              </w:pPr>
                              <w:r>
                                <w:t xml:space="preserve">3. </w:t>
                              </w:r>
                              <w:r w:rsidRPr="00E20A2E">
                                <w:t>DE List</w:t>
                              </w:r>
                            </w:p>
                            <w:p w14:paraId="68DE8219" w14:textId="77777777" w:rsidR="00324241" w:rsidRPr="00E20A2E" w:rsidRDefault="00324241" w:rsidP="00E20A2E">
                              <w:pPr>
                                <w:pStyle w:val="CommentText"/>
                                <w:spacing w:before="0" w:after="0"/>
                              </w:pPr>
                              <w:r>
                                <w:t xml:space="preserve">4. </w:t>
                              </w:r>
                              <w:r w:rsidRPr="00E20A2E">
                                <w:t>BPAY</w:t>
                              </w:r>
                            </w:p>
                          </w:txbxContent>
                        </v:textbox>
                      </v:re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41" o:spid="_x0000_s1033" type="#_x0000_t13" style="position:absolute;left:10562;top:4562;width:8583;height:27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F5OsMA&#10;AADbAAAADwAAAGRycy9kb3ducmV2LnhtbESPzWrDMBCE74W+g9hCbo2cEkJwI4fQtKS3/B7S22Kt&#10;LVNrJSw1dt6+CgRyHGbmG2axHGwrLtSFxrGCyTgDQVw63XCt4HT8ep2DCBFZY+uYFFwpwLJ4flpg&#10;rl3Pe7ocYi0ShEOOCkyMPpcylIYshrHzxMmrXGcxJtnVUnfYJ7ht5VuWzaTFhtOCQU8fhsrfw59V&#10;8Fn97Daern2/9msdzZm3K7NRavQyrN5BRBriI3xvf2sF0wncvqQfII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EF5OsMAAADbAAAADwAAAAAAAAAAAAAAAACYAgAAZHJzL2Rv&#10;d25yZXYueG1sUEsFBgAAAAAEAAQA9QAAAIgDAAAAAA==&#10;" adj="18124" fillcolor="white [3212]" strokecolor="#5b9bd5" strokeweight="1pt"/>
                      <v:shape id="Arrow: Right 44" o:spid="_x0000_s1034" type="#_x0000_t13" style="position:absolute;left:10658;top:25993;width:8579;height:27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m7RcEA&#10;AADbAAAADwAAAGRycy9kb3ducmV2LnhtbESPS2sCMRSF9wX/Q7iCu5pYbCmjGRGr2EU3ner+Mrnz&#10;0MnNkESd/vumILg8nMfHWa4G24kr+dA61jCbKhDEpTMt1xoOP7vndxAhIhvsHJOGXwqwykdPS8yM&#10;u/E3XYtYizTCIUMNTYx9JmUoG7IYpq4nTl7lvMWYpK+l8XhL47aTL0q9SYstJ0KDPW0aKs/FxSZu&#10;ebq4r6J1rxWG494fth9qrbSejIf1AkSkIT7C9/an0TCfw/+X9ANk/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hZu0XBAAAA2wAAAA8AAAAAAAAAAAAAAAAAmAIAAGRycy9kb3du&#10;cmV2LnhtbFBLBQYAAAAABAAEAPUAAACGAwAAAAA=&#10;" adj="18123" fillcolor="white [3212]" strokecolor="#5b9bd5" strokeweight="1pt"/>
                      <w10:wrap type="square"/>
                    </v:group>
                  </w:pict>
                </mc:Fallback>
              </mc:AlternateContent>
            </w:r>
            <w:r w:rsidR="00942050">
              <w:rPr>
                <w:rFonts w:eastAsiaTheme="minorEastAsia"/>
                <w:bCs/>
                <w:kern w:val="24"/>
              </w:rPr>
              <w:t>Information on diagram is revealed one section at a time when buttons are clicked</w:t>
            </w:r>
            <w:r w:rsidR="00226687">
              <w:rPr>
                <w:rFonts w:eastAsiaTheme="minorEastAsia"/>
                <w:bCs/>
                <w:kern w:val="24"/>
              </w:rPr>
              <w:t xml:space="preserve"> </w:t>
            </w:r>
          </w:p>
        </w:tc>
      </w:tr>
      <w:tr w:rsidR="00226687" w:rsidRPr="00310BF3" w14:paraId="010CD865" w14:textId="77777777" w:rsidTr="00942050">
        <w:tc>
          <w:tcPr>
            <w:tcW w:w="10065"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5E1FB26D" w14:textId="77777777" w:rsidR="00226687" w:rsidRPr="00310BF3" w:rsidRDefault="00942050" w:rsidP="00942050">
            <w:pPr>
              <w:pStyle w:val="4BasicText"/>
              <w:tabs>
                <w:tab w:val="left" w:pos="5507"/>
              </w:tabs>
              <w:rPr>
                <w:b/>
              </w:rPr>
            </w:pPr>
            <w:r>
              <w:rPr>
                <w:b/>
              </w:rPr>
              <w:t>Button 1</w:t>
            </w:r>
            <w:r w:rsidR="00226687">
              <w:rPr>
                <w:b/>
              </w:rPr>
              <w:t xml:space="preserve">: </w:t>
            </w:r>
            <w:r>
              <w:rPr>
                <w:b/>
              </w:rPr>
              <w:t>Clients needs</w:t>
            </w:r>
          </w:p>
        </w:tc>
      </w:tr>
      <w:tr w:rsidR="00226687" w:rsidRPr="00310BF3" w14:paraId="63400E6B" w14:textId="77777777" w:rsidTr="00942050">
        <w:tc>
          <w:tcPr>
            <w:tcW w:w="2390" w:type="dxa"/>
            <w:tcBorders>
              <w:top w:val="single" w:sz="4" w:space="0" w:color="D9D9D9"/>
              <w:left w:val="single" w:sz="4" w:space="0" w:color="D9D9D9"/>
              <w:bottom w:val="single" w:sz="4" w:space="0" w:color="D9D9D9"/>
              <w:right w:val="single" w:sz="4" w:space="0" w:color="D9D9D9"/>
            </w:tcBorders>
          </w:tcPr>
          <w:p w14:paraId="64D63F8E" w14:textId="77777777" w:rsidR="00226687" w:rsidRPr="00310BF3" w:rsidRDefault="00226687" w:rsidP="00340E60">
            <w:pPr>
              <w:pStyle w:val="4BasicText"/>
              <w:rPr>
                <w:b/>
              </w:rPr>
            </w:pPr>
            <w:r>
              <w:rPr>
                <w:b/>
              </w:rPr>
              <w:t>Pop up text</w:t>
            </w:r>
            <w:r w:rsidRPr="00310BF3">
              <w:rPr>
                <w:b/>
              </w:rPr>
              <w:t>:</w:t>
            </w:r>
          </w:p>
        </w:tc>
        <w:tc>
          <w:tcPr>
            <w:tcW w:w="7675" w:type="dxa"/>
            <w:tcBorders>
              <w:top w:val="single" w:sz="4" w:space="0" w:color="D9D9D9"/>
              <w:left w:val="single" w:sz="4" w:space="0" w:color="D9D9D9"/>
              <w:bottom w:val="single" w:sz="4" w:space="0" w:color="D9D9D9"/>
              <w:right w:val="single" w:sz="4" w:space="0" w:color="D9D9D9"/>
            </w:tcBorders>
          </w:tcPr>
          <w:p w14:paraId="3E3F1B69" w14:textId="77777777" w:rsidR="00682791" w:rsidRDefault="00682791" w:rsidP="00682791">
            <w:r>
              <w:t>Payables and Receivables</w:t>
            </w:r>
          </w:p>
          <w:p w14:paraId="160B5BD8" w14:textId="77777777" w:rsidR="00682791" w:rsidRDefault="00682791" w:rsidP="00682791">
            <w:r>
              <w:t>Payments that can be initiated through CommBiz are:</w:t>
            </w:r>
          </w:p>
          <w:p w14:paraId="4CCF38FF" w14:textId="77777777" w:rsidR="00682791" w:rsidRDefault="00682791" w:rsidP="00682791">
            <w:r>
              <w:t>1.</w:t>
            </w:r>
            <w:r>
              <w:tab/>
              <w:t>Direct Credit and Direct Debit files (Direct Entry Payments).</w:t>
            </w:r>
          </w:p>
          <w:p w14:paraId="44CA6C13" w14:textId="77777777" w:rsidR="00682791" w:rsidRDefault="00682791" w:rsidP="00682791">
            <w:r>
              <w:t>2.</w:t>
            </w:r>
            <w:r>
              <w:tab/>
              <w:t>BPAY payments (only through CommBiz Web Interface).</w:t>
            </w:r>
          </w:p>
          <w:p w14:paraId="24A0DBC9" w14:textId="77777777" w:rsidR="00682791" w:rsidRDefault="00682791" w:rsidP="00682791">
            <w:r>
              <w:t>3.</w:t>
            </w:r>
            <w:r>
              <w:tab/>
              <w:t>Priority Payments (RTGS).</w:t>
            </w:r>
          </w:p>
          <w:p w14:paraId="0A511284" w14:textId="4A1C816A" w:rsidR="00226687" w:rsidRPr="00226687" w:rsidRDefault="00682791" w:rsidP="00682791">
            <w:r>
              <w:t>4.</w:t>
            </w:r>
            <w:r>
              <w:tab/>
              <w:t>Trans-Tasman payments to New Zealand accounts.</w:t>
            </w:r>
          </w:p>
        </w:tc>
      </w:tr>
      <w:tr w:rsidR="00942050" w:rsidRPr="00310BF3" w14:paraId="525120B0" w14:textId="77777777" w:rsidTr="00942050">
        <w:tc>
          <w:tcPr>
            <w:tcW w:w="10065"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39ECF3C8" w14:textId="77777777" w:rsidR="00942050" w:rsidRPr="00310BF3" w:rsidRDefault="00942050" w:rsidP="00942050">
            <w:pPr>
              <w:pStyle w:val="4BasicText"/>
              <w:tabs>
                <w:tab w:val="left" w:pos="5507"/>
              </w:tabs>
              <w:rPr>
                <w:b/>
              </w:rPr>
            </w:pPr>
            <w:r>
              <w:rPr>
                <w:b/>
              </w:rPr>
              <w:t>Button 2: With CommBiz</w:t>
            </w:r>
          </w:p>
        </w:tc>
      </w:tr>
      <w:tr w:rsidR="00942050" w:rsidRPr="00310BF3" w14:paraId="01F9068D" w14:textId="77777777" w:rsidTr="00942050">
        <w:tc>
          <w:tcPr>
            <w:tcW w:w="2390" w:type="dxa"/>
            <w:tcBorders>
              <w:top w:val="single" w:sz="4" w:space="0" w:color="D9D9D9"/>
              <w:left w:val="single" w:sz="4" w:space="0" w:color="D9D9D9"/>
              <w:bottom w:val="single" w:sz="4" w:space="0" w:color="D9D9D9"/>
              <w:right w:val="single" w:sz="4" w:space="0" w:color="D9D9D9"/>
            </w:tcBorders>
          </w:tcPr>
          <w:p w14:paraId="0D5FE266" w14:textId="77777777" w:rsidR="00942050" w:rsidRPr="00310BF3" w:rsidRDefault="00942050" w:rsidP="00340E60">
            <w:pPr>
              <w:pStyle w:val="4BasicText"/>
              <w:rPr>
                <w:b/>
              </w:rPr>
            </w:pPr>
            <w:r>
              <w:rPr>
                <w:b/>
              </w:rPr>
              <w:t>Pop up text</w:t>
            </w:r>
            <w:r w:rsidRPr="00310BF3">
              <w:rPr>
                <w:b/>
              </w:rPr>
              <w:t>:</w:t>
            </w:r>
          </w:p>
        </w:tc>
        <w:tc>
          <w:tcPr>
            <w:tcW w:w="7675" w:type="dxa"/>
            <w:tcBorders>
              <w:top w:val="single" w:sz="4" w:space="0" w:color="D9D9D9"/>
              <w:left w:val="single" w:sz="4" w:space="0" w:color="D9D9D9"/>
              <w:bottom w:val="single" w:sz="4" w:space="0" w:color="D9D9D9"/>
              <w:right w:val="single" w:sz="4" w:space="0" w:color="D9D9D9"/>
            </w:tcBorders>
          </w:tcPr>
          <w:p w14:paraId="48FC7CB0" w14:textId="1256CF30" w:rsidR="00682791" w:rsidRDefault="00682791" w:rsidP="00682791">
            <w:r>
              <w:t>Reports available through CommBiz:</w:t>
            </w:r>
          </w:p>
          <w:p w14:paraId="194849D3" w14:textId="6271ACF3" w:rsidR="00682791" w:rsidRDefault="00682791" w:rsidP="00124808">
            <w:pPr>
              <w:pStyle w:val="ListParagraph"/>
              <w:numPr>
                <w:ilvl w:val="0"/>
                <w:numId w:val="11"/>
              </w:numPr>
            </w:pPr>
            <w:r>
              <w:t>BAI2</w:t>
            </w:r>
          </w:p>
          <w:p w14:paraId="0544EDFC" w14:textId="51987FF5" w:rsidR="00682791" w:rsidRDefault="00682791" w:rsidP="00124808">
            <w:pPr>
              <w:pStyle w:val="ListParagraph"/>
              <w:numPr>
                <w:ilvl w:val="0"/>
                <w:numId w:val="11"/>
              </w:numPr>
            </w:pPr>
            <w:r>
              <w:t>BTRS</w:t>
            </w:r>
          </w:p>
          <w:p w14:paraId="406A9737" w14:textId="5234E094" w:rsidR="00682791" w:rsidRDefault="00682791" w:rsidP="00124808">
            <w:pPr>
              <w:pStyle w:val="ListParagraph"/>
              <w:numPr>
                <w:ilvl w:val="0"/>
                <w:numId w:val="11"/>
              </w:numPr>
            </w:pPr>
            <w:r>
              <w:t>DE List</w:t>
            </w:r>
          </w:p>
          <w:p w14:paraId="327D0A18" w14:textId="27571106" w:rsidR="00942050" w:rsidRPr="00226687" w:rsidRDefault="00682791" w:rsidP="00124808">
            <w:pPr>
              <w:pStyle w:val="ListParagraph"/>
              <w:numPr>
                <w:ilvl w:val="0"/>
                <w:numId w:val="11"/>
              </w:numPr>
            </w:pPr>
            <w:r>
              <w:t>BPAY</w:t>
            </w:r>
          </w:p>
        </w:tc>
      </w:tr>
    </w:tbl>
    <w:p w14:paraId="69004CFB" w14:textId="77777777" w:rsidR="002E4272" w:rsidRDefault="002E4272" w:rsidP="0008383E"/>
    <w:p w14:paraId="4B96369D" w14:textId="77777777" w:rsidR="00B1569E" w:rsidRPr="00B1569E" w:rsidRDefault="001A1343" w:rsidP="00B1569E">
      <w:pPr>
        <w:pStyle w:val="Heading3"/>
      </w:pPr>
      <w:bookmarkStart w:id="18" w:name="_Toc485106360"/>
      <w:r>
        <w:t>Getting started</w:t>
      </w:r>
      <w:r w:rsidR="007237EE">
        <w:t xml:space="preserve"> with Payables and Receivables</w:t>
      </w:r>
      <w:bookmarkEnd w:id="18"/>
    </w:p>
    <w:tbl>
      <w:tblPr>
        <w:tblW w:w="9974" w:type="dxa"/>
        <w:tblInd w:w="-14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390"/>
        <w:gridCol w:w="7533"/>
        <w:gridCol w:w="51"/>
      </w:tblGrid>
      <w:tr w:rsidR="00D8767B" w:rsidRPr="00310BF3" w14:paraId="66D564A6" w14:textId="77777777" w:rsidTr="00AA1844">
        <w:trPr>
          <w:gridAfter w:val="1"/>
          <w:wAfter w:w="51" w:type="dxa"/>
        </w:trPr>
        <w:tc>
          <w:tcPr>
            <w:tcW w:w="9923"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5CBA016C" w14:textId="77777777" w:rsidR="00D8767B" w:rsidRPr="00310BF3" w:rsidRDefault="00D8767B" w:rsidP="00D706A8">
            <w:pPr>
              <w:pStyle w:val="4BasicText"/>
              <w:tabs>
                <w:tab w:val="left" w:pos="5507"/>
              </w:tabs>
              <w:rPr>
                <w:b/>
              </w:rPr>
            </w:pPr>
            <w:r w:rsidRPr="00310BF3">
              <w:rPr>
                <w:b/>
              </w:rPr>
              <w:t>Screen type: Static text</w:t>
            </w:r>
            <w:r>
              <w:rPr>
                <w:b/>
              </w:rPr>
              <w:t xml:space="preserve"> and image </w:t>
            </w:r>
          </w:p>
        </w:tc>
      </w:tr>
      <w:tr w:rsidR="00D8767B" w:rsidRPr="00310BF3" w14:paraId="57161E1E" w14:textId="77777777" w:rsidTr="00AA1844">
        <w:tc>
          <w:tcPr>
            <w:tcW w:w="2390" w:type="dxa"/>
            <w:tcBorders>
              <w:top w:val="single" w:sz="4" w:space="0" w:color="D9D9D9"/>
              <w:left w:val="single" w:sz="4" w:space="0" w:color="D9D9D9"/>
              <w:bottom w:val="single" w:sz="4" w:space="0" w:color="D9D9D9"/>
              <w:right w:val="single" w:sz="4" w:space="0" w:color="D9D9D9"/>
            </w:tcBorders>
          </w:tcPr>
          <w:p w14:paraId="23831B09" w14:textId="77777777" w:rsidR="00D8767B" w:rsidRPr="00310BF3" w:rsidRDefault="00D8767B" w:rsidP="00D706A8">
            <w:pPr>
              <w:pStyle w:val="4BasicText"/>
              <w:rPr>
                <w:b/>
              </w:rPr>
            </w:pPr>
            <w:r w:rsidRPr="00310BF3">
              <w:rPr>
                <w:b/>
              </w:rPr>
              <w:t>Heading:</w:t>
            </w:r>
          </w:p>
        </w:tc>
        <w:tc>
          <w:tcPr>
            <w:tcW w:w="7584" w:type="dxa"/>
            <w:gridSpan w:val="2"/>
            <w:tcBorders>
              <w:top w:val="single" w:sz="4" w:space="0" w:color="D9D9D9"/>
              <w:left w:val="single" w:sz="4" w:space="0" w:color="D9D9D9"/>
              <w:bottom w:val="single" w:sz="4" w:space="0" w:color="D9D9D9"/>
              <w:right w:val="single" w:sz="4" w:space="0" w:color="D9D9D9"/>
            </w:tcBorders>
          </w:tcPr>
          <w:p w14:paraId="77B0DCDE" w14:textId="77777777" w:rsidR="00D8767B" w:rsidRPr="00BF6A79" w:rsidRDefault="00992C03" w:rsidP="00D706A8">
            <w:pPr>
              <w:pStyle w:val="4BasicText"/>
              <w:rPr>
                <w:b/>
              </w:rPr>
            </w:pPr>
            <w:r>
              <w:rPr>
                <w:b/>
              </w:rPr>
              <w:t>Getting started with Payables and Receivables</w:t>
            </w:r>
          </w:p>
        </w:tc>
      </w:tr>
      <w:tr w:rsidR="00D8767B" w:rsidRPr="00310BF3" w14:paraId="2993E4A1" w14:textId="77777777" w:rsidTr="00AA1844">
        <w:tc>
          <w:tcPr>
            <w:tcW w:w="2390" w:type="dxa"/>
            <w:tcBorders>
              <w:top w:val="single" w:sz="4" w:space="0" w:color="D9D9D9"/>
              <w:left w:val="single" w:sz="4" w:space="0" w:color="D9D9D9"/>
              <w:bottom w:val="single" w:sz="4" w:space="0" w:color="D9D9D9"/>
              <w:right w:val="single" w:sz="4" w:space="0" w:color="D9D9D9"/>
            </w:tcBorders>
          </w:tcPr>
          <w:p w14:paraId="068E4D47" w14:textId="77777777" w:rsidR="00D8767B" w:rsidRPr="00310BF3" w:rsidRDefault="00D8767B" w:rsidP="00D706A8">
            <w:pPr>
              <w:pStyle w:val="4BasicText"/>
              <w:rPr>
                <w:b/>
              </w:rPr>
            </w:pPr>
            <w:r w:rsidRPr="00310BF3">
              <w:rPr>
                <w:b/>
              </w:rPr>
              <w:t>Default text:</w:t>
            </w:r>
          </w:p>
        </w:tc>
        <w:tc>
          <w:tcPr>
            <w:tcW w:w="7584" w:type="dxa"/>
            <w:gridSpan w:val="2"/>
            <w:tcBorders>
              <w:top w:val="single" w:sz="4" w:space="0" w:color="D9D9D9"/>
              <w:left w:val="single" w:sz="4" w:space="0" w:color="D9D9D9"/>
              <w:bottom w:val="single" w:sz="4" w:space="0" w:color="D9D9D9"/>
              <w:right w:val="single" w:sz="4" w:space="0" w:color="D9D9D9"/>
            </w:tcBorders>
          </w:tcPr>
          <w:p w14:paraId="3E595C8E" w14:textId="16173BF3" w:rsidR="00324241" w:rsidRDefault="00324241" w:rsidP="00324241">
            <w:pPr>
              <w:pStyle w:val="NormalBullets"/>
              <w:numPr>
                <w:ilvl w:val="0"/>
                <w:numId w:val="0"/>
              </w:numPr>
            </w:pPr>
            <w:r>
              <w:t>We’ve chosen three quite different Payables and Receivables solutions to show you how you can help meet your clients' needs.</w:t>
            </w:r>
          </w:p>
          <w:p w14:paraId="1134970F" w14:textId="2E59364A" w:rsidR="005E15DE" w:rsidRPr="00025014" w:rsidRDefault="00324241" w:rsidP="00324241">
            <w:pPr>
              <w:pStyle w:val="NormalBullets"/>
              <w:numPr>
                <w:ilvl w:val="0"/>
                <w:numId w:val="0"/>
              </w:numPr>
              <w:contextualSpacing w:val="0"/>
            </w:pPr>
            <w:r>
              <w:t>You will have an opportunity to review the client information and determine the right solution to enhance the way the client manages their business.</w:t>
            </w:r>
          </w:p>
        </w:tc>
      </w:tr>
      <w:tr w:rsidR="00D8767B" w:rsidRPr="00310BF3" w14:paraId="5C9B56AA" w14:textId="77777777" w:rsidTr="00AA1844">
        <w:tc>
          <w:tcPr>
            <w:tcW w:w="2390" w:type="dxa"/>
            <w:tcBorders>
              <w:top w:val="single" w:sz="4" w:space="0" w:color="D9D9D9"/>
              <w:left w:val="single" w:sz="4" w:space="0" w:color="D9D9D9"/>
              <w:bottom w:val="single" w:sz="4" w:space="0" w:color="D9D9D9"/>
              <w:right w:val="single" w:sz="4" w:space="0" w:color="D9D9D9"/>
            </w:tcBorders>
          </w:tcPr>
          <w:p w14:paraId="29B6C796" w14:textId="77777777" w:rsidR="00D8767B" w:rsidRPr="00310BF3" w:rsidRDefault="00D8767B" w:rsidP="00D706A8">
            <w:pPr>
              <w:pStyle w:val="4BasicText"/>
              <w:rPr>
                <w:b/>
              </w:rPr>
            </w:pPr>
            <w:r w:rsidRPr="00310BF3">
              <w:rPr>
                <w:b/>
              </w:rPr>
              <w:t>Image:</w:t>
            </w:r>
          </w:p>
        </w:tc>
        <w:tc>
          <w:tcPr>
            <w:tcW w:w="7584" w:type="dxa"/>
            <w:gridSpan w:val="2"/>
            <w:tcBorders>
              <w:top w:val="single" w:sz="4" w:space="0" w:color="D9D9D9"/>
              <w:left w:val="single" w:sz="4" w:space="0" w:color="D9D9D9"/>
              <w:bottom w:val="single" w:sz="4" w:space="0" w:color="D9D9D9"/>
              <w:right w:val="single" w:sz="4" w:space="0" w:color="D9D9D9"/>
            </w:tcBorders>
          </w:tcPr>
          <w:p w14:paraId="641389D3" w14:textId="77777777" w:rsidR="00D8767B" w:rsidRPr="00310BF3" w:rsidRDefault="00772310" w:rsidP="00EE677C">
            <w:pPr>
              <w:pStyle w:val="SEImgLoc"/>
              <w:rPr>
                <w:highlight w:val="yellow"/>
              </w:rPr>
            </w:pPr>
            <w:r w:rsidRPr="00772310">
              <w:t>Hand picking a book from a library</w:t>
            </w:r>
          </w:p>
        </w:tc>
      </w:tr>
    </w:tbl>
    <w:p w14:paraId="4E58B0FE" w14:textId="77777777" w:rsidR="007237EE" w:rsidRDefault="007237EE" w:rsidP="002F7A9E">
      <w:pPr>
        <w:spacing w:before="0" w:after="160" w:line="259" w:lineRule="auto"/>
      </w:pPr>
    </w:p>
    <w:p w14:paraId="3A65CD57" w14:textId="77777777" w:rsidR="00324241" w:rsidRDefault="00324241" w:rsidP="00324241">
      <w:pPr>
        <w:pStyle w:val="Heading3"/>
      </w:pPr>
      <w:bookmarkStart w:id="19" w:name="_Toc485106361"/>
      <w:bookmarkStart w:id="20" w:name="_Toc485106363"/>
      <w:r>
        <w:t>Which solution?</w:t>
      </w:r>
      <w:bookmarkEnd w:id="20"/>
    </w:p>
    <w:tbl>
      <w:tblPr>
        <w:tblW w:w="9983" w:type="dxa"/>
        <w:tblInd w:w="-14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388"/>
        <w:gridCol w:w="21"/>
        <w:gridCol w:w="6375"/>
        <w:gridCol w:w="1139"/>
        <w:gridCol w:w="45"/>
        <w:gridCol w:w="15"/>
      </w:tblGrid>
      <w:tr w:rsidR="00324241" w:rsidRPr="00310BF3" w14:paraId="401F775B" w14:textId="77777777" w:rsidTr="00324241">
        <w:trPr>
          <w:gridAfter w:val="1"/>
          <w:wAfter w:w="15" w:type="dxa"/>
        </w:trPr>
        <w:tc>
          <w:tcPr>
            <w:tcW w:w="9968"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6E8359F8" w14:textId="77777777" w:rsidR="00324241" w:rsidRPr="00310BF3" w:rsidRDefault="00324241" w:rsidP="00324241">
            <w:pPr>
              <w:pStyle w:val="4BasicText"/>
              <w:rPr>
                <w:b/>
              </w:rPr>
            </w:pPr>
            <w:r w:rsidRPr="00310BF3">
              <w:rPr>
                <w:b/>
              </w:rPr>
              <w:t xml:space="preserve">Screen type: </w:t>
            </w:r>
            <w:r>
              <w:rPr>
                <w:b/>
              </w:rPr>
              <w:t>Multiple choice question with buttons and overlays</w:t>
            </w:r>
          </w:p>
        </w:tc>
      </w:tr>
      <w:tr w:rsidR="00324241" w:rsidRPr="00A32E61" w14:paraId="3E8F4C7B" w14:textId="77777777" w:rsidTr="00324241">
        <w:trPr>
          <w:gridAfter w:val="1"/>
          <w:wAfter w:w="15" w:type="dxa"/>
        </w:trPr>
        <w:tc>
          <w:tcPr>
            <w:tcW w:w="2388" w:type="dxa"/>
            <w:tcBorders>
              <w:top w:val="single" w:sz="4" w:space="0" w:color="D9D9D9"/>
              <w:left w:val="single" w:sz="4" w:space="0" w:color="D9D9D9"/>
              <w:bottom w:val="single" w:sz="4" w:space="0" w:color="D9D9D9"/>
              <w:right w:val="single" w:sz="4" w:space="0" w:color="D9D9D9"/>
            </w:tcBorders>
          </w:tcPr>
          <w:p w14:paraId="1232A611" w14:textId="77777777" w:rsidR="00324241" w:rsidRPr="00310BF3" w:rsidRDefault="00324241" w:rsidP="00324241">
            <w:pPr>
              <w:pStyle w:val="4BasicText"/>
              <w:rPr>
                <w:b/>
              </w:rPr>
            </w:pPr>
            <w:r w:rsidRPr="00310BF3">
              <w:rPr>
                <w:b/>
              </w:rPr>
              <w:t>Heading:</w:t>
            </w:r>
          </w:p>
        </w:tc>
        <w:tc>
          <w:tcPr>
            <w:tcW w:w="7580" w:type="dxa"/>
            <w:gridSpan w:val="4"/>
            <w:tcBorders>
              <w:top w:val="single" w:sz="4" w:space="0" w:color="D9D9D9"/>
              <w:left w:val="single" w:sz="4" w:space="0" w:color="D9D9D9"/>
              <w:bottom w:val="single" w:sz="4" w:space="0" w:color="D9D9D9"/>
              <w:right w:val="single" w:sz="4" w:space="0" w:color="D9D9D9"/>
            </w:tcBorders>
          </w:tcPr>
          <w:p w14:paraId="3C19A302" w14:textId="0916CA69" w:rsidR="00324241" w:rsidRPr="00A32E61" w:rsidRDefault="00324241" w:rsidP="00324241">
            <w:pPr>
              <w:pStyle w:val="4BasicText"/>
              <w:rPr>
                <w:b/>
              </w:rPr>
            </w:pPr>
            <w:r>
              <w:rPr>
                <w:b/>
              </w:rPr>
              <w:t>Which solution?</w:t>
            </w:r>
          </w:p>
        </w:tc>
      </w:tr>
      <w:tr w:rsidR="00324241" w:rsidRPr="00224CC5" w14:paraId="4DB2D830" w14:textId="77777777" w:rsidTr="00324241">
        <w:trPr>
          <w:gridAfter w:val="1"/>
          <w:wAfter w:w="15" w:type="dxa"/>
        </w:trPr>
        <w:tc>
          <w:tcPr>
            <w:tcW w:w="2388" w:type="dxa"/>
            <w:tcBorders>
              <w:top w:val="single" w:sz="4" w:space="0" w:color="D9D9D9"/>
              <w:left w:val="single" w:sz="4" w:space="0" w:color="D9D9D9"/>
              <w:bottom w:val="single" w:sz="4" w:space="0" w:color="D9D9D9"/>
              <w:right w:val="single" w:sz="4" w:space="0" w:color="D9D9D9"/>
            </w:tcBorders>
          </w:tcPr>
          <w:p w14:paraId="1A75F2D6" w14:textId="77777777" w:rsidR="00324241" w:rsidRPr="00310BF3" w:rsidRDefault="00324241" w:rsidP="00324241">
            <w:pPr>
              <w:pStyle w:val="4BasicText"/>
              <w:rPr>
                <w:b/>
              </w:rPr>
            </w:pPr>
            <w:r w:rsidRPr="006E2064">
              <w:rPr>
                <w:rStyle w:val="SEFieldHeadingChar"/>
              </w:rPr>
              <w:t>Question</w:t>
            </w:r>
            <w:r>
              <w:rPr>
                <w:rStyle w:val="SEFieldHeadingChar"/>
              </w:rPr>
              <w:t>s</w:t>
            </w:r>
            <w:r w:rsidRPr="006E2064">
              <w:rPr>
                <w:rStyle w:val="SEFieldHeadingChar"/>
              </w:rPr>
              <w:t xml:space="preserve"> text:</w:t>
            </w:r>
          </w:p>
        </w:tc>
        <w:tc>
          <w:tcPr>
            <w:tcW w:w="7580" w:type="dxa"/>
            <w:gridSpan w:val="4"/>
            <w:tcBorders>
              <w:top w:val="single" w:sz="4" w:space="0" w:color="D9D9D9"/>
              <w:left w:val="single" w:sz="4" w:space="0" w:color="D9D9D9"/>
              <w:bottom w:val="single" w:sz="4" w:space="0" w:color="D9D9D9"/>
              <w:right w:val="single" w:sz="4" w:space="0" w:color="D9D9D9"/>
            </w:tcBorders>
          </w:tcPr>
          <w:p w14:paraId="39F1C1A7" w14:textId="77777777" w:rsidR="00324241" w:rsidRDefault="00324241" w:rsidP="00324241">
            <w:pPr>
              <w:rPr>
                <w:b/>
              </w:rPr>
            </w:pPr>
            <w:r w:rsidRPr="006C5917">
              <w:rPr>
                <w:b/>
              </w:rPr>
              <w:t>The client situation:</w:t>
            </w:r>
          </w:p>
          <w:p w14:paraId="0A9EE934" w14:textId="77777777" w:rsidR="00324241" w:rsidRDefault="00324241" w:rsidP="00124808">
            <w:pPr>
              <w:pStyle w:val="ListParagraph"/>
              <w:numPr>
                <w:ilvl w:val="0"/>
                <w:numId w:val="9"/>
              </w:numPr>
            </w:pPr>
            <w:r>
              <w:t xml:space="preserve">My company receives many payments from customers. </w:t>
            </w:r>
          </w:p>
          <w:p w14:paraId="0D6538F3" w14:textId="77777777" w:rsidR="00324241" w:rsidRDefault="00324241" w:rsidP="00124808">
            <w:pPr>
              <w:pStyle w:val="ListParagraph"/>
              <w:numPr>
                <w:ilvl w:val="0"/>
                <w:numId w:val="9"/>
              </w:numPr>
            </w:pPr>
            <w:r>
              <w:t xml:space="preserve">It can be difficult to identify who has made the payment from the information provided in transaction statement. </w:t>
            </w:r>
          </w:p>
          <w:p w14:paraId="7F467992" w14:textId="77777777" w:rsidR="00324241" w:rsidRPr="002A4E60" w:rsidRDefault="00324241" w:rsidP="00124808">
            <w:pPr>
              <w:pStyle w:val="ListParagraph"/>
              <w:numPr>
                <w:ilvl w:val="0"/>
                <w:numId w:val="9"/>
              </w:numPr>
              <w:rPr>
                <w:color w:val="1F497D"/>
              </w:rPr>
            </w:pPr>
            <w:r>
              <w:t>I need enriched information and transaction detail to help identify the payer</w:t>
            </w:r>
            <w:r w:rsidRPr="002A4E60">
              <w:rPr>
                <w:color w:val="1F497D"/>
              </w:rPr>
              <w:t>.</w:t>
            </w:r>
          </w:p>
        </w:tc>
      </w:tr>
      <w:tr w:rsidR="00324241" w:rsidRPr="00224CC5" w14:paraId="532C69F9" w14:textId="77777777" w:rsidTr="00324241">
        <w:trPr>
          <w:gridAfter w:val="2"/>
          <w:wAfter w:w="60" w:type="dxa"/>
        </w:trPr>
        <w:tc>
          <w:tcPr>
            <w:tcW w:w="2388" w:type="dxa"/>
            <w:tcBorders>
              <w:top w:val="single" w:sz="4" w:space="0" w:color="D9D9D9"/>
              <w:left w:val="single" w:sz="4" w:space="0" w:color="D9D9D9"/>
              <w:bottom w:val="single" w:sz="4" w:space="0" w:color="D9D9D9"/>
              <w:right w:val="single" w:sz="4" w:space="0" w:color="D9D9D9"/>
            </w:tcBorders>
          </w:tcPr>
          <w:p w14:paraId="611C96E8" w14:textId="77777777" w:rsidR="00324241" w:rsidRPr="006E2064" w:rsidRDefault="00324241" w:rsidP="00324241">
            <w:pPr>
              <w:pStyle w:val="4BasicText"/>
              <w:rPr>
                <w:rStyle w:val="SEFieldHeadingChar"/>
              </w:rPr>
            </w:pPr>
            <w:r>
              <w:rPr>
                <w:rStyle w:val="SEFieldHeadingChar"/>
              </w:rPr>
              <w:t>Prompt:</w:t>
            </w:r>
          </w:p>
        </w:tc>
        <w:tc>
          <w:tcPr>
            <w:tcW w:w="7535" w:type="dxa"/>
            <w:gridSpan w:val="3"/>
            <w:tcBorders>
              <w:top w:val="single" w:sz="4" w:space="0" w:color="D9D9D9"/>
              <w:left w:val="single" w:sz="4" w:space="0" w:color="D9D9D9"/>
              <w:bottom w:val="single" w:sz="4" w:space="0" w:color="D9D9D9"/>
              <w:right w:val="single" w:sz="4" w:space="0" w:color="D9D9D9"/>
            </w:tcBorders>
          </w:tcPr>
          <w:p w14:paraId="20D62A95" w14:textId="77777777" w:rsidR="00324241" w:rsidRDefault="00324241" w:rsidP="00324241">
            <w:pPr>
              <w:rPr>
                <w:b/>
              </w:rPr>
            </w:pPr>
            <w:r>
              <w:rPr>
                <w:b/>
              </w:rPr>
              <w:t>Select the product that could potentially satisfy the client needs.</w:t>
            </w:r>
          </w:p>
        </w:tc>
      </w:tr>
      <w:tr w:rsidR="00324241" w:rsidRPr="00C83DD7" w14:paraId="7254D515" w14:textId="77777777" w:rsidTr="00324241">
        <w:tc>
          <w:tcPr>
            <w:tcW w:w="2409" w:type="dxa"/>
            <w:gridSpan w:val="2"/>
            <w:vMerge w:val="restart"/>
          </w:tcPr>
          <w:p w14:paraId="69EA591C" w14:textId="77777777" w:rsidR="00324241" w:rsidRPr="006E2064" w:rsidRDefault="00324241" w:rsidP="00324241">
            <w:pPr>
              <w:pStyle w:val="SEFieldHeading"/>
              <w:rPr>
                <w:rStyle w:val="SEFieldHeadingChar"/>
                <w:b/>
                <w:lang w:eastAsia="en-AU"/>
              </w:rPr>
            </w:pPr>
            <w:r w:rsidRPr="006E2064">
              <w:rPr>
                <w:lang w:eastAsia="en-AU"/>
              </w:rPr>
              <w:t>Answer options:</w:t>
            </w:r>
          </w:p>
          <w:p w14:paraId="5E697757" w14:textId="77777777" w:rsidR="00324241" w:rsidRPr="006E2064" w:rsidRDefault="00324241" w:rsidP="00324241">
            <w:pPr>
              <w:spacing w:after="0"/>
              <w:rPr>
                <w:rStyle w:val="SEFieldHeadingChar"/>
              </w:rPr>
            </w:pPr>
          </w:p>
        </w:tc>
        <w:tc>
          <w:tcPr>
            <w:tcW w:w="6375" w:type="dxa"/>
            <w:shd w:val="clear" w:color="auto" w:fill="BCCA08"/>
          </w:tcPr>
          <w:p w14:paraId="0F141B3A" w14:textId="77777777" w:rsidR="00324241" w:rsidRPr="00C83DD7" w:rsidRDefault="00324241" w:rsidP="00324241">
            <w:pPr>
              <w:pStyle w:val="4BasicText"/>
              <w:rPr>
                <w:rStyle w:val="SEFieldHeadingChar"/>
              </w:rPr>
            </w:pPr>
            <w:r w:rsidRPr="00C83DD7">
              <w:rPr>
                <w:rStyle w:val="SEFieldHeadingChar"/>
              </w:rPr>
              <w:t>Option</w:t>
            </w:r>
            <w:r>
              <w:rPr>
                <w:rStyle w:val="SEFieldHeadingChar"/>
              </w:rPr>
              <w:t>s</w:t>
            </w:r>
          </w:p>
        </w:tc>
        <w:tc>
          <w:tcPr>
            <w:tcW w:w="1199" w:type="dxa"/>
            <w:gridSpan w:val="3"/>
            <w:shd w:val="clear" w:color="auto" w:fill="BCCA08"/>
          </w:tcPr>
          <w:p w14:paraId="116532A6" w14:textId="77777777" w:rsidR="00324241" w:rsidRPr="00C83DD7" w:rsidRDefault="00324241" w:rsidP="00324241">
            <w:pPr>
              <w:spacing w:before="40" w:after="40"/>
              <w:jc w:val="center"/>
              <w:rPr>
                <w:rStyle w:val="SEFieldHeadingChar"/>
              </w:rPr>
            </w:pPr>
          </w:p>
        </w:tc>
      </w:tr>
      <w:tr w:rsidR="00324241" w:rsidRPr="00FE0B15" w14:paraId="688AC4A0" w14:textId="77777777" w:rsidTr="00324241">
        <w:tc>
          <w:tcPr>
            <w:tcW w:w="2409" w:type="dxa"/>
            <w:gridSpan w:val="2"/>
            <w:vMerge/>
          </w:tcPr>
          <w:p w14:paraId="3B7F6B1C" w14:textId="77777777" w:rsidR="00324241" w:rsidRPr="006E2064" w:rsidRDefault="00324241" w:rsidP="00324241">
            <w:pPr>
              <w:spacing w:after="0"/>
            </w:pPr>
          </w:p>
        </w:tc>
        <w:tc>
          <w:tcPr>
            <w:tcW w:w="6375" w:type="dxa"/>
            <w:vAlign w:val="center"/>
          </w:tcPr>
          <w:p w14:paraId="223CDAFA" w14:textId="77777777" w:rsidR="00324241" w:rsidRPr="00224CC5" w:rsidRDefault="00324241" w:rsidP="00324241">
            <w:r>
              <w:t>Accounts Payable Exchange</w:t>
            </w:r>
          </w:p>
        </w:tc>
        <w:tc>
          <w:tcPr>
            <w:tcW w:w="1199" w:type="dxa"/>
            <w:gridSpan w:val="3"/>
          </w:tcPr>
          <w:p w14:paraId="13A97F71" w14:textId="77777777" w:rsidR="00324241" w:rsidRPr="00FE0B15" w:rsidRDefault="00324241" w:rsidP="00324241">
            <w:pPr>
              <w:pStyle w:val="SEBasicText"/>
              <w:jc w:val="center"/>
              <w:rPr>
                <w:sz w:val="22"/>
                <w:szCs w:val="22"/>
              </w:rPr>
            </w:pPr>
            <w:r>
              <w:rPr>
                <w:rFonts w:ascii="Segoe UI Symbol" w:eastAsia="Calibri" w:hAnsi="Segoe UI Symbol" w:cs="Segoe UI Symbol"/>
                <w:b/>
              </w:rPr>
              <w:t>X</w:t>
            </w:r>
          </w:p>
        </w:tc>
      </w:tr>
      <w:tr w:rsidR="00324241" w:rsidRPr="00FE0B15" w14:paraId="1BEECA7D" w14:textId="77777777" w:rsidTr="00324241">
        <w:tc>
          <w:tcPr>
            <w:tcW w:w="2409" w:type="dxa"/>
            <w:gridSpan w:val="2"/>
            <w:vMerge/>
          </w:tcPr>
          <w:p w14:paraId="2EA61F45" w14:textId="77777777" w:rsidR="00324241" w:rsidRPr="006E2064" w:rsidRDefault="00324241" w:rsidP="00324241">
            <w:pPr>
              <w:spacing w:after="0"/>
            </w:pPr>
          </w:p>
        </w:tc>
        <w:tc>
          <w:tcPr>
            <w:tcW w:w="6375" w:type="dxa"/>
            <w:vAlign w:val="center"/>
          </w:tcPr>
          <w:p w14:paraId="360A582F" w14:textId="77777777" w:rsidR="00324241" w:rsidRPr="00224CC5" w:rsidRDefault="00324241" w:rsidP="00324241">
            <w:r>
              <w:t>Trans-Tasman</w:t>
            </w:r>
          </w:p>
        </w:tc>
        <w:tc>
          <w:tcPr>
            <w:tcW w:w="1199" w:type="dxa"/>
            <w:gridSpan w:val="3"/>
          </w:tcPr>
          <w:p w14:paraId="45E5CCCE" w14:textId="77777777" w:rsidR="00324241" w:rsidRPr="00FE0B15" w:rsidRDefault="00324241" w:rsidP="00324241">
            <w:pPr>
              <w:pStyle w:val="SEBasicText"/>
              <w:jc w:val="center"/>
              <w:rPr>
                <w:b/>
                <w:sz w:val="22"/>
                <w:szCs w:val="22"/>
              </w:rPr>
            </w:pPr>
            <w:r>
              <w:rPr>
                <w:rFonts w:ascii="Segoe UI Symbol" w:eastAsia="Calibri" w:hAnsi="Segoe UI Symbol" w:cs="Segoe UI Symbol"/>
                <w:b/>
              </w:rPr>
              <w:t>X</w:t>
            </w:r>
          </w:p>
        </w:tc>
      </w:tr>
      <w:tr w:rsidR="00324241" w:rsidRPr="00FE0B15" w14:paraId="248F20C1" w14:textId="77777777" w:rsidTr="00324241">
        <w:tc>
          <w:tcPr>
            <w:tcW w:w="2409" w:type="dxa"/>
            <w:gridSpan w:val="2"/>
            <w:vMerge/>
          </w:tcPr>
          <w:p w14:paraId="32DAD41C" w14:textId="77777777" w:rsidR="00324241" w:rsidRPr="006E2064" w:rsidRDefault="00324241" w:rsidP="00324241">
            <w:pPr>
              <w:spacing w:after="0"/>
            </w:pPr>
          </w:p>
        </w:tc>
        <w:tc>
          <w:tcPr>
            <w:tcW w:w="6375" w:type="dxa"/>
            <w:vAlign w:val="center"/>
          </w:tcPr>
          <w:p w14:paraId="10080094" w14:textId="77777777" w:rsidR="00324241" w:rsidRPr="00224CC5" w:rsidRDefault="00324241" w:rsidP="00324241">
            <w:r>
              <w:t>Transaction Reporting</w:t>
            </w:r>
          </w:p>
        </w:tc>
        <w:tc>
          <w:tcPr>
            <w:tcW w:w="1199" w:type="dxa"/>
            <w:gridSpan w:val="3"/>
          </w:tcPr>
          <w:p w14:paraId="1E0AEF68" w14:textId="77777777" w:rsidR="00324241" w:rsidRPr="00FE0B15" w:rsidRDefault="00324241" w:rsidP="00324241">
            <w:pPr>
              <w:pStyle w:val="SEBasicText"/>
              <w:jc w:val="center"/>
              <w:rPr>
                <w:b/>
                <w:sz w:val="22"/>
                <w:szCs w:val="22"/>
              </w:rPr>
            </w:pPr>
            <w:r>
              <w:rPr>
                <w:rFonts w:eastAsia="Calibri" w:cs="Calibri"/>
                <w:b/>
              </w:rPr>
              <w:t>✓</w:t>
            </w:r>
          </w:p>
        </w:tc>
      </w:tr>
      <w:tr w:rsidR="00324241" w:rsidRPr="009903C7" w14:paraId="747B68B8" w14:textId="77777777" w:rsidTr="00324241">
        <w:tc>
          <w:tcPr>
            <w:tcW w:w="2409" w:type="dxa"/>
            <w:gridSpan w:val="2"/>
            <w:tcBorders>
              <w:top w:val="single" w:sz="4" w:space="0" w:color="D9D9D9"/>
              <w:left w:val="single" w:sz="4" w:space="0" w:color="D9D9D9"/>
              <w:bottom w:val="single" w:sz="4" w:space="0" w:color="D9D9D9"/>
              <w:right w:val="single" w:sz="4" w:space="0" w:color="D9D9D9"/>
            </w:tcBorders>
          </w:tcPr>
          <w:p w14:paraId="21E859E4" w14:textId="77777777" w:rsidR="00324241" w:rsidRPr="006E2064" w:rsidRDefault="00324241" w:rsidP="00324241">
            <w:pPr>
              <w:spacing w:after="0"/>
              <w:rPr>
                <w:rStyle w:val="SEFieldHeadingChar"/>
              </w:rPr>
            </w:pPr>
            <w:r>
              <w:rPr>
                <w:rStyle w:val="SEFieldHeadingChar"/>
              </w:rPr>
              <w:t>Correct answer</w:t>
            </w:r>
            <w:r w:rsidRPr="006E2064">
              <w:rPr>
                <w:rStyle w:val="SEFieldHeadingChar"/>
              </w:rPr>
              <w:t xml:space="preserve"> feedback:</w:t>
            </w:r>
            <w:r>
              <w:t xml:space="preserve"> </w:t>
            </w:r>
          </w:p>
        </w:tc>
        <w:tc>
          <w:tcPr>
            <w:tcW w:w="7574" w:type="dxa"/>
            <w:gridSpan w:val="4"/>
            <w:tcBorders>
              <w:top w:val="single" w:sz="4" w:space="0" w:color="D9D9D9"/>
              <w:left w:val="single" w:sz="4" w:space="0" w:color="D9D9D9"/>
              <w:bottom w:val="single" w:sz="4" w:space="0" w:color="D9D9D9"/>
              <w:right w:val="single" w:sz="4" w:space="0" w:color="D9D9D9"/>
            </w:tcBorders>
          </w:tcPr>
          <w:p w14:paraId="69CD4822" w14:textId="77777777" w:rsidR="00324241" w:rsidRDefault="00324241" w:rsidP="00324241">
            <w:pPr>
              <w:rPr>
                <w:rFonts w:eastAsiaTheme="minorEastAsia"/>
                <w:bCs/>
                <w:kern w:val="24"/>
              </w:rPr>
            </w:pPr>
            <w:r>
              <w:rPr>
                <w:rFonts w:eastAsiaTheme="minorEastAsia"/>
                <w:bCs/>
                <w:kern w:val="24"/>
              </w:rPr>
              <w:t xml:space="preserve">That’s right. </w:t>
            </w:r>
          </w:p>
          <w:p w14:paraId="0355250F" w14:textId="77777777" w:rsidR="00324241" w:rsidRPr="007237EE" w:rsidRDefault="00324241" w:rsidP="00324241">
            <w:pPr>
              <w:rPr>
                <w:rFonts w:eastAsiaTheme="minorEastAsia"/>
                <w:bCs/>
                <w:kern w:val="24"/>
              </w:rPr>
            </w:pPr>
            <w:r>
              <w:t>Transaction Reporting offers multiple reports depending on client requirements.</w:t>
            </w:r>
          </w:p>
        </w:tc>
      </w:tr>
      <w:tr w:rsidR="00324241" w:rsidRPr="002E4272" w14:paraId="5187BC5F" w14:textId="77777777" w:rsidTr="00324241">
        <w:tc>
          <w:tcPr>
            <w:tcW w:w="2409" w:type="dxa"/>
            <w:gridSpan w:val="2"/>
            <w:tcBorders>
              <w:top w:val="single" w:sz="4" w:space="0" w:color="D9D9D9"/>
              <w:left w:val="single" w:sz="4" w:space="0" w:color="D9D9D9"/>
              <w:bottom w:val="single" w:sz="4" w:space="0" w:color="D9D9D9"/>
              <w:right w:val="single" w:sz="4" w:space="0" w:color="D9D9D9"/>
            </w:tcBorders>
          </w:tcPr>
          <w:p w14:paraId="3D6D447F" w14:textId="77777777" w:rsidR="00324241" w:rsidRPr="006E2064" w:rsidRDefault="00324241" w:rsidP="00324241">
            <w:pPr>
              <w:spacing w:after="0"/>
              <w:rPr>
                <w:rStyle w:val="SEFieldHeadingChar"/>
              </w:rPr>
            </w:pPr>
            <w:r>
              <w:rPr>
                <w:rStyle w:val="SEFieldHeadingChar"/>
              </w:rPr>
              <w:t>Incorrect answer feedback</w:t>
            </w:r>
            <w:r w:rsidRPr="006E2064">
              <w:rPr>
                <w:rStyle w:val="SEFieldHeadingChar"/>
              </w:rPr>
              <w:t>:</w:t>
            </w:r>
            <w:r>
              <w:t xml:space="preserve"> </w:t>
            </w:r>
          </w:p>
        </w:tc>
        <w:tc>
          <w:tcPr>
            <w:tcW w:w="7574" w:type="dxa"/>
            <w:gridSpan w:val="4"/>
            <w:tcBorders>
              <w:top w:val="single" w:sz="4" w:space="0" w:color="D9D9D9"/>
              <w:left w:val="single" w:sz="4" w:space="0" w:color="D9D9D9"/>
              <w:bottom w:val="single" w:sz="4" w:space="0" w:color="D9D9D9"/>
              <w:right w:val="single" w:sz="4" w:space="0" w:color="D9D9D9"/>
            </w:tcBorders>
          </w:tcPr>
          <w:p w14:paraId="23E98B0A" w14:textId="77777777" w:rsidR="00324241" w:rsidRPr="007237EE" w:rsidRDefault="00324241" w:rsidP="00324241">
            <w:pPr>
              <w:rPr>
                <w:rFonts w:eastAsiaTheme="minorEastAsia"/>
                <w:bCs/>
                <w:kern w:val="24"/>
              </w:rPr>
            </w:pPr>
            <w:r>
              <w:rPr>
                <w:rFonts w:eastAsiaTheme="minorEastAsia"/>
                <w:bCs/>
                <w:kern w:val="24"/>
              </w:rPr>
              <w:t>Not quite.</w:t>
            </w:r>
            <w:r>
              <w:t xml:space="preserve"> </w:t>
            </w:r>
          </w:p>
        </w:tc>
      </w:tr>
      <w:tr w:rsidR="00324241" w:rsidRPr="003D7F86" w14:paraId="51E481ED" w14:textId="77777777" w:rsidTr="00324241">
        <w:trPr>
          <w:gridAfter w:val="2"/>
          <w:wAfter w:w="60" w:type="dxa"/>
        </w:trPr>
        <w:tc>
          <w:tcPr>
            <w:tcW w:w="2409"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5F527C20" w14:textId="77777777" w:rsidR="00324241" w:rsidRPr="003D7F86" w:rsidRDefault="00324241" w:rsidP="00324241">
            <w:pPr>
              <w:rPr>
                <w:b/>
              </w:rPr>
            </w:pPr>
            <w:r>
              <w:rPr>
                <w:rStyle w:val="SEFieldHeadingChar"/>
              </w:rPr>
              <w:t>Buttons</w:t>
            </w:r>
          </w:p>
        </w:tc>
        <w:tc>
          <w:tcPr>
            <w:tcW w:w="7514" w:type="dxa"/>
            <w:gridSpan w:val="2"/>
            <w:tcBorders>
              <w:top w:val="single" w:sz="4" w:space="0" w:color="D9D9D9"/>
              <w:left w:val="single" w:sz="4" w:space="0" w:color="D9D9D9"/>
              <w:bottom w:val="single" w:sz="4" w:space="0" w:color="D9D9D9"/>
              <w:right w:val="single" w:sz="4" w:space="0" w:color="D9D9D9"/>
            </w:tcBorders>
            <w:shd w:val="clear" w:color="auto" w:fill="BCCA08"/>
          </w:tcPr>
          <w:p w14:paraId="7A70BBE0" w14:textId="77777777" w:rsidR="00324241" w:rsidRPr="003D7F86" w:rsidRDefault="00324241" w:rsidP="00324241">
            <w:pPr>
              <w:rPr>
                <w:b/>
              </w:rPr>
            </w:pPr>
            <w:r>
              <w:rPr>
                <w:rStyle w:val="SEFieldHeadingChar"/>
              </w:rPr>
              <w:t>Overlay text</w:t>
            </w:r>
          </w:p>
        </w:tc>
      </w:tr>
      <w:tr w:rsidR="00324241" w:rsidRPr="003D7F86" w14:paraId="5E3651AE" w14:textId="77777777" w:rsidTr="00324241">
        <w:trPr>
          <w:gridAfter w:val="2"/>
          <w:wAfter w:w="60" w:type="dxa"/>
        </w:trPr>
        <w:tc>
          <w:tcPr>
            <w:tcW w:w="2409" w:type="dxa"/>
            <w:gridSpan w:val="2"/>
          </w:tcPr>
          <w:p w14:paraId="46593D2F" w14:textId="77777777" w:rsidR="00324241" w:rsidRPr="003D7F86" w:rsidRDefault="00324241" w:rsidP="00324241">
            <w:pPr>
              <w:rPr>
                <w:rStyle w:val="SEFieldHeadingChar"/>
              </w:rPr>
            </w:pPr>
            <w:r>
              <w:rPr>
                <w:b/>
              </w:rPr>
              <w:t>Transaction Reporting</w:t>
            </w:r>
            <w:r w:rsidRPr="003D7F86">
              <w:rPr>
                <w:b/>
              </w:rPr>
              <w:t>:</w:t>
            </w:r>
          </w:p>
        </w:tc>
        <w:tc>
          <w:tcPr>
            <w:tcW w:w="7514" w:type="dxa"/>
            <w:gridSpan w:val="2"/>
          </w:tcPr>
          <w:p w14:paraId="688D16FA" w14:textId="77777777" w:rsidR="00324241" w:rsidRDefault="00324241" w:rsidP="00324241">
            <w:r>
              <w:t>As part of t</w:t>
            </w:r>
            <w:r w:rsidRPr="00EB49AB">
              <w:t xml:space="preserve">ransaction </w:t>
            </w:r>
            <w:r>
              <w:t>reporting, we p</w:t>
            </w:r>
            <w:r w:rsidRPr="00EB49AB">
              <w:t>rovide</w:t>
            </w:r>
            <w:r>
              <w:t xml:space="preserve"> our</w:t>
            </w:r>
            <w:r w:rsidRPr="00EB49AB">
              <w:t xml:space="preserve"> customers with the ability to view their transactions </w:t>
            </w:r>
            <w:r>
              <w:t xml:space="preserve">details from the previous day to help them reconcile their accounts. </w:t>
            </w:r>
          </w:p>
          <w:p w14:paraId="07B76C09" w14:textId="77777777" w:rsidR="00324241" w:rsidRDefault="00324241" w:rsidP="00324241">
            <w:r>
              <w:t>We commit to delivering all these reports by 6 a.m. the next day, if not before. We offer multiple reports depending on client requirements such as:</w:t>
            </w:r>
          </w:p>
          <w:p w14:paraId="22B8485F" w14:textId="77777777" w:rsidR="00324241" w:rsidRDefault="00324241" w:rsidP="00324241">
            <w:r>
              <w:t>1. BPAY reports – Both end-of-day and intraday reports for BPAY transactions.</w:t>
            </w:r>
          </w:p>
          <w:p w14:paraId="12BD39B5" w14:textId="77777777" w:rsidR="00324241" w:rsidRDefault="00324241" w:rsidP="00324241">
            <w:r>
              <w:t>2. DE List Reports - D</w:t>
            </w:r>
            <w:r w:rsidRPr="00116331">
              <w:t>aily report</w:t>
            </w:r>
            <w:r>
              <w:t>s</w:t>
            </w:r>
            <w:r w:rsidRPr="00116331">
              <w:t xml:space="preserve"> detailing Direct Entry items posted the previous day to a nominated account.</w:t>
            </w:r>
          </w:p>
          <w:p w14:paraId="005B9C64" w14:textId="77777777" w:rsidR="00324241" w:rsidRDefault="00324241" w:rsidP="00324241">
            <w:r>
              <w:t xml:space="preserve">3. </w:t>
            </w:r>
            <w:r w:rsidRPr="00116331">
              <w:t xml:space="preserve">BAI2 Reports </w:t>
            </w:r>
            <w:r>
              <w:t>–</w:t>
            </w:r>
            <w:r w:rsidRPr="00116331">
              <w:t xml:space="preserve"> </w:t>
            </w:r>
            <w:r>
              <w:t xml:space="preserve">These contain account data for </w:t>
            </w:r>
            <w:r w:rsidRPr="00116331">
              <w:t>SAP</w:t>
            </w:r>
            <w:r>
              <w:t>-</w:t>
            </w:r>
            <w:r w:rsidRPr="00116331">
              <w:t>based demand deposit account</w:t>
            </w:r>
            <w:r>
              <w:t>s</w:t>
            </w:r>
            <w:r w:rsidRPr="00116331">
              <w:t>, business loan accounts and corporate credit cards.</w:t>
            </w:r>
          </w:p>
          <w:p w14:paraId="558B4E51" w14:textId="77777777" w:rsidR="00324241" w:rsidRDefault="00324241" w:rsidP="00324241">
            <w:r>
              <w:t xml:space="preserve">4. BTRS Report - </w:t>
            </w:r>
            <w:r w:rsidRPr="00116331">
              <w:t>BTRS is an improvement on BAI2</w:t>
            </w:r>
            <w:r>
              <w:t xml:space="preserve">. BTRS </w:t>
            </w:r>
            <w:r w:rsidRPr="00116331">
              <w:t xml:space="preserve">provides greater information </w:t>
            </w:r>
            <w:r>
              <w:t xml:space="preserve">detail </w:t>
            </w:r>
            <w:r w:rsidRPr="00116331">
              <w:t>on transaction accounts and a complete transaction narrative.</w:t>
            </w:r>
          </w:p>
          <w:p w14:paraId="5C4856C9" w14:textId="77777777" w:rsidR="00324241" w:rsidRPr="00314B1B" w:rsidRDefault="00324241" w:rsidP="00324241">
            <w:r>
              <w:t>Customers can download these reports through CommBiz web or can have them flow directly into their ERP systems via CommBiz automated.</w:t>
            </w:r>
          </w:p>
        </w:tc>
      </w:tr>
    </w:tbl>
    <w:p w14:paraId="64E8794B" w14:textId="77777777" w:rsidR="00324241" w:rsidRPr="00992C03" w:rsidRDefault="00324241" w:rsidP="00324241"/>
    <w:p w14:paraId="6769B907" w14:textId="77777777" w:rsidR="00324241" w:rsidRDefault="00324241" w:rsidP="00324241">
      <w:pPr>
        <w:pStyle w:val="Heading3"/>
      </w:pPr>
      <w:bookmarkStart w:id="21" w:name="_Toc485106362"/>
      <w:r>
        <w:t>Which solution?</w:t>
      </w:r>
      <w:bookmarkEnd w:id="21"/>
    </w:p>
    <w:tbl>
      <w:tblPr>
        <w:tblW w:w="9923" w:type="dxa"/>
        <w:tblInd w:w="-14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389"/>
        <w:gridCol w:w="19"/>
        <w:gridCol w:w="6375"/>
        <w:gridCol w:w="1140"/>
      </w:tblGrid>
      <w:tr w:rsidR="00324241" w:rsidRPr="00310BF3" w14:paraId="4A69BC28" w14:textId="77777777" w:rsidTr="00324241">
        <w:tc>
          <w:tcPr>
            <w:tcW w:w="9923"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5DEC3994" w14:textId="77777777" w:rsidR="00324241" w:rsidRPr="00310BF3" w:rsidRDefault="00324241" w:rsidP="00324241">
            <w:pPr>
              <w:pStyle w:val="4BasicText"/>
              <w:rPr>
                <w:b/>
              </w:rPr>
            </w:pPr>
            <w:r w:rsidRPr="00310BF3">
              <w:rPr>
                <w:b/>
              </w:rPr>
              <w:t xml:space="preserve">Screen type: </w:t>
            </w:r>
            <w:r>
              <w:rPr>
                <w:b/>
              </w:rPr>
              <w:t>Multiple choice question with buttons and overlays</w:t>
            </w:r>
          </w:p>
        </w:tc>
      </w:tr>
      <w:tr w:rsidR="00324241" w:rsidRPr="00A32E61" w14:paraId="098E216A" w14:textId="77777777" w:rsidTr="00324241">
        <w:tc>
          <w:tcPr>
            <w:tcW w:w="2389" w:type="dxa"/>
            <w:tcBorders>
              <w:top w:val="single" w:sz="4" w:space="0" w:color="D9D9D9"/>
              <w:left w:val="single" w:sz="4" w:space="0" w:color="D9D9D9"/>
              <w:bottom w:val="single" w:sz="4" w:space="0" w:color="D9D9D9"/>
              <w:right w:val="single" w:sz="4" w:space="0" w:color="D9D9D9"/>
            </w:tcBorders>
          </w:tcPr>
          <w:p w14:paraId="556418C1" w14:textId="77777777" w:rsidR="00324241" w:rsidRPr="00310BF3" w:rsidRDefault="00324241" w:rsidP="00324241">
            <w:pPr>
              <w:pStyle w:val="4BasicText"/>
              <w:rPr>
                <w:b/>
              </w:rPr>
            </w:pPr>
            <w:r w:rsidRPr="00310BF3">
              <w:rPr>
                <w:b/>
              </w:rPr>
              <w:t>Heading:</w:t>
            </w:r>
          </w:p>
        </w:tc>
        <w:tc>
          <w:tcPr>
            <w:tcW w:w="7534" w:type="dxa"/>
            <w:gridSpan w:val="3"/>
            <w:tcBorders>
              <w:top w:val="single" w:sz="4" w:space="0" w:color="D9D9D9"/>
              <w:left w:val="single" w:sz="4" w:space="0" w:color="D9D9D9"/>
              <w:bottom w:val="single" w:sz="4" w:space="0" w:color="D9D9D9"/>
              <w:right w:val="single" w:sz="4" w:space="0" w:color="D9D9D9"/>
            </w:tcBorders>
          </w:tcPr>
          <w:p w14:paraId="7C16963A" w14:textId="77777777" w:rsidR="00324241" w:rsidRPr="00A32E61" w:rsidRDefault="00324241" w:rsidP="00324241">
            <w:pPr>
              <w:pStyle w:val="4BasicText"/>
              <w:rPr>
                <w:b/>
              </w:rPr>
            </w:pPr>
            <w:r>
              <w:rPr>
                <w:b/>
              </w:rPr>
              <w:t>Which solution?</w:t>
            </w:r>
          </w:p>
        </w:tc>
      </w:tr>
      <w:tr w:rsidR="00324241" w:rsidRPr="00224CC5" w14:paraId="43A475DB" w14:textId="77777777" w:rsidTr="00324241">
        <w:tc>
          <w:tcPr>
            <w:tcW w:w="2389" w:type="dxa"/>
            <w:tcBorders>
              <w:top w:val="single" w:sz="4" w:space="0" w:color="D9D9D9"/>
              <w:left w:val="single" w:sz="4" w:space="0" w:color="D9D9D9"/>
              <w:bottom w:val="single" w:sz="4" w:space="0" w:color="D9D9D9"/>
              <w:right w:val="single" w:sz="4" w:space="0" w:color="D9D9D9"/>
            </w:tcBorders>
          </w:tcPr>
          <w:p w14:paraId="2CA49A2E" w14:textId="77777777" w:rsidR="00324241" w:rsidRPr="00310BF3" w:rsidRDefault="00324241" w:rsidP="00324241">
            <w:pPr>
              <w:pStyle w:val="4BasicText"/>
              <w:rPr>
                <w:b/>
              </w:rPr>
            </w:pPr>
            <w:r w:rsidRPr="006E2064">
              <w:rPr>
                <w:rStyle w:val="SEFieldHeadingChar"/>
              </w:rPr>
              <w:t>Question</w:t>
            </w:r>
            <w:r>
              <w:rPr>
                <w:rStyle w:val="SEFieldHeadingChar"/>
              </w:rPr>
              <w:t>s</w:t>
            </w:r>
            <w:r w:rsidRPr="006E2064">
              <w:rPr>
                <w:rStyle w:val="SEFieldHeadingChar"/>
              </w:rPr>
              <w:t xml:space="preserve"> text:</w:t>
            </w:r>
          </w:p>
        </w:tc>
        <w:tc>
          <w:tcPr>
            <w:tcW w:w="7534" w:type="dxa"/>
            <w:gridSpan w:val="3"/>
            <w:tcBorders>
              <w:top w:val="single" w:sz="4" w:space="0" w:color="D9D9D9"/>
              <w:left w:val="single" w:sz="4" w:space="0" w:color="D9D9D9"/>
              <w:bottom w:val="single" w:sz="4" w:space="0" w:color="D9D9D9"/>
              <w:right w:val="single" w:sz="4" w:space="0" w:color="D9D9D9"/>
            </w:tcBorders>
          </w:tcPr>
          <w:p w14:paraId="41BB92CE" w14:textId="77777777" w:rsidR="00324241" w:rsidRPr="00E14DF3" w:rsidRDefault="00324241" w:rsidP="00324241">
            <w:pPr>
              <w:rPr>
                <w:b/>
              </w:rPr>
            </w:pPr>
            <w:r w:rsidRPr="00E14DF3">
              <w:rPr>
                <w:b/>
              </w:rPr>
              <w:t>The client situation:</w:t>
            </w:r>
          </w:p>
          <w:p w14:paraId="53FBB63C" w14:textId="77777777" w:rsidR="00324241" w:rsidRDefault="00324241" w:rsidP="00124808">
            <w:pPr>
              <w:pStyle w:val="ListParagraph"/>
              <w:numPr>
                <w:ilvl w:val="0"/>
                <w:numId w:val="7"/>
              </w:numPr>
            </w:pPr>
            <w:r w:rsidRPr="00324241">
              <w:t>I run a business here in Australia and in New Zealand, but my head office is in Australia.</w:t>
            </w:r>
          </w:p>
          <w:p w14:paraId="7A8B0DFC" w14:textId="77777777" w:rsidR="00324241" w:rsidRPr="00E32510" w:rsidRDefault="00324241" w:rsidP="00124808">
            <w:pPr>
              <w:pStyle w:val="ListParagraph"/>
              <w:numPr>
                <w:ilvl w:val="0"/>
                <w:numId w:val="7"/>
              </w:numPr>
            </w:pPr>
            <w:r w:rsidRPr="00324241">
              <w:t>In Australia, I have CommBiz and in New Zealand I have ASB FastNet. I find it very difficult to transact – is there an easy way to pay my New Zealand suppliers and employees? Can I do everything from a one banking platform?</w:t>
            </w:r>
          </w:p>
        </w:tc>
      </w:tr>
      <w:tr w:rsidR="00324241" w:rsidRPr="00224CC5" w14:paraId="3AF34296" w14:textId="77777777" w:rsidTr="00324241">
        <w:tc>
          <w:tcPr>
            <w:tcW w:w="2389" w:type="dxa"/>
            <w:tcBorders>
              <w:top w:val="single" w:sz="4" w:space="0" w:color="D9D9D9"/>
              <w:left w:val="single" w:sz="4" w:space="0" w:color="D9D9D9"/>
              <w:bottom w:val="single" w:sz="4" w:space="0" w:color="D9D9D9"/>
              <w:right w:val="single" w:sz="4" w:space="0" w:color="D9D9D9"/>
            </w:tcBorders>
          </w:tcPr>
          <w:p w14:paraId="174A2F66" w14:textId="77777777" w:rsidR="00324241" w:rsidRPr="006E2064" w:rsidRDefault="00324241" w:rsidP="00324241">
            <w:pPr>
              <w:pStyle w:val="4BasicText"/>
              <w:rPr>
                <w:rStyle w:val="SEFieldHeadingChar"/>
              </w:rPr>
            </w:pPr>
            <w:r>
              <w:rPr>
                <w:rStyle w:val="SEFieldHeadingChar"/>
              </w:rPr>
              <w:t>Prompt:</w:t>
            </w:r>
          </w:p>
        </w:tc>
        <w:tc>
          <w:tcPr>
            <w:tcW w:w="7534" w:type="dxa"/>
            <w:gridSpan w:val="3"/>
            <w:tcBorders>
              <w:top w:val="single" w:sz="4" w:space="0" w:color="D9D9D9"/>
              <w:left w:val="single" w:sz="4" w:space="0" w:color="D9D9D9"/>
              <w:bottom w:val="single" w:sz="4" w:space="0" w:color="D9D9D9"/>
              <w:right w:val="single" w:sz="4" w:space="0" w:color="D9D9D9"/>
            </w:tcBorders>
          </w:tcPr>
          <w:p w14:paraId="1409118E" w14:textId="17FA8861" w:rsidR="00324241" w:rsidRDefault="00324241" w:rsidP="00324241">
            <w:pPr>
              <w:rPr>
                <w:b/>
              </w:rPr>
            </w:pPr>
            <w:r>
              <w:rPr>
                <w:b/>
              </w:rPr>
              <w:t>Select the solution that could potentially satisfy the client needs.</w:t>
            </w:r>
          </w:p>
        </w:tc>
      </w:tr>
      <w:tr w:rsidR="00324241" w:rsidRPr="00C83DD7" w14:paraId="6A2C50B2" w14:textId="77777777" w:rsidTr="00324241">
        <w:tc>
          <w:tcPr>
            <w:tcW w:w="2408" w:type="dxa"/>
            <w:gridSpan w:val="2"/>
            <w:vMerge w:val="restart"/>
          </w:tcPr>
          <w:p w14:paraId="214E51B5" w14:textId="77777777" w:rsidR="00324241" w:rsidRPr="006E2064" w:rsidRDefault="00324241" w:rsidP="00324241">
            <w:pPr>
              <w:pStyle w:val="SEFieldHeading"/>
              <w:rPr>
                <w:rStyle w:val="SEFieldHeadingChar"/>
                <w:b/>
                <w:lang w:eastAsia="en-AU"/>
              </w:rPr>
            </w:pPr>
            <w:r w:rsidRPr="006E2064">
              <w:rPr>
                <w:lang w:eastAsia="en-AU"/>
              </w:rPr>
              <w:t>Answer options:</w:t>
            </w:r>
          </w:p>
          <w:p w14:paraId="54A13EBB" w14:textId="77777777" w:rsidR="00324241" w:rsidRPr="006E2064" w:rsidRDefault="00324241" w:rsidP="00324241">
            <w:pPr>
              <w:spacing w:after="0"/>
              <w:rPr>
                <w:rStyle w:val="SEFieldHeadingChar"/>
              </w:rPr>
            </w:pPr>
          </w:p>
        </w:tc>
        <w:tc>
          <w:tcPr>
            <w:tcW w:w="6375" w:type="dxa"/>
            <w:shd w:val="clear" w:color="auto" w:fill="BCCA08"/>
          </w:tcPr>
          <w:p w14:paraId="48F06BB1" w14:textId="77777777" w:rsidR="00324241" w:rsidRPr="00C83DD7" w:rsidRDefault="00324241" w:rsidP="00324241">
            <w:pPr>
              <w:pStyle w:val="4BasicText"/>
              <w:rPr>
                <w:rStyle w:val="SEFieldHeadingChar"/>
              </w:rPr>
            </w:pPr>
            <w:r w:rsidRPr="00C83DD7">
              <w:rPr>
                <w:rStyle w:val="SEFieldHeadingChar"/>
              </w:rPr>
              <w:t>Option</w:t>
            </w:r>
            <w:r>
              <w:rPr>
                <w:rStyle w:val="SEFieldHeadingChar"/>
              </w:rPr>
              <w:t>s</w:t>
            </w:r>
          </w:p>
        </w:tc>
        <w:tc>
          <w:tcPr>
            <w:tcW w:w="1140" w:type="dxa"/>
            <w:shd w:val="clear" w:color="auto" w:fill="BCCA08"/>
          </w:tcPr>
          <w:p w14:paraId="4A604462" w14:textId="77777777" w:rsidR="00324241" w:rsidRPr="00C83DD7" w:rsidRDefault="00324241" w:rsidP="00324241">
            <w:pPr>
              <w:spacing w:before="40" w:after="40"/>
              <w:jc w:val="center"/>
              <w:rPr>
                <w:rStyle w:val="SEFieldHeadingChar"/>
              </w:rPr>
            </w:pPr>
          </w:p>
        </w:tc>
      </w:tr>
      <w:tr w:rsidR="00324241" w:rsidRPr="00FE0B15" w14:paraId="414324C9" w14:textId="77777777" w:rsidTr="00324241">
        <w:tc>
          <w:tcPr>
            <w:tcW w:w="2408" w:type="dxa"/>
            <w:gridSpan w:val="2"/>
            <w:vMerge/>
          </w:tcPr>
          <w:p w14:paraId="4120A87C" w14:textId="77777777" w:rsidR="00324241" w:rsidRPr="006E2064" w:rsidRDefault="00324241" w:rsidP="00324241">
            <w:pPr>
              <w:spacing w:after="0"/>
            </w:pPr>
          </w:p>
        </w:tc>
        <w:tc>
          <w:tcPr>
            <w:tcW w:w="6375" w:type="dxa"/>
            <w:vAlign w:val="center"/>
          </w:tcPr>
          <w:p w14:paraId="1CEC8580" w14:textId="146CD96B" w:rsidR="00324241" w:rsidRPr="00224CC5" w:rsidRDefault="00324241" w:rsidP="00324241">
            <w:r>
              <w:t>Accounts Payable Exchange</w:t>
            </w:r>
          </w:p>
        </w:tc>
        <w:tc>
          <w:tcPr>
            <w:tcW w:w="1140" w:type="dxa"/>
          </w:tcPr>
          <w:p w14:paraId="38CA3AEB" w14:textId="77777777" w:rsidR="00324241" w:rsidRPr="00FE0B15" w:rsidRDefault="00324241" w:rsidP="00324241">
            <w:pPr>
              <w:pStyle w:val="SEBasicText"/>
              <w:jc w:val="center"/>
              <w:rPr>
                <w:sz w:val="22"/>
                <w:szCs w:val="22"/>
              </w:rPr>
            </w:pPr>
            <w:r>
              <w:rPr>
                <w:rFonts w:ascii="Segoe UI Symbol" w:eastAsia="Calibri" w:hAnsi="Segoe UI Symbol" w:cs="Segoe UI Symbol"/>
                <w:b/>
              </w:rPr>
              <w:t>X</w:t>
            </w:r>
            <w:r>
              <w:rPr>
                <w:rFonts w:eastAsia="Calibri" w:cs="Calibri"/>
                <w:b/>
              </w:rPr>
              <w:t xml:space="preserve"> </w:t>
            </w:r>
          </w:p>
        </w:tc>
      </w:tr>
      <w:tr w:rsidR="00324241" w:rsidRPr="00FE0B15" w14:paraId="08407289" w14:textId="77777777" w:rsidTr="00324241">
        <w:tc>
          <w:tcPr>
            <w:tcW w:w="2408" w:type="dxa"/>
            <w:gridSpan w:val="2"/>
            <w:vMerge/>
          </w:tcPr>
          <w:p w14:paraId="47E6FD93" w14:textId="77777777" w:rsidR="00324241" w:rsidRPr="006E2064" w:rsidRDefault="00324241" w:rsidP="00324241">
            <w:pPr>
              <w:spacing w:after="0"/>
            </w:pPr>
          </w:p>
        </w:tc>
        <w:tc>
          <w:tcPr>
            <w:tcW w:w="6375" w:type="dxa"/>
            <w:vAlign w:val="center"/>
          </w:tcPr>
          <w:p w14:paraId="039ABFFB" w14:textId="77777777" w:rsidR="00324241" w:rsidRPr="00224CC5" w:rsidRDefault="00324241" w:rsidP="00324241">
            <w:r>
              <w:t>Trans-Tasman</w:t>
            </w:r>
          </w:p>
        </w:tc>
        <w:tc>
          <w:tcPr>
            <w:tcW w:w="1140" w:type="dxa"/>
          </w:tcPr>
          <w:p w14:paraId="62C3AFE9" w14:textId="77777777" w:rsidR="00324241" w:rsidRPr="00FE0B15" w:rsidRDefault="00324241" w:rsidP="00324241">
            <w:pPr>
              <w:pStyle w:val="SEBasicText"/>
              <w:jc w:val="center"/>
              <w:rPr>
                <w:b/>
                <w:sz w:val="22"/>
                <w:szCs w:val="22"/>
              </w:rPr>
            </w:pPr>
            <w:r>
              <w:rPr>
                <w:rFonts w:eastAsia="Calibri" w:cs="Calibri"/>
                <w:b/>
              </w:rPr>
              <w:t>✓</w:t>
            </w:r>
          </w:p>
        </w:tc>
      </w:tr>
      <w:tr w:rsidR="00324241" w:rsidRPr="00FE0B15" w14:paraId="665E5323" w14:textId="77777777" w:rsidTr="00324241">
        <w:tc>
          <w:tcPr>
            <w:tcW w:w="2408" w:type="dxa"/>
            <w:gridSpan w:val="2"/>
            <w:vMerge/>
          </w:tcPr>
          <w:p w14:paraId="2B76B309" w14:textId="77777777" w:rsidR="00324241" w:rsidRPr="006E2064" w:rsidRDefault="00324241" w:rsidP="00324241">
            <w:pPr>
              <w:spacing w:after="0"/>
            </w:pPr>
          </w:p>
        </w:tc>
        <w:tc>
          <w:tcPr>
            <w:tcW w:w="6375" w:type="dxa"/>
            <w:vAlign w:val="center"/>
          </w:tcPr>
          <w:p w14:paraId="03BF1BC4" w14:textId="77777777" w:rsidR="00324241" w:rsidRPr="00224CC5" w:rsidRDefault="00324241" w:rsidP="00324241">
            <w:r>
              <w:t>Transaction Reporting</w:t>
            </w:r>
          </w:p>
        </w:tc>
        <w:tc>
          <w:tcPr>
            <w:tcW w:w="1140" w:type="dxa"/>
          </w:tcPr>
          <w:p w14:paraId="5598EA38" w14:textId="77777777" w:rsidR="00324241" w:rsidRPr="00FE0B15" w:rsidRDefault="00324241" w:rsidP="00324241">
            <w:pPr>
              <w:pStyle w:val="SEBasicText"/>
              <w:jc w:val="center"/>
              <w:rPr>
                <w:b/>
                <w:sz w:val="22"/>
                <w:szCs w:val="22"/>
              </w:rPr>
            </w:pPr>
            <w:r>
              <w:rPr>
                <w:rFonts w:ascii="Segoe UI Symbol" w:eastAsia="Calibri" w:hAnsi="Segoe UI Symbol" w:cs="Segoe UI Symbol"/>
                <w:b/>
              </w:rPr>
              <w:t>X</w:t>
            </w:r>
          </w:p>
        </w:tc>
      </w:tr>
      <w:tr w:rsidR="00324241" w:rsidRPr="009903C7" w14:paraId="316E766D" w14:textId="77777777" w:rsidTr="00324241">
        <w:tc>
          <w:tcPr>
            <w:tcW w:w="2408" w:type="dxa"/>
            <w:gridSpan w:val="2"/>
            <w:tcBorders>
              <w:top w:val="single" w:sz="4" w:space="0" w:color="D9D9D9"/>
              <w:left w:val="single" w:sz="4" w:space="0" w:color="D9D9D9"/>
              <w:bottom w:val="single" w:sz="4" w:space="0" w:color="D9D9D9"/>
              <w:right w:val="single" w:sz="4" w:space="0" w:color="D9D9D9"/>
            </w:tcBorders>
          </w:tcPr>
          <w:p w14:paraId="4BA85C07" w14:textId="77777777" w:rsidR="00324241" w:rsidRPr="006E2064" w:rsidRDefault="00324241" w:rsidP="00324241">
            <w:pPr>
              <w:spacing w:after="0"/>
              <w:rPr>
                <w:rStyle w:val="SEFieldHeadingChar"/>
              </w:rPr>
            </w:pPr>
            <w:r>
              <w:rPr>
                <w:rStyle w:val="SEFieldHeadingChar"/>
              </w:rPr>
              <w:t>Correct answer</w:t>
            </w:r>
            <w:r w:rsidRPr="006E2064">
              <w:rPr>
                <w:rStyle w:val="SEFieldHeadingChar"/>
              </w:rPr>
              <w:t xml:space="preserve"> feedback:</w:t>
            </w:r>
            <w:r>
              <w:t xml:space="preserve"> </w:t>
            </w:r>
          </w:p>
        </w:tc>
        <w:tc>
          <w:tcPr>
            <w:tcW w:w="7515" w:type="dxa"/>
            <w:gridSpan w:val="2"/>
            <w:tcBorders>
              <w:top w:val="single" w:sz="4" w:space="0" w:color="D9D9D9"/>
              <w:left w:val="single" w:sz="4" w:space="0" w:color="D9D9D9"/>
              <w:bottom w:val="single" w:sz="4" w:space="0" w:color="D9D9D9"/>
              <w:right w:val="single" w:sz="4" w:space="0" w:color="D9D9D9"/>
            </w:tcBorders>
          </w:tcPr>
          <w:p w14:paraId="14DF4B1E" w14:textId="77777777" w:rsidR="00324241" w:rsidRDefault="00324241" w:rsidP="00324241">
            <w:pPr>
              <w:rPr>
                <w:rFonts w:eastAsiaTheme="minorEastAsia"/>
                <w:bCs/>
                <w:kern w:val="24"/>
              </w:rPr>
            </w:pPr>
            <w:r>
              <w:rPr>
                <w:rFonts w:eastAsiaTheme="minorEastAsia"/>
                <w:bCs/>
                <w:kern w:val="24"/>
              </w:rPr>
              <w:t xml:space="preserve">That’s right. </w:t>
            </w:r>
          </w:p>
          <w:p w14:paraId="555177D1" w14:textId="2C10B4B7" w:rsidR="00324241" w:rsidRPr="007237EE" w:rsidRDefault="00324241" w:rsidP="00324241">
            <w:pPr>
              <w:rPr>
                <w:rFonts w:eastAsiaTheme="minorEastAsia"/>
                <w:bCs/>
                <w:kern w:val="24"/>
              </w:rPr>
            </w:pPr>
            <w:r w:rsidRPr="00324241">
              <w:t>Trans-Tasman is the right solution for clients wishing to manage their transaction banking requirements in Australia and New Zealand without the need for two electronic banking systems - CommBiz (CBA) and FastNet (ASB).</w:t>
            </w:r>
          </w:p>
        </w:tc>
      </w:tr>
      <w:tr w:rsidR="00324241" w:rsidRPr="002E4272" w14:paraId="6AA4A493" w14:textId="77777777" w:rsidTr="00324241">
        <w:tc>
          <w:tcPr>
            <w:tcW w:w="2408" w:type="dxa"/>
            <w:gridSpan w:val="2"/>
            <w:tcBorders>
              <w:top w:val="single" w:sz="4" w:space="0" w:color="D9D9D9"/>
              <w:left w:val="single" w:sz="4" w:space="0" w:color="D9D9D9"/>
              <w:bottom w:val="single" w:sz="4" w:space="0" w:color="D9D9D9"/>
              <w:right w:val="single" w:sz="4" w:space="0" w:color="D9D9D9"/>
            </w:tcBorders>
          </w:tcPr>
          <w:p w14:paraId="75C203D8" w14:textId="77777777" w:rsidR="00324241" w:rsidRPr="006E2064" w:rsidRDefault="00324241" w:rsidP="00324241">
            <w:pPr>
              <w:spacing w:after="0"/>
              <w:rPr>
                <w:rStyle w:val="SEFieldHeadingChar"/>
              </w:rPr>
            </w:pPr>
            <w:r>
              <w:rPr>
                <w:rStyle w:val="SEFieldHeadingChar"/>
              </w:rPr>
              <w:t>Incorrect answer feedback</w:t>
            </w:r>
            <w:r w:rsidRPr="006E2064">
              <w:rPr>
                <w:rStyle w:val="SEFieldHeadingChar"/>
              </w:rPr>
              <w:t>:</w:t>
            </w:r>
            <w:r>
              <w:t xml:space="preserve"> </w:t>
            </w:r>
          </w:p>
        </w:tc>
        <w:tc>
          <w:tcPr>
            <w:tcW w:w="7515" w:type="dxa"/>
            <w:gridSpan w:val="2"/>
            <w:tcBorders>
              <w:top w:val="single" w:sz="4" w:space="0" w:color="D9D9D9"/>
              <w:left w:val="single" w:sz="4" w:space="0" w:color="D9D9D9"/>
              <w:bottom w:val="single" w:sz="4" w:space="0" w:color="D9D9D9"/>
              <w:right w:val="single" w:sz="4" w:space="0" w:color="D9D9D9"/>
            </w:tcBorders>
          </w:tcPr>
          <w:p w14:paraId="2F1A63EA" w14:textId="77777777" w:rsidR="00324241" w:rsidRDefault="00324241" w:rsidP="00324241">
            <w:r>
              <w:rPr>
                <w:rFonts w:eastAsiaTheme="minorEastAsia"/>
                <w:bCs/>
                <w:kern w:val="24"/>
              </w:rPr>
              <w:t>Not quite.</w:t>
            </w:r>
            <w:r>
              <w:t xml:space="preserve"> </w:t>
            </w:r>
          </w:p>
          <w:p w14:paraId="2277D7F5" w14:textId="77777777" w:rsidR="00324241" w:rsidRPr="007237EE" w:rsidRDefault="00324241" w:rsidP="00324241">
            <w:pPr>
              <w:rPr>
                <w:rFonts w:eastAsiaTheme="minorEastAsia"/>
                <w:bCs/>
                <w:kern w:val="24"/>
              </w:rPr>
            </w:pPr>
            <w:r>
              <w:t xml:space="preserve">Trans-Tasman is the right solution for </w:t>
            </w:r>
            <w:r w:rsidRPr="005F0606">
              <w:t xml:space="preserve">clients wishing to manage their transaction banking requirements in Australia and New Zealand without the need for two electronic banking systems </w:t>
            </w:r>
            <w:r>
              <w:t xml:space="preserve">- </w:t>
            </w:r>
            <w:r w:rsidRPr="005F0606">
              <w:t>CommBiz (CBA) and FastNet (ASB).</w:t>
            </w:r>
          </w:p>
        </w:tc>
      </w:tr>
      <w:tr w:rsidR="00324241" w:rsidRPr="003D7F86" w14:paraId="14C2F327" w14:textId="77777777" w:rsidTr="00324241">
        <w:tc>
          <w:tcPr>
            <w:tcW w:w="2408"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494A7BAF" w14:textId="77777777" w:rsidR="00324241" w:rsidRPr="003D7F86" w:rsidRDefault="00324241" w:rsidP="00324241">
            <w:pPr>
              <w:rPr>
                <w:b/>
              </w:rPr>
            </w:pPr>
            <w:r>
              <w:rPr>
                <w:rStyle w:val="SEFieldHeadingChar"/>
              </w:rPr>
              <w:t>Buttons</w:t>
            </w:r>
          </w:p>
        </w:tc>
        <w:tc>
          <w:tcPr>
            <w:tcW w:w="7515" w:type="dxa"/>
            <w:gridSpan w:val="2"/>
            <w:tcBorders>
              <w:top w:val="single" w:sz="4" w:space="0" w:color="D9D9D9"/>
              <w:left w:val="single" w:sz="4" w:space="0" w:color="D9D9D9"/>
              <w:bottom w:val="single" w:sz="4" w:space="0" w:color="D9D9D9"/>
              <w:right w:val="single" w:sz="4" w:space="0" w:color="D9D9D9"/>
            </w:tcBorders>
            <w:shd w:val="clear" w:color="auto" w:fill="BCCA08"/>
          </w:tcPr>
          <w:p w14:paraId="4977D213" w14:textId="77777777" w:rsidR="00324241" w:rsidRPr="003D7F86" w:rsidRDefault="00324241" w:rsidP="00324241">
            <w:pPr>
              <w:rPr>
                <w:b/>
              </w:rPr>
            </w:pPr>
            <w:r>
              <w:rPr>
                <w:rStyle w:val="SEFieldHeadingChar"/>
              </w:rPr>
              <w:t>Overlay text</w:t>
            </w:r>
          </w:p>
        </w:tc>
      </w:tr>
      <w:tr w:rsidR="00324241" w:rsidRPr="003D7F86" w14:paraId="68C0F113" w14:textId="77777777" w:rsidTr="00324241">
        <w:tc>
          <w:tcPr>
            <w:tcW w:w="2408" w:type="dxa"/>
            <w:gridSpan w:val="2"/>
          </w:tcPr>
          <w:p w14:paraId="15F6E740" w14:textId="77777777" w:rsidR="00324241" w:rsidRPr="003D7F86" w:rsidRDefault="00324241" w:rsidP="00324241">
            <w:pPr>
              <w:rPr>
                <w:rStyle w:val="SEFieldHeadingChar"/>
              </w:rPr>
            </w:pPr>
            <w:r>
              <w:rPr>
                <w:b/>
              </w:rPr>
              <w:t>Trans-Tasman</w:t>
            </w:r>
            <w:r w:rsidRPr="003D7F86">
              <w:rPr>
                <w:b/>
              </w:rPr>
              <w:t>:</w:t>
            </w:r>
          </w:p>
        </w:tc>
        <w:tc>
          <w:tcPr>
            <w:tcW w:w="7515" w:type="dxa"/>
            <w:gridSpan w:val="2"/>
          </w:tcPr>
          <w:p w14:paraId="3C12520D" w14:textId="77777777" w:rsidR="00324241" w:rsidRDefault="00324241" w:rsidP="00324241">
            <w:r w:rsidRPr="005F0606">
              <w:t xml:space="preserve"> Trans-Tasman </w:t>
            </w:r>
            <w:r>
              <w:t>offers</w:t>
            </w:r>
            <w:r w:rsidRPr="005F0606">
              <w:t xml:space="preserve"> clients </w:t>
            </w:r>
            <w:r>
              <w:t xml:space="preserve">the ability </w:t>
            </w:r>
            <w:r w:rsidRPr="005F0606">
              <w:t>to process domestic payments</w:t>
            </w:r>
            <w:r>
              <w:t xml:space="preserve"> between Australia and New Zealand</w:t>
            </w:r>
            <w:r w:rsidRPr="005F0606">
              <w:t xml:space="preserve">, reconcile transaction data files and manage cash using </w:t>
            </w:r>
            <w:r>
              <w:t>CommBiz</w:t>
            </w:r>
            <w:r w:rsidRPr="005F0606">
              <w:t>.</w:t>
            </w:r>
          </w:p>
          <w:p w14:paraId="7D896895" w14:textId="17F19857" w:rsidR="00324241" w:rsidRPr="005F0606" w:rsidRDefault="00324241" w:rsidP="00324241">
            <w:r>
              <w:t>Trans-Tasman is suitable for</w:t>
            </w:r>
            <w:r w:rsidRPr="005F0606">
              <w:t xml:space="preserve"> clients</w:t>
            </w:r>
            <w:r>
              <w:t xml:space="preserve"> </w:t>
            </w:r>
            <w:r w:rsidRPr="005F0606">
              <w:t>with a centralised treasury and finance team, most likely located in Australia, with responsibility for managing cash and payment operations in both countries.</w:t>
            </w:r>
            <w:r>
              <w:t xml:space="preserve"> The client needs to have an existing ASB account to be able to use Trans-Tasman functionality.</w:t>
            </w:r>
          </w:p>
          <w:p w14:paraId="1B7E04E2" w14:textId="77777777" w:rsidR="00324241" w:rsidRPr="005F0606" w:rsidRDefault="00324241" w:rsidP="00324241">
            <w:r w:rsidRPr="005F0606">
              <w:rPr>
                <w:u w:val="single"/>
              </w:rPr>
              <w:t>Benefits</w:t>
            </w:r>
            <w:r w:rsidRPr="005F0606">
              <w:t>:</w:t>
            </w:r>
          </w:p>
          <w:p w14:paraId="4C8E032E" w14:textId="77777777" w:rsidR="00324241" w:rsidRPr="005F0606" w:rsidRDefault="00324241" w:rsidP="00124808">
            <w:pPr>
              <w:pStyle w:val="ListParagraph"/>
              <w:numPr>
                <w:ilvl w:val="0"/>
                <w:numId w:val="8"/>
              </w:numPr>
              <w:spacing w:line="260" w:lineRule="atLeast"/>
            </w:pPr>
            <w:r w:rsidRPr="005F0606">
              <w:t>Administer CommBiz and ASB accounts in</w:t>
            </w:r>
            <w:r>
              <w:t xml:space="preserve"> one place</w:t>
            </w:r>
          </w:p>
          <w:p w14:paraId="7F1CD493" w14:textId="77777777" w:rsidR="00324241" w:rsidRPr="005F0606" w:rsidRDefault="00324241" w:rsidP="00124808">
            <w:pPr>
              <w:pStyle w:val="ListParagraph"/>
              <w:numPr>
                <w:ilvl w:val="0"/>
                <w:numId w:val="8"/>
              </w:numPr>
              <w:spacing w:line="260" w:lineRule="atLeast"/>
            </w:pPr>
            <w:r w:rsidRPr="005F0606">
              <w:t>Tailor approval and administration structures</w:t>
            </w:r>
          </w:p>
          <w:p w14:paraId="1013F594" w14:textId="77777777" w:rsidR="00324241" w:rsidRPr="00314B1B" w:rsidRDefault="00324241" w:rsidP="00124808">
            <w:pPr>
              <w:pStyle w:val="ListParagraph"/>
              <w:numPr>
                <w:ilvl w:val="0"/>
                <w:numId w:val="8"/>
              </w:numPr>
              <w:spacing w:line="260" w:lineRule="atLeast"/>
            </w:pPr>
            <w:r w:rsidRPr="005F0606">
              <w:t>Pay suppliers and staff seamlessly</w:t>
            </w:r>
          </w:p>
        </w:tc>
      </w:tr>
    </w:tbl>
    <w:p w14:paraId="4CED5C97" w14:textId="77777777" w:rsidR="00324241" w:rsidRPr="00992C03" w:rsidRDefault="00324241" w:rsidP="00324241"/>
    <w:p w14:paraId="3B8AD611" w14:textId="1917FF0F" w:rsidR="007237EE" w:rsidRDefault="00992C03" w:rsidP="00FE4A7D">
      <w:pPr>
        <w:pStyle w:val="Heading3"/>
      </w:pPr>
      <w:r>
        <w:t xml:space="preserve">Which </w:t>
      </w:r>
      <w:r w:rsidR="00324241">
        <w:t>solution</w:t>
      </w:r>
      <w:r>
        <w:t>?</w:t>
      </w:r>
      <w:bookmarkEnd w:id="19"/>
    </w:p>
    <w:tbl>
      <w:tblPr>
        <w:tblW w:w="9923" w:type="dxa"/>
        <w:tblInd w:w="-14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389"/>
        <w:gridCol w:w="20"/>
        <w:gridCol w:w="6378"/>
        <w:gridCol w:w="1136"/>
      </w:tblGrid>
      <w:tr w:rsidR="007237EE" w:rsidRPr="00310BF3" w14:paraId="22A9E08D" w14:textId="77777777" w:rsidTr="00AA1844">
        <w:tc>
          <w:tcPr>
            <w:tcW w:w="9923"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58432330" w14:textId="77777777" w:rsidR="007237EE" w:rsidRPr="00310BF3" w:rsidRDefault="007237EE" w:rsidP="00E266B5">
            <w:pPr>
              <w:pStyle w:val="4BasicText"/>
              <w:rPr>
                <w:b/>
              </w:rPr>
            </w:pPr>
            <w:r w:rsidRPr="00310BF3">
              <w:rPr>
                <w:b/>
              </w:rPr>
              <w:t xml:space="preserve">Screen type: </w:t>
            </w:r>
            <w:r w:rsidR="00E266B5">
              <w:rPr>
                <w:b/>
              </w:rPr>
              <w:t>Multiple choice question with buttons and overlays</w:t>
            </w:r>
          </w:p>
        </w:tc>
      </w:tr>
      <w:tr w:rsidR="00E266B5" w:rsidRPr="00A32E61" w14:paraId="444A5CBD" w14:textId="77777777" w:rsidTr="00AA1844">
        <w:tc>
          <w:tcPr>
            <w:tcW w:w="2389" w:type="dxa"/>
            <w:tcBorders>
              <w:top w:val="single" w:sz="4" w:space="0" w:color="D9D9D9"/>
              <w:left w:val="single" w:sz="4" w:space="0" w:color="D9D9D9"/>
              <w:bottom w:val="single" w:sz="4" w:space="0" w:color="D9D9D9"/>
              <w:right w:val="single" w:sz="4" w:space="0" w:color="D9D9D9"/>
            </w:tcBorders>
          </w:tcPr>
          <w:p w14:paraId="6A183B37" w14:textId="77777777" w:rsidR="00E266B5" w:rsidRPr="00310BF3" w:rsidRDefault="00E266B5" w:rsidP="00AA1844">
            <w:pPr>
              <w:pStyle w:val="4BasicText"/>
              <w:rPr>
                <w:b/>
              </w:rPr>
            </w:pPr>
            <w:r>
              <w:rPr>
                <w:b/>
              </w:rPr>
              <w:t>Wireframe</w:t>
            </w:r>
            <w:r w:rsidRPr="00310BF3">
              <w:rPr>
                <w:b/>
              </w:rPr>
              <w:t>:</w:t>
            </w:r>
          </w:p>
        </w:tc>
        <w:tc>
          <w:tcPr>
            <w:tcW w:w="7534" w:type="dxa"/>
            <w:gridSpan w:val="3"/>
            <w:tcBorders>
              <w:top w:val="single" w:sz="4" w:space="0" w:color="D9D9D9"/>
              <w:left w:val="single" w:sz="4" w:space="0" w:color="D9D9D9"/>
              <w:bottom w:val="single" w:sz="4" w:space="0" w:color="D9D9D9"/>
              <w:right w:val="single" w:sz="4" w:space="0" w:color="D9D9D9"/>
            </w:tcBorders>
          </w:tcPr>
          <w:p w14:paraId="3EA49D73" w14:textId="77777777" w:rsidR="00E266B5" w:rsidRDefault="00E266B5" w:rsidP="00AA1844">
            <w:pPr>
              <w:pStyle w:val="4BasicText"/>
              <w:rPr>
                <w:b/>
              </w:rPr>
            </w:pPr>
            <w:r>
              <w:rPr>
                <w:noProof/>
                <w:lang w:eastAsia="en-AU"/>
              </w:rPr>
              <w:drawing>
                <wp:inline distT="0" distB="0" distL="0" distR="0" wp14:anchorId="6C5FD8A6" wp14:editId="340752AA">
                  <wp:extent cx="3413760" cy="17041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416251" cy="1705343"/>
                          </a:xfrm>
                          <a:prstGeom prst="rect">
                            <a:avLst/>
                          </a:prstGeom>
                        </pic:spPr>
                      </pic:pic>
                    </a:graphicData>
                  </a:graphic>
                </wp:inline>
              </w:drawing>
            </w:r>
            <w:r w:rsidR="00981982">
              <w:rPr>
                <w:noProof/>
                <w:lang w:eastAsia="en-AU"/>
              </w:rPr>
              <w:drawing>
                <wp:inline distT="0" distB="0" distL="0" distR="0" wp14:anchorId="17FB0F10" wp14:editId="157DA159">
                  <wp:extent cx="3421380" cy="1924325"/>
                  <wp:effectExtent l="0" t="0" r="762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eams Jeans-2.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431676" cy="1930116"/>
                          </a:xfrm>
                          <a:prstGeom prst="rect">
                            <a:avLst/>
                          </a:prstGeom>
                        </pic:spPr>
                      </pic:pic>
                    </a:graphicData>
                  </a:graphic>
                </wp:inline>
              </w:drawing>
            </w:r>
          </w:p>
          <w:p w14:paraId="4C3910E7" w14:textId="77777777" w:rsidR="00981982" w:rsidRPr="00A32E61" w:rsidRDefault="00E266B5" w:rsidP="00F21297">
            <w:pPr>
              <w:pStyle w:val="SEImgLoc"/>
            </w:pPr>
            <w:r>
              <w:t>Title the product information button area “Research”</w:t>
            </w:r>
            <w:r w:rsidR="00F21297">
              <w:t xml:space="preserve"> </w:t>
            </w:r>
            <w:r w:rsidR="00981982">
              <w:t>Overlays are presented like a fact sheet</w:t>
            </w:r>
          </w:p>
        </w:tc>
      </w:tr>
      <w:tr w:rsidR="007237EE" w:rsidRPr="00A32E61" w14:paraId="0C0DEB3E" w14:textId="77777777" w:rsidTr="00AA1844">
        <w:tc>
          <w:tcPr>
            <w:tcW w:w="2389" w:type="dxa"/>
            <w:tcBorders>
              <w:top w:val="single" w:sz="4" w:space="0" w:color="D9D9D9"/>
              <w:left w:val="single" w:sz="4" w:space="0" w:color="D9D9D9"/>
              <w:bottom w:val="single" w:sz="4" w:space="0" w:color="D9D9D9"/>
              <w:right w:val="single" w:sz="4" w:space="0" w:color="D9D9D9"/>
            </w:tcBorders>
          </w:tcPr>
          <w:p w14:paraId="73D48AEF" w14:textId="77777777" w:rsidR="007237EE" w:rsidRPr="00310BF3" w:rsidRDefault="007237EE" w:rsidP="0028277C">
            <w:pPr>
              <w:pStyle w:val="4BasicText"/>
              <w:rPr>
                <w:b/>
              </w:rPr>
            </w:pPr>
            <w:r w:rsidRPr="00310BF3">
              <w:rPr>
                <w:b/>
              </w:rPr>
              <w:t>Heading:</w:t>
            </w:r>
          </w:p>
        </w:tc>
        <w:tc>
          <w:tcPr>
            <w:tcW w:w="7534" w:type="dxa"/>
            <w:gridSpan w:val="3"/>
            <w:tcBorders>
              <w:top w:val="single" w:sz="4" w:space="0" w:color="D9D9D9"/>
              <w:left w:val="single" w:sz="4" w:space="0" w:color="D9D9D9"/>
              <w:bottom w:val="single" w:sz="4" w:space="0" w:color="D9D9D9"/>
              <w:right w:val="single" w:sz="4" w:space="0" w:color="D9D9D9"/>
            </w:tcBorders>
          </w:tcPr>
          <w:p w14:paraId="3BE2EF95" w14:textId="45839D7B" w:rsidR="00D64E35" w:rsidRPr="00A32E61" w:rsidRDefault="00992C03" w:rsidP="00324241">
            <w:pPr>
              <w:pStyle w:val="4BasicText"/>
              <w:rPr>
                <w:b/>
              </w:rPr>
            </w:pPr>
            <w:r>
              <w:rPr>
                <w:b/>
              </w:rPr>
              <w:t xml:space="preserve">Which </w:t>
            </w:r>
            <w:r w:rsidR="00324241">
              <w:rPr>
                <w:b/>
              </w:rPr>
              <w:t>solution</w:t>
            </w:r>
            <w:r>
              <w:rPr>
                <w:b/>
              </w:rPr>
              <w:t>?</w:t>
            </w:r>
          </w:p>
        </w:tc>
      </w:tr>
      <w:tr w:rsidR="007237EE" w:rsidRPr="00224CC5" w14:paraId="6D50F3AB" w14:textId="77777777" w:rsidTr="00AA1844">
        <w:tc>
          <w:tcPr>
            <w:tcW w:w="2389" w:type="dxa"/>
            <w:tcBorders>
              <w:top w:val="single" w:sz="4" w:space="0" w:color="D9D9D9"/>
              <w:left w:val="single" w:sz="4" w:space="0" w:color="D9D9D9"/>
              <w:bottom w:val="single" w:sz="4" w:space="0" w:color="D9D9D9"/>
              <w:right w:val="single" w:sz="4" w:space="0" w:color="D9D9D9"/>
            </w:tcBorders>
          </w:tcPr>
          <w:p w14:paraId="0D066146" w14:textId="77777777" w:rsidR="007237EE" w:rsidRPr="00310BF3" w:rsidRDefault="007237EE" w:rsidP="0028277C">
            <w:pPr>
              <w:pStyle w:val="4BasicText"/>
              <w:rPr>
                <w:b/>
              </w:rPr>
            </w:pPr>
            <w:r w:rsidRPr="006E2064">
              <w:rPr>
                <w:rStyle w:val="SEFieldHeadingChar"/>
              </w:rPr>
              <w:t>Question text:</w:t>
            </w:r>
          </w:p>
        </w:tc>
        <w:tc>
          <w:tcPr>
            <w:tcW w:w="7534" w:type="dxa"/>
            <w:gridSpan w:val="3"/>
            <w:tcBorders>
              <w:top w:val="single" w:sz="4" w:space="0" w:color="D9D9D9"/>
              <w:left w:val="single" w:sz="4" w:space="0" w:color="D9D9D9"/>
              <w:bottom w:val="single" w:sz="4" w:space="0" w:color="D9D9D9"/>
              <w:right w:val="single" w:sz="4" w:space="0" w:color="D9D9D9"/>
            </w:tcBorders>
          </w:tcPr>
          <w:p w14:paraId="48CE734D" w14:textId="77777777" w:rsidR="00215893" w:rsidRDefault="00215893" w:rsidP="00992C03">
            <w:pPr>
              <w:rPr>
                <w:b/>
              </w:rPr>
            </w:pPr>
            <w:r>
              <w:rPr>
                <w:b/>
              </w:rPr>
              <w:t>The client situation:</w:t>
            </w:r>
          </w:p>
          <w:p w14:paraId="1B87B0CC" w14:textId="77777777" w:rsidR="00324241" w:rsidRDefault="00324241" w:rsidP="00124808">
            <w:pPr>
              <w:pStyle w:val="ListParagraph"/>
              <w:numPr>
                <w:ilvl w:val="0"/>
                <w:numId w:val="6"/>
              </w:numPr>
            </w:pPr>
            <w:r>
              <w:t>ACME Pty Ltd is a company that processes over 10,000 invoices per year.</w:t>
            </w:r>
          </w:p>
          <w:p w14:paraId="3F964D7D" w14:textId="77777777" w:rsidR="00324241" w:rsidRDefault="00324241" w:rsidP="00124808">
            <w:pPr>
              <w:pStyle w:val="ListParagraph"/>
              <w:numPr>
                <w:ilvl w:val="0"/>
                <w:numId w:val="6"/>
              </w:numPr>
            </w:pPr>
            <w:r>
              <w:t>Cost of manual processing for Accounts Payable is high as our team takes a long time to open, sort, link to Delivery Order and Purchase Order, get the GL code and respective approvals. As we have various business rules to approve different kinds of invoices, it either takes very long or we lose invoices during all this processing!</w:t>
            </w:r>
          </w:p>
          <w:p w14:paraId="6BC12FBA" w14:textId="042783EA" w:rsidR="00992C03" w:rsidRPr="00F21297" w:rsidRDefault="00324241" w:rsidP="00124808">
            <w:pPr>
              <w:pStyle w:val="ListParagraph"/>
              <w:numPr>
                <w:ilvl w:val="0"/>
                <w:numId w:val="6"/>
              </w:numPr>
            </w:pPr>
            <w:r>
              <w:t>We can’t even take advantage of early payment discounts.</w:t>
            </w:r>
          </w:p>
        </w:tc>
      </w:tr>
      <w:tr w:rsidR="00F21297" w:rsidRPr="00224CC5" w14:paraId="2D7BB5AA" w14:textId="77777777" w:rsidTr="00AA1844">
        <w:tc>
          <w:tcPr>
            <w:tcW w:w="2389" w:type="dxa"/>
            <w:tcBorders>
              <w:top w:val="single" w:sz="4" w:space="0" w:color="D9D9D9"/>
              <w:left w:val="single" w:sz="4" w:space="0" w:color="D9D9D9"/>
              <w:bottom w:val="single" w:sz="4" w:space="0" w:color="D9D9D9"/>
              <w:right w:val="single" w:sz="4" w:space="0" w:color="D9D9D9"/>
            </w:tcBorders>
          </w:tcPr>
          <w:p w14:paraId="55A0E620" w14:textId="77777777" w:rsidR="00F21297" w:rsidRPr="006E2064" w:rsidRDefault="00F21297" w:rsidP="0028277C">
            <w:pPr>
              <w:pStyle w:val="4BasicText"/>
              <w:rPr>
                <w:rStyle w:val="SEFieldHeadingChar"/>
              </w:rPr>
            </w:pPr>
            <w:r>
              <w:rPr>
                <w:rStyle w:val="SEFieldHeadingChar"/>
              </w:rPr>
              <w:t>Prompt:</w:t>
            </w:r>
          </w:p>
        </w:tc>
        <w:tc>
          <w:tcPr>
            <w:tcW w:w="7534" w:type="dxa"/>
            <w:gridSpan w:val="3"/>
            <w:tcBorders>
              <w:top w:val="single" w:sz="4" w:space="0" w:color="D9D9D9"/>
              <w:left w:val="single" w:sz="4" w:space="0" w:color="D9D9D9"/>
              <w:bottom w:val="single" w:sz="4" w:space="0" w:color="D9D9D9"/>
              <w:right w:val="single" w:sz="4" w:space="0" w:color="D9D9D9"/>
            </w:tcBorders>
          </w:tcPr>
          <w:p w14:paraId="18A92EF9" w14:textId="2FD406B4" w:rsidR="00F21297" w:rsidRDefault="0037580E" w:rsidP="00992C03">
            <w:pPr>
              <w:rPr>
                <w:b/>
              </w:rPr>
            </w:pPr>
            <w:r>
              <w:rPr>
                <w:b/>
              </w:rPr>
              <w:t>Select the product that could potentially satisfy</w:t>
            </w:r>
            <w:r w:rsidR="00F21297">
              <w:rPr>
                <w:b/>
              </w:rPr>
              <w:t xml:space="preserve"> the client needs.</w:t>
            </w:r>
          </w:p>
        </w:tc>
      </w:tr>
      <w:tr w:rsidR="00E14DF3" w:rsidRPr="00C83DD7" w14:paraId="461FB599" w14:textId="77777777" w:rsidTr="00AA1844">
        <w:tc>
          <w:tcPr>
            <w:tcW w:w="2409" w:type="dxa"/>
            <w:gridSpan w:val="2"/>
            <w:vMerge w:val="restart"/>
          </w:tcPr>
          <w:p w14:paraId="7DF4FEDD" w14:textId="77777777" w:rsidR="00E14DF3" w:rsidRPr="006E2064" w:rsidRDefault="00E14DF3" w:rsidP="0028277C">
            <w:pPr>
              <w:pStyle w:val="SEFieldHeading"/>
              <w:rPr>
                <w:rStyle w:val="SEFieldHeadingChar"/>
                <w:b/>
                <w:lang w:eastAsia="en-AU"/>
              </w:rPr>
            </w:pPr>
            <w:r w:rsidRPr="006E2064">
              <w:rPr>
                <w:lang w:eastAsia="en-AU"/>
              </w:rPr>
              <w:t>Answer options:</w:t>
            </w:r>
          </w:p>
          <w:p w14:paraId="3AE268C2" w14:textId="77777777" w:rsidR="00E14DF3" w:rsidRPr="006E2064" w:rsidRDefault="00E14DF3" w:rsidP="0028277C">
            <w:pPr>
              <w:spacing w:after="0"/>
              <w:rPr>
                <w:rStyle w:val="SEFieldHeadingChar"/>
              </w:rPr>
            </w:pPr>
          </w:p>
        </w:tc>
        <w:tc>
          <w:tcPr>
            <w:tcW w:w="6378" w:type="dxa"/>
            <w:shd w:val="clear" w:color="auto" w:fill="BCCA08"/>
          </w:tcPr>
          <w:p w14:paraId="1AD9B9B7" w14:textId="77777777" w:rsidR="00E14DF3" w:rsidRPr="00C83DD7" w:rsidRDefault="00E14DF3" w:rsidP="00F21297">
            <w:pPr>
              <w:pStyle w:val="4BasicText"/>
              <w:rPr>
                <w:rStyle w:val="SEFieldHeadingChar"/>
              </w:rPr>
            </w:pPr>
            <w:r w:rsidRPr="00C83DD7">
              <w:rPr>
                <w:rStyle w:val="SEFieldHeadingChar"/>
              </w:rPr>
              <w:t>Option</w:t>
            </w:r>
            <w:r>
              <w:rPr>
                <w:rStyle w:val="SEFieldHeadingChar"/>
              </w:rPr>
              <w:t>s</w:t>
            </w:r>
          </w:p>
        </w:tc>
        <w:tc>
          <w:tcPr>
            <w:tcW w:w="1136" w:type="dxa"/>
            <w:shd w:val="clear" w:color="auto" w:fill="BCCA08"/>
          </w:tcPr>
          <w:p w14:paraId="2DB64FCA" w14:textId="77777777" w:rsidR="00E14DF3" w:rsidRPr="00C83DD7" w:rsidRDefault="00E14DF3" w:rsidP="0028277C">
            <w:pPr>
              <w:spacing w:before="40" w:after="40"/>
              <w:jc w:val="center"/>
              <w:rPr>
                <w:rStyle w:val="SEFieldHeadingChar"/>
              </w:rPr>
            </w:pPr>
          </w:p>
        </w:tc>
      </w:tr>
      <w:tr w:rsidR="00E14DF3" w:rsidRPr="00FE0B15" w14:paraId="05827F48" w14:textId="77777777" w:rsidTr="00AA1844">
        <w:tc>
          <w:tcPr>
            <w:tcW w:w="2409" w:type="dxa"/>
            <w:gridSpan w:val="2"/>
            <w:vMerge/>
          </w:tcPr>
          <w:p w14:paraId="498697C8" w14:textId="77777777" w:rsidR="00E14DF3" w:rsidRPr="006E2064" w:rsidRDefault="00E14DF3" w:rsidP="00E14DF3">
            <w:pPr>
              <w:spacing w:after="0"/>
            </w:pPr>
          </w:p>
        </w:tc>
        <w:tc>
          <w:tcPr>
            <w:tcW w:w="6378" w:type="dxa"/>
            <w:vAlign w:val="center"/>
          </w:tcPr>
          <w:p w14:paraId="4B79AE65" w14:textId="77777777" w:rsidR="00E14DF3" w:rsidRPr="00224CC5" w:rsidRDefault="00E14DF3" w:rsidP="00E14DF3">
            <w:r>
              <w:t>APEX</w:t>
            </w:r>
          </w:p>
        </w:tc>
        <w:tc>
          <w:tcPr>
            <w:tcW w:w="1136" w:type="dxa"/>
          </w:tcPr>
          <w:p w14:paraId="16243142" w14:textId="77777777" w:rsidR="00E14DF3" w:rsidRPr="00FE0B15" w:rsidRDefault="00E14DF3" w:rsidP="00E14DF3">
            <w:pPr>
              <w:pStyle w:val="SEBasicText"/>
              <w:jc w:val="center"/>
              <w:rPr>
                <w:sz w:val="22"/>
                <w:szCs w:val="22"/>
              </w:rPr>
            </w:pPr>
            <w:r>
              <w:rPr>
                <w:rFonts w:eastAsia="Calibri" w:cs="Calibri"/>
                <w:b/>
              </w:rPr>
              <w:t>✓</w:t>
            </w:r>
          </w:p>
        </w:tc>
      </w:tr>
      <w:tr w:rsidR="00E14DF3" w:rsidRPr="00FE0B15" w14:paraId="03A30B60" w14:textId="77777777" w:rsidTr="00AA1844">
        <w:tc>
          <w:tcPr>
            <w:tcW w:w="2409" w:type="dxa"/>
            <w:gridSpan w:val="2"/>
            <w:vMerge/>
          </w:tcPr>
          <w:p w14:paraId="7A599983" w14:textId="77777777" w:rsidR="00E14DF3" w:rsidRPr="006E2064" w:rsidRDefault="00E14DF3" w:rsidP="00E14DF3">
            <w:pPr>
              <w:spacing w:after="0"/>
            </w:pPr>
          </w:p>
        </w:tc>
        <w:tc>
          <w:tcPr>
            <w:tcW w:w="6378" w:type="dxa"/>
            <w:vAlign w:val="center"/>
          </w:tcPr>
          <w:p w14:paraId="5A6324CF" w14:textId="77777777" w:rsidR="00E14DF3" w:rsidRPr="00224CC5" w:rsidRDefault="00E14DF3" w:rsidP="00E14DF3">
            <w:r>
              <w:t>Trans-Tasman</w:t>
            </w:r>
          </w:p>
        </w:tc>
        <w:tc>
          <w:tcPr>
            <w:tcW w:w="1136" w:type="dxa"/>
          </w:tcPr>
          <w:p w14:paraId="2887FA88" w14:textId="77777777" w:rsidR="00E14DF3" w:rsidRPr="00FE0B15" w:rsidRDefault="00E14DF3" w:rsidP="00E14DF3">
            <w:pPr>
              <w:pStyle w:val="SEBasicText"/>
              <w:jc w:val="center"/>
              <w:rPr>
                <w:b/>
                <w:sz w:val="22"/>
                <w:szCs w:val="22"/>
              </w:rPr>
            </w:pPr>
            <w:r>
              <w:rPr>
                <w:rFonts w:ascii="Segoe UI Symbol" w:eastAsia="Calibri" w:hAnsi="Segoe UI Symbol" w:cs="Segoe UI Symbol"/>
                <w:b/>
              </w:rPr>
              <w:t>X</w:t>
            </w:r>
          </w:p>
        </w:tc>
      </w:tr>
      <w:tr w:rsidR="00E14DF3" w:rsidRPr="00FE0B15" w14:paraId="3C716FE8" w14:textId="77777777" w:rsidTr="00AA1844">
        <w:tc>
          <w:tcPr>
            <w:tcW w:w="2409" w:type="dxa"/>
            <w:gridSpan w:val="2"/>
            <w:vMerge/>
          </w:tcPr>
          <w:p w14:paraId="20F81ECB" w14:textId="77777777" w:rsidR="00E14DF3" w:rsidRPr="006E2064" w:rsidRDefault="00E14DF3" w:rsidP="00E14DF3">
            <w:pPr>
              <w:spacing w:after="0"/>
            </w:pPr>
          </w:p>
        </w:tc>
        <w:tc>
          <w:tcPr>
            <w:tcW w:w="6378" w:type="dxa"/>
            <w:vAlign w:val="center"/>
          </w:tcPr>
          <w:p w14:paraId="69C21F12" w14:textId="77777777" w:rsidR="00E14DF3" w:rsidRPr="00224CC5" w:rsidRDefault="00E14DF3" w:rsidP="00E14DF3">
            <w:r>
              <w:t>Transaction Reporting</w:t>
            </w:r>
          </w:p>
        </w:tc>
        <w:tc>
          <w:tcPr>
            <w:tcW w:w="1136" w:type="dxa"/>
          </w:tcPr>
          <w:p w14:paraId="572EE0C3" w14:textId="77777777" w:rsidR="00E14DF3" w:rsidRPr="00FE0B15" w:rsidRDefault="00E14DF3" w:rsidP="00E14DF3">
            <w:pPr>
              <w:pStyle w:val="SEBasicText"/>
              <w:jc w:val="center"/>
              <w:rPr>
                <w:b/>
                <w:sz w:val="22"/>
                <w:szCs w:val="22"/>
              </w:rPr>
            </w:pPr>
            <w:r>
              <w:rPr>
                <w:rFonts w:ascii="Segoe UI Symbol" w:eastAsia="Calibri" w:hAnsi="Segoe UI Symbol" w:cs="Segoe UI Symbol"/>
                <w:b/>
              </w:rPr>
              <w:t>X</w:t>
            </w:r>
          </w:p>
        </w:tc>
      </w:tr>
      <w:tr w:rsidR="00E14DF3" w:rsidRPr="009903C7" w14:paraId="2597D01A" w14:textId="77777777" w:rsidTr="00AA1844">
        <w:tc>
          <w:tcPr>
            <w:tcW w:w="2409" w:type="dxa"/>
            <w:gridSpan w:val="2"/>
            <w:tcBorders>
              <w:top w:val="single" w:sz="4" w:space="0" w:color="D9D9D9"/>
              <w:left w:val="single" w:sz="4" w:space="0" w:color="D9D9D9"/>
              <w:bottom w:val="single" w:sz="4" w:space="0" w:color="D9D9D9"/>
              <w:right w:val="single" w:sz="4" w:space="0" w:color="D9D9D9"/>
            </w:tcBorders>
          </w:tcPr>
          <w:p w14:paraId="66DEF3AA" w14:textId="77777777" w:rsidR="00E14DF3" w:rsidRPr="006E2064" w:rsidRDefault="00E14DF3" w:rsidP="00E14DF3">
            <w:pPr>
              <w:spacing w:after="0"/>
              <w:rPr>
                <w:rStyle w:val="SEFieldHeadingChar"/>
              </w:rPr>
            </w:pPr>
            <w:r>
              <w:rPr>
                <w:rStyle w:val="SEFieldHeadingChar"/>
              </w:rPr>
              <w:t>Correct answer</w:t>
            </w:r>
            <w:r w:rsidRPr="006E2064">
              <w:rPr>
                <w:rStyle w:val="SEFieldHeadingChar"/>
              </w:rPr>
              <w:t xml:space="preserve"> feedback:</w:t>
            </w:r>
            <w:r>
              <w:t xml:space="preserve"> </w:t>
            </w:r>
          </w:p>
        </w:tc>
        <w:tc>
          <w:tcPr>
            <w:tcW w:w="7514" w:type="dxa"/>
            <w:gridSpan w:val="2"/>
            <w:tcBorders>
              <w:top w:val="single" w:sz="4" w:space="0" w:color="D9D9D9"/>
              <w:left w:val="single" w:sz="4" w:space="0" w:color="D9D9D9"/>
              <w:bottom w:val="single" w:sz="4" w:space="0" w:color="D9D9D9"/>
              <w:right w:val="single" w:sz="4" w:space="0" w:color="D9D9D9"/>
            </w:tcBorders>
          </w:tcPr>
          <w:p w14:paraId="1236BF8A" w14:textId="77777777" w:rsidR="00E14DF3" w:rsidRDefault="00E14DF3" w:rsidP="00E14DF3">
            <w:pPr>
              <w:rPr>
                <w:rFonts w:eastAsiaTheme="minorEastAsia"/>
                <w:bCs/>
                <w:kern w:val="24"/>
              </w:rPr>
            </w:pPr>
            <w:r>
              <w:rPr>
                <w:rFonts w:eastAsiaTheme="minorEastAsia"/>
                <w:bCs/>
                <w:kern w:val="24"/>
              </w:rPr>
              <w:t xml:space="preserve">That’s right. </w:t>
            </w:r>
          </w:p>
          <w:p w14:paraId="595ED17F" w14:textId="77777777" w:rsidR="00E14DF3" w:rsidRPr="007237EE" w:rsidRDefault="00E14DF3" w:rsidP="00F21297">
            <w:pPr>
              <w:rPr>
                <w:rFonts w:eastAsiaTheme="minorEastAsia"/>
                <w:bCs/>
                <w:kern w:val="24"/>
              </w:rPr>
            </w:pPr>
            <w:r>
              <w:rPr>
                <w:rFonts w:ascii="Calibri" w:hAnsi="Calibri" w:cs="Calibri"/>
              </w:rPr>
              <w:t>APEX</w:t>
            </w:r>
            <w:r w:rsidRPr="0095716A">
              <w:rPr>
                <w:rFonts w:ascii="Calibri" w:hAnsi="Calibri" w:cs="Calibri"/>
              </w:rPr>
              <w:t xml:space="preserve"> offers </w:t>
            </w:r>
            <w:r w:rsidR="00F21297">
              <w:rPr>
                <w:rFonts w:ascii="Calibri" w:hAnsi="Calibri" w:cs="Calibri"/>
              </w:rPr>
              <w:t>clients</w:t>
            </w:r>
            <w:r w:rsidRPr="0095716A">
              <w:rPr>
                <w:rFonts w:ascii="Calibri" w:hAnsi="Calibri" w:cs="Calibri"/>
              </w:rPr>
              <w:t xml:space="preserve"> an end-to-end automated accounts payable solut</w:t>
            </w:r>
            <w:r>
              <w:rPr>
                <w:rFonts w:ascii="Calibri" w:hAnsi="Calibri" w:cs="Calibri"/>
              </w:rPr>
              <w:t xml:space="preserve">ion to remove manual processing. </w:t>
            </w:r>
          </w:p>
        </w:tc>
      </w:tr>
      <w:tr w:rsidR="00E14DF3" w:rsidRPr="002E4272" w14:paraId="15377D56" w14:textId="77777777" w:rsidTr="00AA1844">
        <w:tc>
          <w:tcPr>
            <w:tcW w:w="2409" w:type="dxa"/>
            <w:gridSpan w:val="2"/>
            <w:tcBorders>
              <w:top w:val="single" w:sz="4" w:space="0" w:color="D9D9D9"/>
              <w:left w:val="single" w:sz="4" w:space="0" w:color="D9D9D9"/>
              <w:bottom w:val="single" w:sz="4" w:space="0" w:color="D9D9D9"/>
              <w:right w:val="single" w:sz="4" w:space="0" w:color="D9D9D9"/>
            </w:tcBorders>
          </w:tcPr>
          <w:p w14:paraId="4C173C8D" w14:textId="77777777" w:rsidR="00E14DF3" w:rsidRPr="006E2064" w:rsidRDefault="00E14DF3" w:rsidP="00E14DF3">
            <w:pPr>
              <w:spacing w:after="0"/>
              <w:rPr>
                <w:rStyle w:val="SEFieldHeadingChar"/>
              </w:rPr>
            </w:pPr>
            <w:r>
              <w:rPr>
                <w:rStyle w:val="SEFieldHeadingChar"/>
              </w:rPr>
              <w:t>Incorrect answer feedback</w:t>
            </w:r>
            <w:r w:rsidRPr="006E2064">
              <w:rPr>
                <w:rStyle w:val="SEFieldHeadingChar"/>
              </w:rPr>
              <w:t>:</w:t>
            </w:r>
            <w:r>
              <w:t xml:space="preserve"> </w:t>
            </w:r>
          </w:p>
        </w:tc>
        <w:tc>
          <w:tcPr>
            <w:tcW w:w="7514" w:type="dxa"/>
            <w:gridSpan w:val="2"/>
            <w:tcBorders>
              <w:top w:val="single" w:sz="4" w:space="0" w:color="D9D9D9"/>
              <w:left w:val="single" w:sz="4" w:space="0" w:color="D9D9D9"/>
              <w:bottom w:val="single" w:sz="4" w:space="0" w:color="D9D9D9"/>
              <w:right w:val="single" w:sz="4" w:space="0" w:color="D9D9D9"/>
            </w:tcBorders>
          </w:tcPr>
          <w:p w14:paraId="327AD586" w14:textId="77777777" w:rsidR="00E14DF3" w:rsidRDefault="00E14DF3" w:rsidP="00E14DF3">
            <w:r>
              <w:rPr>
                <w:rFonts w:eastAsiaTheme="minorEastAsia"/>
                <w:bCs/>
                <w:kern w:val="24"/>
              </w:rPr>
              <w:t>Not quite.</w:t>
            </w:r>
            <w:r>
              <w:t xml:space="preserve"> </w:t>
            </w:r>
          </w:p>
          <w:p w14:paraId="2D5E4987" w14:textId="44906766" w:rsidR="00E14DF3" w:rsidRPr="007237EE" w:rsidRDefault="00324241" w:rsidP="00F21297">
            <w:pPr>
              <w:rPr>
                <w:rFonts w:eastAsiaTheme="minorEastAsia"/>
                <w:bCs/>
                <w:kern w:val="24"/>
              </w:rPr>
            </w:pPr>
            <w:r w:rsidRPr="00324241">
              <w:rPr>
                <w:rFonts w:ascii="Calibri" w:hAnsi="Calibri" w:cs="Calibri"/>
              </w:rPr>
              <w:t>Accounts Payable Exchange is the right product for this situation as it offers clients an end-to-end automated accounts payable solution to remove manual processing.</w:t>
            </w:r>
          </w:p>
        </w:tc>
      </w:tr>
      <w:tr w:rsidR="00E14DF3" w:rsidRPr="003D7F86" w14:paraId="352E6FC3" w14:textId="77777777" w:rsidTr="00AA1844">
        <w:tc>
          <w:tcPr>
            <w:tcW w:w="2409"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0CD0160D" w14:textId="77777777" w:rsidR="00E14DF3" w:rsidRPr="003D7F86" w:rsidRDefault="00E14DF3" w:rsidP="00E14DF3">
            <w:pPr>
              <w:rPr>
                <w:b/>
              </w:rPr>
            </w:pPr>
            <w:r>
              <w:rPr>
                <w:rStyle w:val="SEFieldHeadingChar"/>
              </w:rPr>
              <w:t>Buttons</w:t>
            </w:r>
          </w:p>
        </w:tc>
        <w:tc>
          <w:tcPr>
            <w:tcW w:w="7514" w:type="dxa"/>
            <w:gridSpan w:val="2"/>
            <w:tcBorders>
              <w:top w:val="single" w:sz="4" w:space="0" w:color="D9D9D9"/>
              <w:left w:val="single" w:sz="4" w:space="0" w:color="D9D9D9"/>
              <w:bottom w:val="single" w:sz="4" w:space="0" w:color="D9D9D9"/>
              <w:right w:val="single" w:sz="4" w:space="0" w:color="D9D9D9"/>
            </w:tcBorders>
            <w:shd w:val="clear" w:color="auto" w:fill="BCCA08"/>
          </w:tcPr>
          <w:p w14:paraId="25EAA0FA" w14:textId="77777777" w:rsidR="00E14DF3" w:rsidRPr="003D7F86" w:rsidRDefault="00E14DF3" w:rsidP="00E14DF3">
            <w:pPr>
              <w:rPr>
                <w:b/>
              </w:rPr>
            </w:pPr>
            <w:r>
              <w:rPr>
                <w:rStyle w:val="SEFieldHeadingChar"/>
              </w:rPr>
              <w:t>Overlay text</w:t>
            </w:r>
          </w:p>
        </w:tc>
      </w:tr>
      <w:tr w:rsidR="00E14DF3" w:rsidRPr="003D7F86" w14:paraId="4B293A96" w14:textId="77777777" w:rsidTr="00AA1844">
        <w:tc>
          <w:tcPr>
            <w:tcW w:w="2409" w:type="dxa"/>
            <w:gridSpan w:val="2"/>
          </w:tcPr>
          <w:p w14:paraId="5182569E" w14:textId="77777777" w:rsidR="00E14DF3" w:rsidRPr="003D7F86" w:rsidRDefault="003B013B" w:rsidP="00E14DF3">
            <w:pPr>
              <w:rPr>
                <w:rStyle w:val="SEFieldHeadingChar"/>
              </w:rPr>
            </w:pPr>
            <w:r>
              <w:rPr>
                <w:b/>
              </w:rPr>
              <w:t>Accounts Payable Exchange (</w:t>
            </w:r>
            <w:r w:rsidR="00E14DF3">
              <w:rPr>
                <w:b/>
              </w:rPr>
              <w:t>APEX</w:t>
            </w:r>
            <w:r>
              <w:rPr>
                <w:b/>
              </w:rPr>
              <w:t>)</w:t>
            </w:r>
            <w:r w:rsidR="00E14DF3" w:rsidRPr="003D7F86">
              <w:rPr>
                <w:b/>
              </w:rPr>
              <w:t>:</w:t>
            </w:r>
          </w:p>
        </w:tc>
        <w:tc>
          <w:tcPr>
            <w:tcW w:w="7514" w:type="dxa"/>
            <w:gridSpan w:val="2"/>
          </w:tcPr>
          <w:p w14:paraId="4FC31D86" w14:textId="77777777" w:rsidR="00324241" w:rsidRPr="00324241" w:rsidRDefault="00324241" w:rsidP="00324241">
            <w:pPr>
              <w:rPr>
                <w:rFonts w:ascii="Calibri" w:hAnsi="Calibri" w:cs="Calibri"/>
              </w:rPr>
            </w:pPr>
            <w:r w:rsidRPr="00324241">
              <w:rPr>
                <w:rFonts w:ascii="Calibri" w:hAnsi="Calibri" w:cs="Calibri"/>
              </w:rPr>
              <w:t>A solution which automates the end-to-end Accounts Payable (AP) process for clients – namely the receiving, opening, interpreting, inputting, allocation and preparation of invoices for payment.</w:t>
            </w:r>
          </w:p>
          <w:p w14:paraId="0B508502" w14:textId="77777777" w:rsidR="00324241" w:rsidRPr="00324241" w:rsidRDefault="00324241" w:rsidP="00324241">
            <w:pPr>
              <w:rPr>
                <w:rFonts w:ascii="Calibri" w:hAnsi="Calibri" w:cs="Calibri"/>
              </w:rPr>
            </w:pPr>
            <w:r w:rsidRPr="00324241">
              <w:rPr>
                <w:rFonts w:ascii="Calibri" w:hAnsi="Calibri" w:cs="Calibri"/>
              </w:rPr>
              <w:t>The solution uses connected technology to collate and convert all invoice information into data, making it faster to get all the information clients need to approve and pay suppliers.</w:t>
            </w:r>
          </w:p>
          <w:p w14:paraId="2CA82F3E" w14:textId="2B0B63B6" w:rsidR="00772310" w:rsidRPr="00314B1B" w:rsidRDefault="00324241" w:rsidP="00324241">
            <w:r w:rsidRPr="00324241">
              <w:rPr>
                <w:rFonts w:ascii="Calibri" w:hAnsi="Calibri" w:cs="Calibri"/>
              </w:rPr>
              <w:t>Clients do not require CommBiz to use Accounts Payable Exchange.</w:t>
            </w:r>
          </w:p>
        </w:tc>
      </w:tr>
    </w:tbl>
    <w:p w14:paraId="7A67CB02" w14:textId="77777777" w:rsidR="007237EE" w:rsidRDefault="007237EE" w:rsidP="0068330D"/>
    <w:p w14:paraId="4498638A" w14:textId="77777777" w:rsidR="00FE4A7D" w:rsidRDefault="0068330D" w:rsidP="00FE4A7D">
      <w:pPr>
        <w:pStyle w:val="Heading3"/>
      </w:pPr>
      <w:bookmarkStart w:id="22" w:name="_Toc485106364"/>
      <w:r>
        <w:t>M</w:t>
      </w:r>
      <w:r w:rsidR="00FE4A7D">
        <w:t>ore products</w:t>
      </w:r>
      <w:bookmarkEnd w:id="22"/>
    </w:p>
    <w:tbl>
      <w:tblPr>
        <w:tblW w:w="9974" w:type="dxa"/>
        <w:tblInd w:w="-14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388"/>
        <w:gridCol w:w="134"/>
        <w:gridCol w:w="3828"/>
        <w:gridCol w:w="3537"/>
        <w:gridCol w:w="35"/>
        <w:gridCol w:w="52"/>
      </w:tblGrid>
      <w:tr w:rsidR="00992C03" w:rsidRPr="00CC2545" w14:paraId="2ABC6168" w14:textId="77777777" w:rsidTr="006943D2">
        <w:trPr>
          <w:gridAfter w:val="2"/>
          <w:wAfter w:w="87" w:type="dxa"/>
        </w:trPr>
        <w:tc>
          <w:tcPr>
            <w:tcW w:w="9887"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252F82DF" w14:textId="77777777" w:rsidR="00992C03" w:rsidRPr="00CC2545" w:rsidRDefault="00992C03" w:rsidP="00F24544">
            <w:pPr>
              <w:pStyle w:val="4BasicText"/>
              <w:rPr>
                <w:b/>
              </w:rPr>
            </w:pPr>
            <w:r>
              <w:rPr>
                <w:b/>
              </w:rPr>
              <w:t xml:space="preserve">Screen type: </w:t>
            </w:r>
            <w:r w:rsidR="00F24544">
              <w:rPr>
                <w:b/>
              </w:rPr>
              <w:t>Graphic button with overlay</w:t>
            </w:r>
          </w:p>
        </w:tc>
      </w:tr>
      <w:tr w:rsidR="00992C03" w:rsidRPr="00CC2545" w14:paraId="247CE62C" w14:textId="77777777" w:rsidTr="006943D2">
        <w:trPr>
          <w:gridAfter w:val="2"/>
          <w:wAfter w:w="87" w:type="dxa"/>
        </w:trPr>
        <w:tc>
          <w:tcPr>
            <w:tcW w:w="2522" w:type="dxa"/>
            <w:gridSpan w:val="2"/>
            <w:tcBorders>
              <w:bottom w:val="single" w:sz="4" w:space="0" w:color="D9D9D9"/>
            </w:tcBorders>
          </w:tcPr>
          <w:p w14:paraId="17F195B2" w14:textId="77777777" w:rsidR="00992C03" w:rsidRDefault="00992C03" w:rsidP="002C2DCE">
            <w:pPr>
              <w:pStyle w:val="4BasicText"/>
              <w:rPr>
                <w:rStyle w:val="SEFieldHeadingChar"/>
              </w:rPr>
            </w:pPr>
            <w:r>
              <w:rPr>
                <w:rStyle w:val="SEFieldHeadingChar"/>
              </w:rPr>
              <w:t>Screen description:</w:t>
            </w:r>
          </w:p>
        </w:tc>
        <w:tc>
          <w:tcPr>
            <w:tcW w:w="7365" w:type="dxa"/>
            <w:gridSpan w:val="2"/>
            <w:tcBorders>
              <w:bottom w:val="single" w:sz="4" w:space="0" w:color="D9D9D9"/>
            </w:tcBorders>
          </w:tcPr>
          <w:p w14:paraId="2A088902" w14:textId="4C117CA3" w:rsidR="00992C03" w:rsidRPr="004536E5" w:rsidRDefault="007348E9" w:rsidP="002C2DCE">
            <w:pPr>
              <w:pStyle w:val="4BasicText"/>
              <w:rPr>
                <w:i/>
              </w:rPr>
            </w:pPr>
            <w:r>
              <w:rPr>
                <w:i/>
              </w:rPr>
              <w:t xml:space="preserve">Screen with text and buttons that launch overlays </w:t>
            </w:r>
          </w:p>
        </w:tc>
      </w:tr>
      <w:tr w:rsidR="00992C03" w:rsidRPr="00CC2545" w14:paraId="2BB38ED6" w14:textId="77777777" w:rsidTr="006943D2">
        <w:trPr>
          <w:gridAfter w:val="2"/>
          <w:wAfter w:w="87" w:type="dxa"/>
        </w:trPr>
        <w:tc>
          <w:tcPr>
            <w:tcW w:w="2522" w:type="dxa"/>
            <w:gridSpan w:val="2"/>
            <w:tcBorders>
              <w:bottom w:val="single" w:sz="4" w:space="0" w:color="D9D9D9"/>
            </w:tcBorders>
          </w:tcPr>
          <w:p w14:paraId="6696F4A8" w14:textId="77777777" w:rsidR="00992C03" w:rsidRPr="00CC2545" w:rsidRDefault="00992C03" w:rsidP="002C2DCE">
            <w:pPr>
              <w:pStyle w:val="4BasicText"/>
            </w:pPr>
            <w:r>
              <w:rPr>
                <w:rStyle w:val="SEFieldHeadingChar"/>
              </w:rPr>
              <w:t>Heading</w:t>
            </w:r>
            <w:r w:rsidRPr="00CC2545">
              <w:t xml:space="preserve"> </w:t>
            </w:r>
          </w:p>
        </w:tc>
        <w:tc>
          <w:tcPr>
            <w:tcW w:w="7365" w:type="dxa"/>
            <w:gridSpan w:val="2"/>
            <w:tcBorders>
              <w:bottom w:val="single" w:sz="4" w:space="0" w:color="D9D9D9"/>
            </w:tcBorders>
          </w:tcPr>
          <w:p w14:paraId="4834C698" w14:textId="77777777" w:rsidR="00992C03" w:rsidRPr="00A32E61" w:rsidRDefault="00992C03" w:rsidP="002C2DCE">
            <w:pPr>
              <w:pStyle w:val="4BasicText"/>
              <w:rPr>
                <w:b/>
              </w:rPr>
            </w:pPr>
            <w:r>
              <w:rPr>
                <w:b/>
              </w:rPr>
              <w:t xml:space="preserve">More products </w:t>
            </w:r>
          </w:p>
        </w:tc>
      </w:tr>
      <w:tr w:rsidR="00992C03" w:rsidRPr="00CC2545" w14:paraId="49F89CE9" w14:textId="77777777" w:rsidTr="006943D2">
        <w:trPr>
          <w:gridAfter w:val="2"/>
          <w:wAfter w:w="87" w:type="dxa"/>
        </w:trPr>
        <w:tc>
          <w:tcPr>
            <w:tcW w:w="2522" w:type="dxa"/>
            <w:gridSpan w:val="2"/>
            <w:tcBorders>
              <w:bottom w:val="single" w:sz="4" w:space="0" w:color="D9D9D9"/>
            </w:tcBorders>
          </w:tcPr>
          <w:p w14:paraId="227B6483" w14:textId="77777777" w:rsidR="00992C03" w:rsidRPr="00CC2545" w:rsidRDefault="00992C03" w:rsidP="002C2DCE">
            <w:pPr>
              <w:pStyle w:val="4BasicText"/>
            </w:pPr>
            <w:r w:rsidRPr="00CC2545">
              <w:rPr>
                <w:rStyle w:val="SEFieldHeadingChar"/>
              </w:rPr>
              <w:t>Default text:</w:t>
            </w:r>
            <w:r w:rsidRPr="00CC2545">
              <w:t xml:space="preserve"> </w:t>
            </w:r>
          </w:p>
        </w:tc>
        <w:tc>
          <w:tcPr>
            <w:tcW w:w="7365" w:type="dxa"/>
            <w:gridSpan w:val="2"/>
            <w:tcBorders>
              <w:bottom w:val="single" w:sz="4" w:space="0" w:color="D9D9D9"/>
            </w:tcBorders>
          </w:tcPr>
          <w:p w14:paraId="25F5F4D2" w14:textId="32F5F5E4" w:rsidR="007348E9" w:rsidRPr="007348E9" w:rsidRDefault="007348E9" w:rsidP="007348E9">
            <w:pPr>
              <w:rPr>
                <w:rFonts w:ascii="Calibri" w:hAnsi="Calibri" w:cs="Calibri"/>
              </w:rPr>
            </w:pPr>
            <w:r w:rsidRPr="007348E9">
              <w:rPr>
                <w:rFonts w:ascii="Calibri" w:hAnsi="Calibri" w:cs="Calibri"/>
              </w:rPr>
              <w:t>There are many Payables and Receivables products. The most commonly used pay</w:t>
            </w:r>
            <w:r>
              <w:rPr>
                <w:rFonts w:ascii="Calibri" w:hAnsi="Calibri" w:cs="Calibri"/>
              </w:rPr>
              <w:t>ments available in CommBiz are:</w:t>
            </w:r>
          </w:p>
          <w:p w14:paraId="67BDF501" w14:textId="77777777" w:rsidR="007348E9" w:rsidRPr="007348E9" w:rsidRDefault="007348E9" w:rsidP="00124808">
            <w:pPr>
              <w:pStyle w:val="ListParagraph"/>
              <w:numPr>
                <w:ilvl w:val="0"/>
                <w:numId w:val="12"/>
              </w:numPr>
              <w:rPr>
                <w:rFonts w:ascii="Calibri" w:hAnsi="Calibri" w:cs="Calibri"/>
              </w:rPr>
            </w:pPr>
            <w:r w:rsidRPr="007348E9">
              <w:rPr>
                <w:rFonts w:ascii="Calibri" w:hAnsi="Calibri" w:cs="Calibri"/>
              </w:rPr>
              <w:t>Direct Credit</w:t>
            </w:r>
          </w:p>
          <w:p w14:paraId="7D6D0399" w14:textId="77777777" w:rsidR="007348E9" w:rsidRPr="007348E9" w:rsidRDefault="007348E9" w:rsidP="00124808">
            <w:pPr>
              <w:pStyle w:val="ListParagraph"/>
              <w:numPr>
                <w:ilvl w:val="0"/>
                <w:numId w:val="12"/>
              </w:numPr>
              <w:rPr>
                <w:rFonts w:ascii="Calibri" w:hAnsi="Calibri" w:cs="Calibri"/>
              </w:rPr>
            </w:pPr>
            <w:r w:rsidRPr="007348E9">
              <w:rPr>
                <w:rFonts w:ascii="Calibri" w:hAnsi="Calibri" w:cs="Calibri"/>
              </w:rPr>
              <w:t>BPAY®</w:t>
            </w:r>
          </w:p>
          <w:p w14:paraId="5A2FF56C" w14:textId="77777777" w:rsidR="007348E9" w:rsidRPr="007348E9" w:rsidRDefault="007348E9" w:rsidP="00124808">
            <w:pPr>
              <w:pStyle w:val="ListParagraph"/>
              <w:numPr>
                <w:ilvl w:val="0"/>
                <w:numId w:val="12"/>
              </w:numPr>
              <w:rPr>
                <w:rFonts w:ascii="Calibri" w:hAnsi="Calibri" w:cs="Calibri"/>
              </w:rPr>
            </w:pPr>
            <w:r w:rsidRPr="007348E9">
              <w:rPr>
                <w:rFonts w:ascii="Calibri" w:hAnsi="Calibri" w:cs="Calibri"/>
              </w:rPr>
              <w:t>Direct Debit</w:t>
            </w:r>
          </w:p>
          <w:p w14:paraId="0BEACE4A" w14:textId="7CE71F5A" w:rsidR="00992C03" w:rsidRPr="007348E9" w:rsidRDefault="007348E9" w:rsidP="00124808">
            <w:pPr>
              <w:pStyle w:val="ListParagraph"/>
              <w:numPr>
                <w:ilvl w:val="0"/>
                <w:numId w:val="12"/>
              </w:numPr>
              <w:rPr>
                <w:rFonts w:ascii="Calibri" w:hAnsi="Calibri" w:cs="Calibri"/>
              </w:rPr>
            </w:pPr>
            <w:r w:rsidRPr="007348E9">
              <w:rPr>
                <w:rFonts w:ascii="Calibri" w:hAnsi="Calibri" w:cs="Calibri"/>
              </w:rPr>
              <w:t>Priority Payments</w:t>
            </w:r>
          </w:p>
        </w:tc>
      </w:tr>
      <w:tr w:rsidR="006943D2" w:rsidRPr="00224CC5" w14:paraId="696DD411" w14:textId="77777777" w:rsidTr="007348E9">
        <w:trPr>
          <w:gridAfter w:val="1"/>
          <w:wAfter w:w="52" w:type="dxa"/>
        </w:trPr>
        <w:tc>
          <w:tcPr>
            <w:tcW w:w="2522" w:type="dxa"/>
            <w:gridSpan w:val="2"/>
            <w:tcBorders>
              <w:top w:val="single" w:sz="4" w:space="0" w:color="D9D9D9"/>
              <w:left w:val="single" w:sz="4" w:space="0" w:color="D9D9D9"/>
              <w:bottom w:val="single" w:sz="4" w:space="0" w:color="D9D9D9"/>
              <w:right w:val="single" w:sz="4" w:space="0" w:color="D9D9D9"/>
            </w:tcBorders>
          </w:tcPr>
          <w:p w14:paraId="61A8810A" w14:textId="77777777" w:rsidR="006943D2" w:rsidRPr="006E2064" w:rsidRDefault="006943D2" w:rsidP="00F05905">
            <w:pPr>
              <w:pStyle w:val="4BasicText"/>
              <w:rPr>
                <w:rStyle w:val="SEFieldHeadingChar"/>
              </w:rPr>
            </w:pPr>
            <w:r>
              <w:rPr>
                <w:rStyle w:val="SEFieldHeadingChar"/>
              </w:rPr>
              <w:t>Prompt:</w:t>
            </w:r>
          </w:p>
        </w:tc>
        <w:tc>
          <w:tcPr>
            <w:tcW w:w="7400" w:type="dxa"/>
            <w:gridSpan w:val="3"/>
            <w:tcBorders>
              <w:top w:val="single" w:sz="4" w:space="0" w:color="D9D9D9"/>
              <w:left w:val="single" w:sz="4" w:space="0" w:color="D9D9D9"/>
              <w:bottom w:val="single" w:sz="4" w:space="0" w:color="D9D9D9"/>
              <w:right w:val="single" w:sz="4" w:space="0" w:color="D9D9D9"/>
            </w:tcBorders>
          </w:tcPr>
          <w:p w14:paraId="186B5A24" w14:textId="77777777" w:rsidR="006943D2" w:rsidRDefault="006943D2" w:rsidP="006943D2">
            <w:pPr>
              <w:rPr>
                <w:b/>
              </w:rPr>
            </w:pPr>
            <w:r w:rsidRPr="006943D2">
              <w:rPr>
                <w:b/>
              </w:rPr>
              <w:t xml:space="preserve">Click on each </w:t>
            </w:r>
            <w:r>
              <w:rPr>
                <w:b/>
              </w:rPr>
              <w:t>client</w:t>
            </w:r>
            <w:r w:rsidRPr="006943D2">
              <w:rPr>
                <w:b/>
              </w:rPr>
              <w:t xml:space="preserve"> to find out which products they use and how it helps them in their business.</w:t>
            </w:r>
          </w:p>
        </w:tc>
      </w:tr>
      <w:tr w:rsidR="00992C03" w:rsidRPr="00CC2545" w14:paraId="1200A67E" w14:textId="77777777" w:rsidTr="006943D2">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2"/>
          <w:wAfter w:w="87" w:type="dxa"/>
        </w:trPr>
        <w:tc>
          <w:tcPr>
            <w:tcW w:w="2522" w:type="dxa"/>
            <w:gridSpan w:val="2"/>
            <w:tcBorders>
              <w:top w:val="single" w:sz="4" w:space="0" w:color="D9D9D9"/>
              <w:left w:val="single" w:sz="4" w:space="0" w:color="D9D9D9"/>
              <w:bottom w:val="single" w:sz="4" w:space="0" w:color="D9D9D9"/>
              <w:right w:val="single" w:sz="4" w:space="0" w:color="D9D9D9"/>
            </w:tcBorders>
            <w:shd w:val="clear" w:color="auto" w:fill="BCCA08"/>
          </w:tcPr>
          <w:p w14:paraId="356D8AD6" w14:textId="77777777" w:rsidR="00992C03" w:rsidRPr="00CC2545" w:rsidRDefault="00992C03" w:rsidP="002C2DCE">
            <w:pPr>
              <w:pStyle w:val="4BasicText"/>
            </w:pPr>
            <w:r w:rsidRPr="00CC2545">
              <w:rPr>
                <w:rStyle w:val="SEFieldHeadingTblChar"/>
              </w:rPr>
              <w:t>Button title</w:t>
            </w:r>
          </w:p>
        </w:tc>
        <w:tc>
          <w:tcPr>
            <w:tcW w:w="3828" w:type="dxa"/>
            <w:tcBorders>
              <w:top w:val="single" w:sz="4" w:space="0" w:color="D9D9D9"/>
              <w:left w:val="single" w:sz="4" w:space="0" w:color="D9D9D9"/>
              <w:bottom w:val="single" w:sz="4" w:space="0" w:color="D9D9D9"/>
              <w:right w:val="single" w:sz="4" w:space="0" w:color="D9D9D9"/>
            </w:tcBorders>
            <w:shd w:val="clear" w:color="auto" w:fill="BCCA08"/>
          </w:tcPr>
          <w:p w14:paraId="4673F47B" w14:textId="77777777" w:rsidR="00992C03" w:rsidRPr="00CC2545" w:rsidRDefault="00992C03" w:rsidP="002C2DCE">
            <w:pPr>
              <w:pStyle w:val="4BasicText"/>
              <w:rPr>
                <w:rStyle w:val="SEFieldHeadingTblChar"/>
              </w:rPr>
            </w:pPr>
            <w:r>
              <w:rPr>
                <w:b/>
              </w:rPr>
              <w:t>Button image</w:t>
            </w:r>
          </w:p>
        </w:tc>
        <w:tc>
          <w:tcPr>
            <w:tcW w:w="3537" w:type="dxa"/>
            <w:tcBorders>
              <w:top w:val="single" w:sz="4" w:space="0" w:color="D9D9D9"/>
              <w:left w:val="single" w:sz="4" w:space="0" w:color="D9D9D9"/>
              <w:bottom w:val="single" w:sz="4" w:space="0" w:color="D9D9D9"/>
              <w:right w:val="single" w:sz="4" w:space="0" w:color="D9D9D9"/>
            </w:tcBorders>
            <w:shd w:val="clear" w:color="auto" w:fill="BCCA08"/>
          </w:tcPr>
          <w:p w14:paraId="6976EA1F" w14:textId="77777777" w:rsidR="00992C03" w:rsidRPr="00CC2545" w:rsidRDefault="00992C03" w:rsidP="002C2DCE">
            <w:pPr>
              <w:pStyle w:val="4BasicText"/>
              <w:rPr>
                <w:rStyle w:val="SEFieldHeadingTblChar"/>
              </w:rPr>
            </w:pPr>
            <w:r>
              <w:rPr>
                <w:rStyle w:val="SEFieldHeadingTblChar"/>
              </w:rPr>
              <w:t>Button action</w:t>
            </w:r>
          </w:p>
        </w:tc>
      </w:tr>
      <w:tr w:rsidR="00992C03" w:rsidRPr="00CC2545" w14:paraId="1272F80E" w14:textId="77777777" w:rsidTr="006943D2">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2"/>
          <w:wAfter w:w="87" w:type="dxa"/>
        </w:trPr>
        <w:tc>
          <w:tcPr>
            <w:tcW w:w="2522" w:type="dxa"/>
            <w:gridSpan w:val="2"/>
            <w:tcBorders>
              <w:top w:val="single" w:sz="4" w:space="0" w:color="D9D9D9"/>
              <w:left w:val="single" w:sz="4" w:space="0" w:color="D9D9D9"/>
              <w:bottom w:val="single" w:sz="4" w:space="0" w:color="D9D9D9"/>
              <w:right w:val="single" w:sz="4" w:space="0" w:color="D9D9D9"/>
            </w:tcBorders>
          </w:tcPr>
          <w:p w14:paraId="3DFFF396" w14:textId="519CAC5D" w:rsidR="00992C03" w:rsidRPr="00F022A8" w:rsidRDefault="007348E9" w:rsidP="007348E9">
            <w:pPr>
              <w:rPr>
                <w:lang w:val="en-US"/>
              </w:rPr>
            </w:pPr>
            <w:r>
              <w:rPr>
                <w:lang w:val="en-US"/>
              </w:rPr>
              <w:t>Making payments</w:t>
            </w:r>
          </w:p>
        </w:tc>
        <w:tc>
          <w:tcPr>
            <w:tcW w:w="3828" w:type="dxa"/>
            <w:tcBorders>
              <w:top w:val="single" w:sz="4" w:space="0" w:color="D9D9D9"/>
              <w:left w:val="single" w:sz="4" w:space="0" w:color="D9D9D9"/>
              <w:bottom w:val="single" w:sz="4" w:space="0" w:color="D9D9D9"/>
              <w:right w:val="single" w:sz="4" w:space="0" w:color="D9D9D9"/>
            </w:tcBorders>
          </w:tcPr>
          <w:p w14:paraId="1F3083BB" w14:textId="77777777" w:rsidR="00992C03" w:rsidRPr="00CC2545" w:rsidRDefault="00F24544" w:rsidP="00F24544">
            <w:pPr>
              <w:pStyle w:val="SEImgLoc"/>
            </w:pPr>
            <w:r>
              <w:t>Baker</w:t>
            </w:r>
          </w:p>
        </w:tc>
        <w:tc>
          <w:tcPr>
            <w:tcW w:w="3537" w:type="dxa"/>
            <w:tcBorders>
              <w:top w:val="single" w:sz="4" w:space="0" w:color="D9D9D9"/>
              <w:left w:val="single" w:sz="4" w:space="0" w:color="D9D9D9"/>
              <w:bottom w:val="single" w:sz="4" w:space="0" w:color="D9D9D9"/>
              <w:right w:val="single" w:sz="4" w:space="0" w:color="D9D9D9"/>
            </w:tcBorders>
          </w:tcPr>
          <w:p w14:paraId="233A664A" w14:textId="77777777" w:rsidR="00992C03" w:rsidRPr="00CC2545" w:rsidRDefault="00992C03" w:rsidP="002C2DCE">
            <w:pPr>
              <w:pStyle w:val="4BasicText"/>
            </w:pPr>
          </w:p>
        </w:tc>
      </w:tr>
      <w:tr w:rsidR="00992C03" w:rsidRPr="00CC2545" w14:paraId="4ABF2733" w14:textId="77777777" w:rsidTr="006943D2">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rPr>
          <w:gridAfter w:val="2"/>
          <w:wAfter w:w="87" w:type="dxa"/>
        </w:trPr>
        <w:tc>
          <w:tcPr>
            <w:tcW w:w="2522" w:type="dxa"/>
            <w:gridSpan w:val="2"/>
            <w:tcBorders>
              <w:top w:val="single" w:sz="4" w:space="0" w:color="D9D9D9"/>
              <w:left w:val="single" w:sz="4" w:space="0" w:color="D9D9D9"/>
              <w:bottom w:val="single" w:sz="4" w:space="0" w:color="D9D9D9"/>
              <w:right w:val="single" w:sz="4" w:space="0" w:color="D9D9D9"/>
            </w:tcBorders>
          </w:tcPr>
          <w:p w14:paraId="54125F9A" w14:textId="0105592E" w:rsidR="00992C03" w:rsidRPr="00CC2545" w:rsidRDefault="007348E9" w:rsidP="002C2DCE">
            <w:pPr>
              <w:pStyle w:val="4BasicText"/>
            </w:pPr>
            <w:r>
              <w:t>Receiving payments</w:t>
            </w:r>
          </w:p>
        </w:tc>
        <w:tc>
          <w:tcPr>
            <w:tcW w:w="3828" w:type="dxa"/>
            <w:tcBorders>
              <w:top w:val="single" w:sz="4" w:space="0" w:color="D9D9D9"/>
              <w:left w:val="single" w:sz="4" w:space="0" w:color="D9D9D9"/>
              <w:bottom w:val="single" w:sz="4" w:space="0" w:color="D9D9D9"/>
              <w:right w:val="single" w:sz="4" w:space="0" w:color="D9D9D9"/>
            </w:tcBorders>
          </w:tcPr>
          <w:p w14:paraId="5FEA8191" w14:textId="77777777" w:rsidR="00992C03" w:rsidRDefault="0082684A" w:rsidP="0082684A">
            <w:pPr>
              <w:pStyle w:val="SEImgLoc"/>
            </w:pPr>
            <w:r>
              <w:t>Gym owner</w:t>
            </w:r>
            <w:r w:rsidR="00F24544">
              <w:t xml:space="preserve"> </w:t>
            </w:r>
          </w:p>
        </w:tc>
        <w:tc>
          <w:tcPr>
            <w:tcW w:w="3537" w:type="dxa"/>
            <w:tcBorders>
              <w:top w:val="single" w:sz="4" w:space="0" w:color="D9D9D9"/>
              <w:left w:val="single" w:sz="4" w:space="0" w:color="D9D9D9"/>
              <w:bottom w:val="single" w:sz="4" w:space="0" w:color="D9D9D9"/>
              <w:right w:val="single" w:sz="4" w:space="0" w:color="D9D9D9"/>
            </w:tcBorders>
          </w:tcPr>
          <w:p w14:paraId="427983B9" w14:textId="77777777" w:rsidR="00992C03" w:rsidRDefault="00992C03" w:rsidP="002C2DCE">
            <w:pPr>
              <w:pStyle w:val="4BasicText"/>
            </w:pPr>
          </w:p>
        </w:tc>
      </w:tr>
      <w:tr w:rsidR="00992C03" w:rsidRPr="003D7F86" w14:paraId="6477B473" w14:textId="77777777" w:rsidTr="006943D2">
        <w:tc>
          <w:tcPr>
            <w:tcW w:w="9974" w:type="dxa"/>
            <w:gridSpan w:val="6"/>
            <w:tcBorders>
              <w:top w:val="single" w:sz="4" w:space="0" w:color="D9D9D9"/>
              <w:left w:val="single" w:sz="4" w:space="0" w:color="D9D9D9"/>
              <w:bottom w:val="single" w:sz="4" w:space="0" w:color="D9D9D9"/>
              <w:right w:val="single" w:sz="4" w:space="0" w:color="D9D9D9"/>
            </w:tcBorders>
            <w:shd w:val="clear" w:color="auto" w:fill="BCCA08"/>
            <w:hideMark/>
          </w:tcPr>
          <w:p w14:paraId="224FA4F3" w14:textId="59DFE875" w:rsidR="00992C03" w:rsidRPr="003D7F86" w:rsidRDefault="00F24544" w:rsidP="002C2DCE">
            <w:pPr>
              <w:pStyle w:val="4BasicText"/>
              <w:rPr>
                <w:b/>
              </w:rPr>
            </w:pPr>
            <w:r>
              <w:rPr>
                <w:b/>
              </w:rPr>
              <w:t>Overlay</w:t>
            </w:r>
            <w:r w:rsidR="00992C03">
              <w:rPr>
                <w:b/>
              </w:rPr>
              <w:t xml:space="preserve"> 1: </w:t>
            </w:r>
            <w:r w:rsidR="002A7204">
              <w:rPr>
                <w:b/>
              </w:rPr>
              <w:t>Making payments</w:t>
            </w:r>
          </w:p>
        </w:tc>
      </w:tr>
      <w:tr w:rsidR="00992C03" w:rsidRPr="003D7F86" w14:paraId="5430C3AB" w14:textId="77777777" w:rsidTr="007348E9">
        <w:tc>
          <w:tcPr>
            <w:tcW w:w="2388" w:type="dxa"/>
            <w:tcBorders>
              <w:top w:val="single" w:sz="4" w:space="0" w:color="D9D9D9"/>
              <w:left w:val="single" w:sz="4" w:space="0" w:color="D9D9D9"/>
              <w:bottom w:val="single" w:sz="4" w:space="0" w:color="D9D9D9"/>
              <w:right w:val="single" w:sz="4" w:space="0" w:color="D9D9D9"/>
            </w:tcBorders>
          </w:tcPr>
          <w:p w14:paraId="5F528621" w14:textId="77777777" w:rsidR="00992C03" w:rsidRPr="003D7F86" w:rsidRDefault="00F24544" w:rsidP="002C2DCE">
            <w:pPr>
              <w:pStyle w:val="4BasicText"/>
              <w:rPr>
                <w:b/>
              </w:rPr>
            </w:pPr>
            <w:r>
              <w:rPr>
                <w:b/>
              </w:rPr>
              <w:t>Overlay heading:</w:t>
            </w:r>
          </w:p>
        </w:tc>
        <w:tc>
          <w:tcPr>
            <w:tcW w:w="7586" w:type="dxa"/>
            <w:gridSpan w:val="5"/>
            <w:tcBorders>
              <w:top w:val="single" w:sz="4" w:space="0" w:color="D9D9D9"/>
              <w:left w:val="single" w:sz="4" w:space="0" w:color="D9D9D9"/>
              <w:bottom w:val="single" w:sz="4" w:space="0" w:color="D9D9D9"/>
              <w:right w:val="single" w:sz="4" w:space="0" w:color="D9D9D9"/>
            </w:tcBorders>
          </w:tcPr>
          <w:p w14:paraId="7BF07E78" w14:textId="77777777" w:rsidR="00992C03" w:rsidRPr="002812E5" w:rsidRDefault="003F581D" w:rsidP="00981982">
            <w:pPr>
              <w:pStyle w:val="4BasicText"/>
              <w:rPr>
                <w:b/>
              </w:rPr>
            </w:pPr>
            <w:r>
              <w:rPr>
                <w:b/>
              </w:rPr>
              <w:t>Making payments</w:t>
            </w:r>
          </w:p>
        </w:tc>
      </w:tr>
      <w:tr w:rsidR="00992C03" w:rsidRPr="003D7F86" w14:paraId="10028B4F" w14:textId="77777777" w:rsidTr="007348E9">
        <w:tc>
          <w:tcPr>
            <w:tcW w:w="2388" w:type="dxa"/>
            <w:tcBorders>
              <w:top w:val="single" w:sz="4" w:space="0" w:color="D9D9D9"/>
              <w:left w:val="single" w:sz="4" w:space="0" w:color="D9D9D9"/>
              <w:bottom w:val="single" w:sz="4" w:space="0" w:color="D9D9D9"/>
              <w:right w:val="single" w:sz="4" w:space="0" w:color="D9D9D9"/>
            </w:tcBorders>
          </w:tcPr>
          <w:p w14:paraId="6DCF5D8C" w14:textId="77777777" w:rsidR="00992C03" w:rsidRPr="003D7F86" w:rsidRDefault="00F24544" w:rsidP="002C2DCE">
            <w:pPr>
              <w:pStyle w:val="4BasicText"/>
              <w:rPr>
                <w:b/>
              </w:rPr>
            </w:pPr>
            <w:r>
              <w:rPr>
                <w:b/>
              </w:rPr>
              <w:t>Default text:</w:t>
            </w:r>
          </w:p>
        </w:tc>
        <w:tc>
          <w:tcPr>
            <w:tcW w:w="7586" w:type="dxa"/>
            <w:gridSpan w:val="5"/>
            <w:tcBorders>
              <w:top w:val="single" w:sz="4" w:space="0" w:color="D9D9D9"/>
              <w:left w:val="single" w:sz="4" w:space="0" w:color="D9D9D9"/>
              <w:bottom w:val="single" w:sz="4" w:space="0" w:color="D9D9D9"/>
              <w:right w:val="single" w:sz="4" w:space="0" w:color="D9D9D9"/>
            </w:tcBorders>
          </w:tcPr>
          <w:p w14:paraId="4744A950" w14:textId="77777777" w:rsidR="00E26A7F" w:rsidRDefault="00A60C30" w:rsidP="00E26A7F">
            <w:pPr>
              <w:rPr>
                <w:rFonts w:ascii="Calibri" w:hAnsi="Calibri" w:cs="Calibri"/>
              </w:rPr>
            </w:pPr>
            <w:r>
              <w:rPr>
                <w:rFonts w:ascii="Calibri" w:hAnsi="Calibri" w:cs="Calibri"/>
              </w:rPr>
              <w:t>“</w:t>
            </w:r>
            <w:r w:rsidR="00E26A7F">
              <w:rPr>
                <w:rFonts w:ascii="Calibri" w:hAnsi="Calibri" w:cs="Calibri"/>
              </w:rPr>
              <w:t xml:space="preserve">My business is like most. </w:t>
            </w:r>
            <w:r>
              <w:rPr>
                <w:rFonts w:ascii="Calibri" w:hAnsi="Calibri" w:cs="Calibri"/>
              </w:rPr>
              <w:t>T</w:t>
            </w:r>
            <w:r w:rsidR="00E26A7F">
              <w:rPr>
                <w:rFonts w:ascii="Calibri" w:hAnsi="Calibri" w:cs="Calibri"/>
              </w:rPr>
              <w:t>o</w:t>
            </w:r>
            <w:r w:rsidR="00E26A7F" w:rsidRPr="0047727E">
              <w:rPr>
                <w:rFonts w:ascii="Calibri" w:hAnsi="Calibri" w:cs="Calibri"/>
              </w:rPr>
              <w:t xml:space="preserve"> make </w:t>
            </w:r>
            <w:r w:rsidR="00E26A7F">
              <w:rPr>
                <w:rFonts w:ascii="Calibri" w:hAnsi="Calibri" w:cs="Calibri"/>
              </w:rPr>
              <w:t>payroll payments</w:t>
            </w:r>
            <w:r>
              <w:rPr>
                <w:rFonts w:ascii="Calibri" w:hAnsi="Calibri" w:cs="Calibri"/>
              </w:rPr>
              <w:t xml:space="preserve"> </w:t>
            </w:r>
            <w:r w:rsidR="00E26A7F">
              <w:rPr>
                <w:rFonts w:ascii="Calibri" w:hAnsi="Calibri" w:cs="Calibri"/>
              </w:rPr>
              <w:t>I use</w:t>
            </w:r>
            <w:r w:rsidR="00E26A7F" w:rsidRPr="0047727E">
              <w:rPr>
                <w:rFonts w:ascii="Calibri" w:hAnsi="Calibri" w:cs="Calibri"/>
              </w:rPr>
              <w:t xml:space="preserve"> CommBiz </w:t>
            </w:r>
            <w:r w:rsidR="00E26A7F">
              <w:rPr>
                <w:rFonts w:ascii="Calibri" w:hAnsi="Calibri" w:cs="Calibri"/>
              </w:rPr>
              <w:t xml:space="preserve">as a payment channel for </w:t>
            </w:r>
            <w:r w:rsidR="00E26A7F" w:rsidRPr="00AC1199">
              <w:rPr>
                <w:rFonts w:ascii="Calibri" w:hAnsi="Calibri" w:cs="Calibri"/>
                <w:b/>
              </w:rPr>
              <w:t>Direct Credit</w:t>
            </w:r>
            <w:r>
              <w:rPr>
                <w:rFonts w:ascii="Calibri" w:hAnsi="Calibri" w:cs="Calibri"/>
                <w:b/>
              </w:rPr>
              <w:t xml:space="preserve">. </w:t>
            </w:r>
          </w:p>
          <w:p w14:paraId="302039CE" w14:textId="6BA703A2" w:rsidR="00E26A7F" w:rsidRPr="00185156" w:rsidRDefault="00E26A7F" w:rsidP="00E26A7F">
            <w:pPr>
              <w:spacing w:before="0" w:after="0" w:line="240" w:lineRule="auto"/>
            </w:pPr>
            <w:r w:rsidRPr="00AC1199">
              <w:rPr>
                <w:b/>
              </w:rPr>
              <w:t>Direct Credit</w:t>
            </w:r>
            <w:r>
              <w:t xml:space="preserve"> allows me to pay one or many people in a single transaction.  </w:t>
            </w:r>
            <w:r w:rsidR="00F05905">
              <w:t>Employees</w:t>
            </w:r>
            <w:r>
              <w:t xml:space="preserve"> who have </w:t>
            </w:r>
            <w:r w:rsidR="003B1F35">
              <w:t>Commbank</w:t>
            </w:r>
            <w:r>
              <w:t xml:space="preserve"> accounts get their pay </w:t>
            </w:r>
            <w:r w:rsidR="00F05905">
              <w:t>immediately;</w:t>
            </w:r>
            <w:r>
              <w:t xml:space="preserve"> others receive theirs</w:t>
            </w:r>
            <w:r w:rsidR="003B1F35">
              <w:t xml:space="preserve"> in batches throughout the day.</w:t>
            </w:r>
          </w:p>
          <w:p w14:paraId="5F566236" w14:textId="01435CDC" w:rsidR="00992C03" w:rsidRPr="00AC1199" w:rsidRDefault="00AC1199" w:rsidP="003B1F35">
            <w:pPr>
              <w:rPr>
                <w:rFonts w:ascii="Calibri" w:hAnsi="Calibri" w:cs="Calibri"/>
              </w:rPr>
            </w:pPr>
            <w:r>
              <w:t>From time to time</w:t>
            </w:r>
            <w:r w:rsidR="00221CA3">
              <w:t>,</w:t>
            </w:r>
            <w:r>
              <w:t xml:space="preserve"> I need to pay someone urgently. </w:t>
            </w:r>
            <w:r w:rsidR="00E26A7F" w:rsidRPr="00AC1199">
              <w:rPr>
                <w:b/>
              </w:rPr>
              <w:t>P</w:t>
            </w:r>
            <w:r w:rsidRPr="00AC1199">
              <w:rPr>
                <w:b/>
              </w:rPr>
              <w:t>riority Payments</w:t>
            </w:r>
            <w:r>
              <w:t xml:space="preserve"> allows me</w:t>
            </w:r>
            <w:r w:rsidR="00E26A7F">
              <w:t xml:space="preserve"> to pay </w:t>
            </w:r>
            <w:r w:rsidR="00A60C30">
              <w:t xml:space="preserve">a nominated </w:t>
            </w:r>
            <w:r w:rsidR="00E26A7F">
              <w:t xml:space="preserve">account in real </w:t>
            </w:r>
            <w:r>
              <w:t>time</w:t>
            </w:r>
            <w:r w:rsidR="00A60C30">
              <w:t xml:space="preserve"> </w:t>
            </w:r>
            <w:r w:rsidR="003F581D">
              <w:t>(</w:t>
            </w:r>
            <w:r w:rsidR="00A60C30">
              <w:t>within about an hour</w:t>
            </w:r>
            <w:r w:rsidR="003F581D">
              <w:t>).</w:t>
            </w:r>
            <w:r w:rsidR="00A60C30">
              <w:t>”</w:t>
            </w:r>
          </w:p>
        </w:tc>
      </w:tr>
      <w:tr w:rsidR="002A7204" w:rsidRPr="003D7F86" w14:paraId="4B0822B3" w14:textId="77777777" w:rsidTr="00D278F4">
        <w:tc>
          <w:tcPr>
            <w:tcW w:w="9974" w:type="dxa"/>
            <w:gridSpan w:val="6"/>
            <w:tcBorders>
              <w:top w:val="single" w:sz="4" w:space="0" w:color="D9D9D9"/>
              <w:left w:val="single" w:sz="4" w:space="0" w:color="D9D9D9"/>
              <w:bottom w:val="single" w:sz="4" w:space="0" w:color="D9D9D9"/>
              <w:right w:val="single" w:sz="4" w:space="0" w:color="D9D9D9"/>
            </w:tcBorders>
            <w:shd w:val="clear" w:color="auto" w:fill="BCCA08"/>
            <w:hideMark/>
          </w:tcPr>
          <w:p w14:paraId="057A9739" w14:textId="504216FB" w:rsidR="002A7204" w:rsidRPr="003D7F86" w:rsidRDefault="002A7204" w:rsidP="002A7204">
            <w:pPr>
              <w:pStyle w:val="4BasicText"/>
              <w:rPr>
                <w:b/>
              </w:rPr>
            </w:pPr>
            <w:r>
              <w:rPr>
                <w:b/>
              </w:rPr>
              <w:t xml:space="preserve">Overlay </w:t>
            </w:r>
            <w:r>
              <w:rPr>
                <w:b/>
              </w:rPr>
              <w:t>2</w:t>
            </w:r>
            <w:r>
              <w:rPr>
                <w:b/>
              </w:rPr>
              <w:t xml:space="preserve">: </w:t>
            </w:r>
            <w:r>
              <w:rPr>
                <w:b/>
              </w:rPr>
              <w:t>Receiving payments</w:t>
            </w:r>
          </w:p>
        </w:tc>
      </w:tr>
      <w:tr w:rsidR="002A7204" w:rsidRPr="003D7F86" w14:paraId="399B3B45" w14:textId="77777777" w:rsidTr="00D278F4">
        <w:tc>
          <w:tcPr>
            <w:tcW w:w="2388" w:type="dxa"/>
            <w:tcBorders>
              <w:top w:val="single" w:sz="4" w:space="0" w:color="D9D9D9"/>
              <w:left w:val="single" w:sz="4" w:space="0" w:color="D9D9D9"/>
              <w:bottom w:val="single" w:sz="4" w:space="0" w:color="D9D9D9"/>
              <w:right w:val="single" w:sz="4" w:space="0" w:color="D9D9D9"/>
            </w:tcBorders>
          </w:tcPr>
          <w:p w14:paraId="12280153" w14:textId="77777777" w:rsidR="002A7204" w:rsidRPr="003D7F86" w:rsidRDefault="002A7204" w:rsidP="00D278F4">
            <w:pPr>
              <w:pStyle w:val="4BasicText"/>
              <w:rPr>
                <w:b/>
              </w:rPr>
            </w:pPr>
            <w:r>
              <w:rPr>
                <w:b/>
              </w:rPr>
              <w:t>Overlay heading:</w:t>
            </w:r>
          </w:p>
        </w:tc>
        <w:tc>
          <w:tcPr>
            <w:tcW w:w="7586" w:type="dxa"/>
            <w:gridSpan w:val="5"/>
            <w:tcBorders>
              <w:top w:val="single" w:sz="4" w:space="0" w:color="D9D9D9"/>
              <w:left w:val="single" w:sz="4" w:space="0" w:color="D9D9D9"/>
              <w:bottom w:val="single" w:sz="4" w:space="0" w:color="D9D9D9"/>
              <w:right w:val="single" w:sz="4" w:space="0" w:color="D9D9D9"/>
            </w:tcBorders>
          </w:tcPr>
          <w:p w14:paraId="23C78DE4" w14:textId="77777777" w:rsidR="002A7204" w:rsidRPr="002812E5" w:rsidRDefault="002A7204" w:rsidP="00D278F4">
            <w:pPr>
              <w:pStyle w:val="4BasicText"/>
              <w:rPr>
                <w:b/>
              </w:rPr>
            </w:pPr>
            <w:r>
              <w:rPr>
                <w:b/>
              </w:rPr>
              <w:t>Making payments</w:t>
            </w:r>
          </w:p>
        </w:tc>
      </w:tr>
      <w:tr w:rsidR="002A7204" w:rsidRPr="003D7F86" w14:paraId="7BCF434E" w14:textId="77777777" w:rsidTr="00D278F4">
        <w:tc>
          <w:tcPr>
            <w:tcW w:w="2388" w:type="dxa"/>
            <w:tcBorders>
              <w:top w:val="single" w:sz="4" w:space="0" w:color="D9D9D9"/>
              <w:left w:val="single" w:sz="4" w:space="0" w:color="D9D9D9"/>
              <w:bottom w:val="single" w:sz="4" w:space="0" w:color="D9D9D9"/>
              <w:right w:val="single" w:sz="4" w:space="0" w:color="D9D9D9"/>
            </w:tcBorders>
          </w:tcPr>
          <w:p w14:paraId="133D9EEF" w14:textId="77777777" w:rsidR="002A7204" w:rsidRPr="003D7F86" w:rsidRDefault="002A7204" w:rsidP="00D278F4">
            <w:pPr>
              <w:pStyle w:val="4BasicText"/>
              <w:rPr>
                <w:b/>
              </w:rPr>
            </w:pPr>
            <w:r>
              <w:rPr>
                <w:b/>
              </w:rPr>
              <w:t>Default text:</w:t>
            </w:r>
          </w:p>
        </w:tc>
        <w:tc>
          <w:tcPr>
            <w:tcW w:w="7586" w:type="dxa"/>
            <w:gridSpan w:val="5"/>
            <w:tcBorders>
              <w:top w:val="single" w:sz="4" w:space="0" w:color="D9D9D9"/>
              <w:left w:val="single" w:sz="4" w:space="0" w:color="D9D9D9"/>
              <w:bottom w:val="single" w:sz="4" w:space="0" w:color="D9D9D9"/>
              <w:right w:val="single" w:sz="4" w:space="0" w:color="D9D9D9"/>
            </w:tcBorders>
          </w:tcPr>
          <w:p w14:paraId="5CA6887E" w14:textId="7C0E5A92" w:rsidR="002A7204" w:rsidRPr="00AC1199" w:rsidRDefault="002A7204" w:rsidP="00D278F4">
            <w:pPr>
              <w:rPr>
                <w:rFonts w:ascii="Calibri" w:hAnsi="Calibri" w:cs="Calibri"/>
              </w:rPr>
            </w:pPr>
            <w:r w:rsidRPr="002A7204">
              <w:rPr>
                <w:rFonts w:ascii="Calibri" w:hAnsi="Calibri" w:cs="Calibri"/>
              </w:rPr>
              <w:t>Click each button to learn about Receiving Payments - BPAY and Receiving Payments - Direct Debit.</w:t>
            </w:r>
          </w:p>
        </w:tc>
      </w:tr>
      <w:tr w:rsidR="00992C03" w:rsidRPr="003D7F86" w14:paraId="7BDA7681" w14:textId="77777777" w:rsidTr="006943D2">
        <w:tc>
          <w:tcPr>
            <w:tcW w:w="9974" w:type="dxa"/>
            <w:gridSpan w:val="6"/>
            <w:tcBorders>
              <w:top w:val="single" w:sz="4" w:space="0" w:color="D9D9D9"/>
              <w:left w:val="single" w:sz="4" w:space="0" w:color="D9D9D9"/>
              <w:bottom w:val="single" w:sz="4" w:space="0" w:color="D9D9D9"/>
              <w:right w:val="single" w:sz="4" w:space="0" w:color="D9D9D9"/>
            </w:tcBorders>
            <w:shd w:val="clear" w:color="auto" w:fill="BCCA08"/>
            <w:hideMark/>
          </w:tcPr>
          <w:p w14:paraId="4C628D7B" w14:textId="70E40B32" w:rsidR="00992C03" w:rsidRPr="003D7F86" w:rsidRDefault="00992C03" w:rsidP="002A7204">
            <w:pPr>
              <w:pStyle w:val="4BasicText"/>
              <w:rPr>
                <w:b/>
              </w:rPr>
            </w:pPr>
            <w:r>
              <w:rPr>
                <w:b/>
              </w:rPr>
              <w:t xml:space="preserve">Button </w:t>
            </w:r>
            <w:r w:rsidR="002A7204">
              <w:rPr>
                <w:b/>
              </w:rPr>
              <w:t>1</w:t>
            </w:r>
            <w:r>
              <w:rPr>
                <w:b/>
              </w:rPr>
              <w:t xml:space="preserve">: </w:t>
            </w:r>
            <w:r w:rsidR="00E26A7F">
              <w:rPr>
                <w:b/>
              </w:rPr>
              <w:t>BPAY</w:t>
            </w:r>
          </w:p>
        </w:tc>
      </w:tr>
      <w:tr w:rsidR="00F24544" w:rsidRPr="003D7F86" w14:paraId="1B454549" w14:textId="77777777" w:rsidTr="007348E9">
        <w:tc>
          <w:tcPr>
            <w:tcW w:w="2388" w:type="dxa"/>
            <w:tcBorders>
              <w:top w:val="single" w:sz="4" w:space="0" w:color="D9D9D9"/>
              <w:left w:val="single" w:sz="4" w:space="0" w:color="D9D9D9"/>
              <w:bottom w:val="single" w:sz="4" w:space="0" w:color="D9D9D9"/>
              <w:right w:val="single" w:sz="4" w:space="0" w:color="D9D9D9"/>
            </w:tcBorders>
          </w:tcPr>
          <w:p w14:paraId="0701365E" w14:textId="77777777" w:rsidR="00F24544" w:rsidRPr="003D7F86" w:rsidRDefault="00F24544" w:rsidP="00F24544">
            <w:pPr>
              <w:pStyle w:val="4BasicText"/>
              <w:rPr>
                <w:b/>
              </w:rPr>
            </w:pPr>
            <w:r>
              <w:rPr>
                <w:b/>
              </w:rPr>
              <w:t>Overlay heading:</w:t>
            </w:r>
          </w:p>
        </w:tc>
        <w:tc>
          <w:tcPr>
            <w:tcW w:w="7586" w:type="dxa"/>
            <w:gridSpan w:val="5"/>
            <w:tcBorders>
              <w:top w:val="single" w:sz="4" w:space="0" w:color="D9D9D9"/>
              <w:left w:val="single" w:sz="4" w:space="0" w:color="D9D9D9"/>
              <w:bottom w:val="single" w:sz="4" w:space="0" w:color="D9D9D9"/>
              <w:right w:val="single" w:sz="4" w:space="0" w:color="D9D9D9"/>
            </w:tcBorders>
          </w:tcPr>
          <w:p w14:paraId="548F5F3B" w14:textId="77777777" w:rsidR="00F24544" w:rsidRPr="0082684A" w:rsidRDefault="00AC1199" w:rsidP="00F24544">
            <w:pPr>
              <w:pStyle w:val="4BasicText"/>
              <w:rPr>
                <w:b/>
              </w:rPr>
            </w:pPr>
            <w:r w:rsidRPr="0082684A">
              <w:rPr>
                <w:b/>
              </w:rPr>
              <w:t>BPAY</w:t>
            </w:r>
            <w:r w:rsidR="002812E5">
              <w:rPr>
                <w:b/>
              </w:rPr>
              <w:t xml:space="preserve"> – receiving payments</w:t>
            </w:r>
          </w:p>
        </w:tc>
      </w:tr>
      <w:tr w:rsidR="00F24544" w:rsidRPr="003D7F86" w14:paraId="1218D009" w14:textId="77777777" w:rsidTr="007348E9">
        <w:tc>
          <w:tcPr>
            <w:tcW w:w="2388" w:type="dxa"/>
            <w:tcBorders>
              <w:top w:val="single" w:sz="4" w:space="0" w:color="D9D9D9"/>
              <w:left w:val="single" w:sz="4" w:space="0" w:color="D9D9D9"/>
              <w:bottom w:val="single" w:sz="4" w:space="0" w:color="D9D9D9"/>
              <w:right w:val="single" w:sz="4" w:space="0" w:color="D9D9D9"/>
            </w:tcBorders>
          </w:tcPr>
          <w:p w14:paraId="4B7FB5BF" w14:textId="77777777" w:rsidR="00F24544" w:rsidRPr="003D7F86" w:rsidRDefault="00F24544" w:rsidP="00F24544">
            <w:pPr>
              <w:pStyle w:val="4BasicText"/>
              <w:rPr>
                <w:b/>
              </w:rPr>
            </w:pPr>
            <w:r>
              <w:rPr>
                <w:b/>
              </w:rPr>
              <w:t>Default text:</w:t>
            </w:r>
          </w:p>
        </w:tc>
        <w:tc>
          <w:tcPr>
            <w:tcW w:w="7586" w:type="dxa"/>
            <w:gridSpan w:val="5"/>
            <w:tcBorders>
              <w:top w:val="single" w:sz="4" w:space="0" w:color="D9D9D9"/>
              <w:left w:val="single" w:sz="4" w:space="0" w:color="D9D9D9"/>
              <w:bottom w:val="single" w:sz="4" w:space="0" w:color="D9D9D9"/>
              <w:right w:val="single" w:sz="4" w:space="0" w:color="D9D9D9"/>
            </w:tcBorders>
          </w:tcPr>
          <w:p w14:paraId="776D4DD1" w14:textId="709A7671" w:rsidR="002A7204" w:rsidRDefault="002A7204" w:rsidP="002A7204">
            <w:r>
              <w:t>Using BPAY means that I can allocate unique Customer Reference Numbers (CRNs) to each of my customers so I can easily identify them</w:t>
            </w:r>
            <w:r>
              <w:t xml:space="preserve"> when they make a BPAY payment.</w:t>
            </w:r>
          </w:p>
          <w:p w14:paraId="6F14F571" w14:textId="374F3028" w:rsidR="00F24544" w:rsidRPr="0082684A" w:rsidRDefault="002A7204" w:rsidP="002A7204">
            <w:pPr>
              <w:rPr>
                <w:i/>
              </w:rPr>
            </w:pPr>
            <w:r>
              <w:t>BPAY allows our customers to pay their bill at a time determined by them. They log into their payment channel and make a payment using our unique identifier (Biller Code) and we receive funds that we can easily reconcile.</w:t>
            </w:r>
          </w:p>
        </w:tc>
      </w:tr>
      <w:tr w:rsidR="00F24544" w:rsidRPr="003D7F86" w14:paraId="26EC92C8" w14:textId="77777777" w:rsidTr="006943D2">
        <w:tc>
          <w:tcPr>
            <w:tcW w:w="9974" w:type="dxa"/>
            <w:gridSpan w:val="6"/>
            <w:tcBorders>
              <w:top w:val="single" w:sz="4" w:space="0" w:color="D9D9D9"/>
              <w:left w:val="single" w:sz="4" w:space="0" w:color="D9D9D9"/>
              <w:bottom w:val="single" w:sz="4" w:space="0" w:color="D9D9D9"/>
              <w:right w:val="single" w:sz="4" w:space="0" w:color="D9D9D9"/>
            </w:tcBorders>
            <w:shd w:val="clear" w:color="auto" w:fill="BCCA08"/>
            <w:hideMark/>
          </w:tcPr>
          <w:p w14:paraId="111D2A4D" w14:textId="2EA06597" w:rsidR="00F24544" w:rsidRPr="003D7F86" w:rsidRDefault="00F24544" w:rsidP="002A7204">
            <w:pPr>
              <w:pStyle w:val="4BasicText"/>
              <w:rPr>
                <w:b/>
              </w:rPr>
            </w:pPr>
            <w:r>
              <w:rPr>
                <w:b/>
              </w:rPr>
              <w:t xml:space="preserve">Button </w:t>
            </w:r>
            <w:r w:rsidR="002A7204">
              <w:rPr>
                <w:b/>
              </w:rPr>
              <w:t>2</w:t>
            </w:r>
            <w:r>
              <w:rPr>
                <w:b/>
              </w:rPr>
              <w:t xml:space="preserve">: </w:t>
            </w:r>
            <w:r w:rsidR="0082684A">
              <w:rPr>
                <w:b/>
              </w:rPr>
              <w:t>Direct Debit</w:t>
            </w:r>
          </w:p>
        </w:tc>
      </w:tr>
      <w:tr w:rsidR="00F24544" w:rsidRPr="003D7F86" w14:paraId="1F0F652A" w14:textId="77777777" w:rsidTr="007348E9">
        <w:tc>
          <w:tcPr>
            <w:tcW w:w="2388" w:type="dxa"/>
            <w:tcBorders>
              <w:top w:val="single" w:sz="4" w:space="0" w:color="D9D9D9"/>
              <w:left w:val="single" w:sz="4" w:space="0" w:color="D9D9D9"/>
              <w:bottom w:val="single" w:sz="4" w:space="0" w:color="D9D9D9"/>
              <w:right w:val="single" w:sz="4" w:space="0" w:color="D9D9D9"/>
            </w:tcBorders>
          </w:tcPr>
          <w:p w14:paraId="5CC7CF15" w14:textId="77777777" w:rsidR="00F24544" w:rsidRPr="003D7F86" w:rsidRDefault="00F24544" w:rsidP="00F24544">
            <w:pPr>
              <w:pStyle w:val="4BasicText"/>
              <w:rPr>
                <w:b/>
              </w:rPr>
            </w:pPr>
            <w:r>
              <w:rPr>
                <w:b/>
              </w:rPr>
              <w:t>Overlay heading:</w:t>
            </w:r>
          </w:p>
        </w:tc>
        <w:tc>
          <w:tcPr>
            <w:tcW w:w="7586" w:type="dxa"/>
            <w:gridSpan w:val="5"/>
            <w:tcBorders>
              <w:top w:val="single" w:sz="4" w:space="0" w:color="D9D9D9"/>
              <w:left w:val="single" w:sz="4" w:space="0" w:color="D9D9D9"/>
              <w:bottom w:val="single" w:sz="4" w:space="0" w:color="D9D9D9"/>
              <w:right w:val="single" w:sz="4" w:space="0" w:color="D9D9D9"/>
            </w:tcBorders>
          </w:tcPr>
          <w:p w14:paraId="78603CF4" w14:textId="77777777" w:rsidR="00F24544" w:rsidRPr="0082684A" w:rsidRDefault="0082684A" w:rsidP="0082684A">
            <w:pPr>
              <w:pStyle w:val="4BasicText"/>
              <w:rPr>
                <w:b/>
              </w:rPr>
            </w:pPr>
            <w:r w:rsidRPr="0082684A">
              <w:rPr>
                <w:b/>
              </w:rPr>
              <w:t>Direct Debit</w:t>
            </w:r>
            <w:r w:rsidR="002812E5">
              <w:rPr>
                <w:b/>
              </w:rPr>
              <w:t xml:space="preserve"> – receiving payments</w:t>
            </w:r>
          </w:p>
        </w:tc>
      </w:tr>
      <w:tr w:rsidR="00F24544" w:rsidRPr="003D7F86" w14:paraId="4B2C3A53" w14:textId="77777777" w:rsidTr="007348E9">
        <w:tc>
          <w:tcPr>
            <w:tcW w:w="2388" w:type="dxa"/>
            <w:tcBorders>
              <w:top w:val="single" w:sz="4" w:space="0" w:color="D9D9D9"/>
              <w:left w:val="single" w:sz="4" w:space="0" w:color="D9D9D9"/>
              <w:bottom w:val="single" w:sz="4" w:space="0" w:color="D9D9D9"/>
              <w:right w:val="single" w:sz="4" w:space="0" w:color="D9D9D9"/>
            </w:tcBorders>
          </w:tcPr>
          <w:p w14:paraId="2CA8ADF0" w14:textId="77777777" w:rsidR="00F24544" w:rsidRPr="003D7F86" w:rsidRDefault="00F24544" w:rsidP="00F24544">
            <w:pPr>
              <w:pStyle w:val="4BasicText"/>
              <w:rPr>
                <w:b/>
              </w:rPr>
            </w:pPr>
            <w:r>
              <w:rPr>
                <w:b/>
              </w:rPr>
              <w:t>Default text:</w:t>
            </w:r>
          </w:p>
        </w:tc>
        <w:tc>
          <w:tcPr>
            <w:tcW w:w="7586" w:type="dxa"/>
            <w:gridSpan w:val="5"/>
            <w:tcBorders>
              <w:top w:val="single" w:sz="4" w:space="0" w:color="D9D9D9"/>
              <w:left w:val="single" w:sz="4" w:space="0" w:color="D9D9D9"/>
              <w:bottom w:val="single" w:sz="4" w:space="0" w:color="D9D9D9"/>
              <w:right w:val="single" w:sz="4" w:space="0" w:color="D9D9D9"/>
            </w:tcBorders>
          </w:tcPr>
          <w:p w14:paraId="38B0807E" w14:textId="44257A28" w:rsidR="002A7204" w:rsidRPr="002A7204" w:rsidRDefault="002A7204" w:rsidP="002A7204">
            <w:pPr>
              <w:rPr>
                <w:rFonts w:ascii="Calibri" w:hAnsi="Calibri" w:cs="Calibri"/>
              </w:rPr>
            </w:pPr>
            <w:r w:rsidRPr="002A7204">
              <w:rPr>
                <w:rFonts w:ascii="Calibri" w:hAnsi="Calibri" w:cs="Calibri"/>
              </w:rPr>
              <w:t>We now have 25 gyms around Australia. Our 25,000 members pay the same fee ever</w:t>
            </w:r>
            <w:r>
              <w:rPr>
                <w:rFonts w:ascii="Calibri" w:hAnsi="Calibri" w:cs="Calibri"/>
              </w:rPr>
              <w:t>y month so we use Direct Debit.</w:t>
            </w:r>
          </w:p>
          <w:p w14:paraId="7B4595EE" w14:textId="6D4929CA" w:rsidR="002A7204" w:rsidRPr="002A7204" w:rsidRDefault="002A7204" w:rsidP="002A7204">
            <w:pPr>
              <w:rPr>
                <w:rFonts w:ascii="Calibri" w:hAnsi="Calibri" w:cs="Calibri"/>
              </w:rPr>
            </w:pPr>
            <w:r w:rsidRPr="002A7204">
              <w:rPr>
                <w:rFonts w:ascii="Calibri" w:hAnsi="Calibri" w:cs="Calibri"/>
              </w:rPr>
              <w:t>This makes it possible to receive the recurring payments from our customers as well as helping us con</w:t>
            </w:r>
            <w:r>
              <w:rPr>
                <w:rFonts w:ascii="Calibri" w:hAnsi="Calibri" w:cs="Calibri"/>
              </w:rPr>
              <w:t>trol when we receive the funds.</w:t>
            </w:r>
          </w:p>
          <w:p w14:paraId="57900568" w14:textId="3795C42C" w:rsidR="0082684A" w:rsidRPr="00261485" w:rsidRDefault="002A7204" w:rsidP="002A7204">
            <w:pPr>
              <w:pStyle w:val="4BasicText"/>
              <w:rPr>
                <w:rFonts w:ascii="Calibri" w:hAnsi="Calibri" w:cs="Calibri"/>
              </w:rPr>
            </w:pPr>
            <w:r w:rsidRPr="002A7204">
              <w:rPr>
                <w:rFonts w:ascii="Calibri" w:hAnsi="Calibri" w:cs="Calibri"/>
              </w:rPr>
              <w:t>We chose CommBank because their Direct Debit system credits the funds to our account on the same day. Other banks may hold funds for up to three days.</w:t>
            </w:r>
          </w:p>
        </w:tc>
      </w:tr>
    </w:tbl>
    <w:p w14:paraId="6C113E61" w14:textId="77777777" w:rsidR="00992C03" w:rsidRPr="00992C03" w:rsidRDefault="00992C03" w:rsidP="00992C03"/>
    <w:p w14:paraId="6C9301F4" w14:textId="77777777" w:rsidR="00FE4A7D" w:rsidRDefault="00FE4A7D" w:rsidP="00FE4A7D">
      <w:pPr>
        <w:pStyle w:val="Heading3"/>
      </w:pPr>
      <w:bookmarkStart w:id="23" w:name="_Toc485106365"/>
      <w:r>
        <w:t>Eligibility</w:t>
      </w:r>
      <w:bookmarkEnd w:id="23"/>
    </w:p>
    <w:tbl>
      <w:tblPr>
        <w:tblW w:w="9983" w:type="dxa"/>
        <w:tblInd w:w="-14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390"/>
        <w:gridCol w:w="20"/>
        <w:gridCol w:w="6663"/>
        <w:gridCol w:w="901"/>
        <w:gridCol w:w="9"/>
      </w:tblGrid>
      <w:tr w:rsidR="002771A5" w:rsidRPr="00310BF3" w14:paraId="5BF11DA6" w14:textId="77777777" w:rsidTr="00AA1844">
        <w:trPr>
          <w:gridAfter w:val="1"/>
          <w:wAfter w:w="9" w:type="dxa"/>
        </w:trPr>
        <w:tc>
          <w:tcPr>
            <w:tcW w:w="9974"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5EBEE201" w14:textId="77777777" w:rsidR="002771A5" w:rsidRPr="00310BF3" w:rsidRDefault="002771A5" w:rsidP="002C2DCE">
            <w:pPr>
              <w:pStyle w:val="4BasicText"/>
              <w:rPr>
                <w:b/>
              </w:rPr>
            </w:pPr>
            <w:r w:rsidRPr="00310BF3">
              <w:rPr>
                <w:b/>
              </w:rPr>
              <w:t xml:space="preserve">Screen type: </w:t>
            </w:r>
            <w:r>
              <w:rPr>
                <w:b/>
              </w:rPr>
              <w:t>Multiple choice questions, answers</w:t>
            </w:r>
          </w:p>
        </w:tc>
      </w:tr>
      <w:tr w:rsidR="002771A5" w:rsidRPr="00A32E61" w14:paraId="1EEDC7F2" w14:textId="77777777" w:rsidTr="00AA1844">
        <w:trPr>
          <w:gridAfter w:val="1"/>
          <w:wAfter w:w="9" w:type="dxa"/>
        </w:trPr>
        <w:tc>
          <w:tcPr>
            <w:tcW w:w="2390" w:type="dxa"/>
            <w:tcBorders>
              <w:top w:val="single" w:sz="4" w:space="0" w:color="D9D9D9"/>
              <w:left w:val="single" w:sz="4" w:space="0" w:color="D9D9D9"/>
              <w:bottom w:val="single" w:sz="4" w:space="0" w:color="D9D9D9"/>
              <w:right w:val="single" w:sz="4" w:space="0" w:color="D9D9D9"/>
            </w:tcBorders>
          </w:tcPr>
          <w:p w14:paraId="4C0B489D" w14:textId="77777777" w:rsidR="002771A5" w:rsidRPr="00310BF3" w:rsidRDefault="002771A5" w:rsidP="002C2DCE">
            <w:pPr>
              <w:pStyle w:val="4BasicText"/>
              <w:rPr>
                <w:b/>
              </w:rPr>
            </w:pPr>
            <w:r w:rsidRPr="00310BF3">
              <w:rPr>
                <w:b/>
              </w:rPr>
              <w:t>Heading:</w:t>
            </w:r>
          </w:p>
        </w:tc>
        <w:tc>
          <w:tcPr>
            <w:tcW w:w="7584" w:type="dxa"/>
            <w:gridSpan w:val="3"/>
            <w:tcBorders>
              <w:top w:val="single" w:sz="4" w:space="0" w:color="D9D9D9"/>
              <w:left w:val="single" w:sz="4" w:space="0" w:color="D9D9D9"/>
              <w:bottom w:val="single" w:sz="4" w:space="0" w:color="D9D9D9"/>
              <w:right w:val="single" w:sz="4" w:space="0" w:color="D9D9D9"/>
            </w:tcBorders>
          </w:tcPr>
          <w:p w14:paraId="67ED8AAC" w14:textId="77777777" w:rsidR="002771A5" w:rsidRPr="00A32E61" w:rsidRDefault="002771A5" w:rsidP="002C2DCE">
            <w:pPr>
              <w:pStyle w:val="4BasicText"/>
              <w:rPr>
                <w:b/>
              </w:rPr>
            </w:pPr>
            <w:r>
              <w:rPr>
                <w:b/>
              </w:rPr>
              <w:t>Eligibility</w:t>
            </w:r>
          </w:p>
        </w:tc>
      </w:tr>
      <w:tr w:rsidR="002771A5" w:rsidRPr="00224CC5" w14:paraId="36675E6E" w14:textId="77777777" w:rsidTr="00AA1844">
        <w:trPr>
          <w:gridAfter w:val="1"/>
          <w:wAfter w:w="9" w:type="dxa"/>
        </w:trPr>
        <w:tc>
          <w:tcPr>
            <w:tcW w:w="2390" w:type="dxa"/>
            <w:tcBorders>
              <w:top w:val="single" w:sz="4" w:space="0" w:color="D9D9D9"/>
              <w:left w:val="single" w:sz="4" w:space="0" w:color="D9D9D9"/>
              <w:bottom w:val="single" w:sz="4" w:space="0" w:color="D9D9D9"/>
              <w:right w:val="single" w:sz="4" w:space="0" w:color="D9D9D9"/>
            </w:tcBorders>
          </w:tcPr>
          <w:p w14:paraId="231C5220" w14:textId="77777777" w:rsidR="002771A5" w:rsidRPr="00310BF3" w:rsidRDefault="006943D2" w:rsidP="006943D2">
            <w:pPr>
              <w:pStyle w:val="4BasicText"/>
              <w:rPr>
                <w:b/>
              </w:rPr>
            </w:pPr>
            <w:r>
              <w:rPr>
                <w:rStyle w:val="SEFieldHeadingChar"/>
              </w:rPr>
              <w:t>Prompt</w:t>
            </w:r>
            <w:r w:rsidR="002771A5" w:rsidRPr="006E2064">
              <w:rPr>
                <w:rStyle w:val="SEFieldHeadingChar"/>
              </w:rPr>
              <w:t>:</w:t>
            </w:r>
          </w:p>
        </w:tc>
        <w:tc>
          <w:tcPr>
            <w:tcW w:w="7584" w:type="dxa"/>
            <w:gridSpan w:val="3"/>
            <w:tcBorders>
              <w:top w:val="single" w:sz="4" w:space="0" w:color="D9D9D9"/>
              <w:left w:val="single" w:sz="4" w:space="0" w:color="D9D9D9"/>
              <w:bottom w:val="single" w:sz="4" w:space="0" w:color="D9D9D9"/>
              <w:right w:val="single" w:sz="4" w:space="0" w:color="D9D9D9"/>
            </w:tcBorders>
          </w:tcPr>
          <w:p w14:paraId="10876CD8" w14:textId="77777777" w:rsidR="002771A5" w:rsidRPr="006943D2" w:rsidRDefault="006C5917" w:rsidP="006C5917">
            <w:pPr>
              <w:rPr>
                <w:rFonts w:ascii="Calibri" w:hAnsi="Calibri" w:cs="Calibri"/>
                <w:b/>
              </w:rPr>
            </w:pPr>
            <w:r w:rsidRPr="006943D2">
              <w:rPr>
                <w:rFonts w:ascii="Calibri" w:hAnsi="Calibri" w:cs="Calibri"/>
                <w:b/>
              </w:rPr>
              <w:t>Select the statement</w:t>
            </w:r>
            <w:r w:rsidR="00261485" w:rsidRPr="006943D2">
              <w:rPr>
                <w:rFonts w:ascii="Calibri" w:hAnsi="Calibri" w:cs="Calibri"/>
                <w:b/>
              </w:rPr>
              <w:t>s that are</w:t>
            </w:r>
            <w:r w:rsidRPr="006943D2">
              <w:rPr>
                <w:rFonts w:ascii="Calibri" w:hAnsi="Calibri" w:cs="Calibri"/>
                <w:b/>
              </w:rPr>
              <w:t xml:space="preserve"> true.</w:t>
            </w:r>
          </w:p>
        </w:tc>
      </w:tr>
      <w:tr w:rsidR="00A47004" w:rsidRPr="00C83DD7" w14:paraId="3C9A5576" w14:textId="77777777" w:rsidTr="00AA1844">
        <w:tc>
          <w:tcPr>
            <w:tcW w:w="2410" w:type="dxa"/>
            <w:gridSpan w:val="2"/>
            <w:vMerge w:val="restart"/>
          </w:tcPr>
          <w:p w14:paraId="369E7223" w14:textId="77777777" w:rsidR="00A47004" w:rsidRPr="006E2064" w:rsidRDefault="00A47004" w:rsidP="002C2DCE">
            <w:pPr>
              <w:pStyle w:val="SEFieldHeading"/>
              <w:rPr>
                <w:rStyle w:val="SEFieldHeadingChar"/>
                <w:b/>
                <w:lang w:eastAsia="en-AU"/>
              </w:rPr>
            </w:pPr>
            <w:r w:rsidRPr="006E2064">
              <w:rPr>
                <w:lang w:eastAsia="en-AU"/>
              </w:rPr>
              <w:t>Answer options:</w:t>
            </w:r>
          </w:p>
          <w:p w14:paraId="778D69D3" w14:textId="77777777" w:rsidR="00A47004" w:rsidRPr="006E2064" w:rsidRDefault="00A47004" w:rsidP="002C2DCE">
            <w:pPr>
              <w:spacing w:after="0"/>
              <w:rPr>
                <w:rStyle w:val="SEFieldHeadingChar"/>
              </w:rPr>
            </w:pPr>
          </w:p>
        </w:tc>
        <w:tc>
          <w:tcPr>
            <w:tcW w:w="6663" w:type="dxa"/>
            <w:shd w:val="clear" w:color="auto" w:fill="BCCA08"/>
          </w:tcPr>
          <w:p w14:paraId="0721BDF0" w14:textId="77777777" w:rsidR="00A47004" w:rsidRPr="00C83DD7" w:rsidRDefault="00A47004" w:rsidP="002C2DCE">
            <w:pPr>
              <w:spacing w:before="40" w:after="40"/>
              <w:rPr>
                <w:rStyle w:val="SEFieldHeadingChar"/>
              </w:rPr>
            </w:pPr>
            <w:r w:rsidRPr="00C83DD7">
              <w:rPr>
                <w:rStyle w:val="SEFieldHeadingChar"/>
              </w:rPr>
              <w:t>Option</w:t>
            </w:r>
            <w:r>
              <w:rPr>
                <w:rStyle w:val="SEFieldHeadingChar"/>
              </w:rPr>
              <w:t>s</w:t>
            </w:r>
          </w:p>
        </w:tc>
        <w:tc>
          <w:tcPr>
            <w:tcW w:w="910" w:type="dxa"/>
            <w:gridSpan w:val="2"/>
            <w:shd w:val="clear" w:color="auto" w:fill="BCCA08"/>
          </w:tcPr>
          <w:p w14:paraId="34806473" w14:textId="77777777" w:rsidR="00A47004" w:rsidRPr="00C83DD7" w:rsidRDefault="00A47004" w:rsidP="002C2DCE">
            <w:pPr>
              <w:spacing w:before="40" w:after="40"/>
              <w:jc w:val="center"/>
              <w:rPr>
                <w:rStyle w:val="SEFieldHeadingChar"/>
              </w:rPr>
            </w:pPr>
            <w:r>
              <w:rPr>
                <w:rStyle w:val="SEFieldHeadingChar"/>
              </w:rPr>
              <w:t>True</w:t>
            </w:r>
          </w:p>
        </w:tc>
      </w:tr>
      <w:tr w:rsidR="00A47004" w:rsidRPr="00FE0B15" w14:paraId="16A0CC82" w14:textId="77777777" w:rsidTr="00AA1844">
        <w:tc>
          <w:tcPr>
            <w:tcW w:w="2410" w:type="dxa"/>
            <w:gridSpan w:val="2"/>
            <w:vMerge/>
          </w:tcPr>
          <w:p w14:paraId="07CD66DD" w14:textId="77777777" w:rsidR="00A47004" w:rsidRPr="006E2064" w:rsidRDefault="00A47004" w:rsidP="00A47004">
            <w:pPr>
              <w:spacing w:after="0"/>
            </w:pPr>
          </w:p>
        </w:tc>
        <w:tc>
          <w:tcPr>
            <w:tcW w:w="6663" w:type="dxa"/>
            <w:vAlign w:val="center"/>
          </w:tcPr>
          <w:p w14:paraId="6DEFDB56" w14:textId="401A564A" w:rsidR="00A47004" w:rsidRPr="00224CC5" w:rsidRDefault="002A5F24" w:rsidP="00665CA3">
            <w:pPr>
              <w:spacing w:before="240" w:after="200"/>
              <w:contextualSpacing/>
              <w:rPr>
                <w:rFonts w:eastAsia="Times New Roman"/>
              </w:rPr>
            </w:pPr>
            <w:r w:rsidRPr="002A5F24">
              <w:rPr>
                <w:rFonts w:ascii="Calibri" w:hAnsi="Calibri" w:cs="Calibri"/>
              </w:rPr>
              <w:t>Only relationship-managed clients can access the Accounts Payable Exchange (APEX) or Direct Debit solutions.</w:t>
            </w:r>
          </w:p>
        </w:tc>
        <w:tc>
          <w:tcPr>
            <w:tcW w:w="910" w:type="dxa"/>
            <w:gridSpan w:val="2"/>
          </w:tcPr>
          <w:p w14:paraId="25BE7525" w14:textId="77777777" w:rsidR="00A47004" w:rsidRPr="00FE0B15" w:rsidRDefault="00A47004" w:rsidP="00A47004">
            <w:pPr>
              <w:pStyle w:val="SEBasicText"/>
              <w:jc w:val="center"/>
              <w:rPr>
                <w:sz w:val="22"/>
                <w:szCs w:val="22"/>
              </w:rPr>
            </w:pPr>
            <w:r>
              <w:rPr>
                <w:rFonts w:ascii="Segoe UI Symbol" w:eastAsia="Calibri" w:hAnsi="Segoe UI Symbol" w:cs="Segoe UI Symbol"/>
                <w:b/>
              </w:rPr>
              <w:t>✓</w:t>
            </w:r>
          </w:p>
        </w:tc>
      </w:tr>
      <w:tr w:rsidR="00A47004" w:rsidRPr="00FE0B15" w14:paraId="1B35E08C" w14:textId="77777777" w:rsidTr="00AA1844">
        <w:tc>
          <w:tcPr>
            <w:tcW w:w="2410" w:type="dxa"/>
            <w:gridSpan w:val="2"/>
            <w:vMerge/>
          </w:tcPr>
          <w:p w14:paraId="31D25651" w14:textId="77777777" w:rsidR="00A47004" w:rsidRPr="006E2064" w:rsidRDefault="00A47004" w:rsidP="00A47004">
            <w:pPr>
              <w:spacing w:after="0"/>
            </w:pPr>
          </w:p>
        </w:tc>
        <w:tc>
          <w:tcPr>
            <w:tcW w:w="6663" w:type="dxa"/>
            <w:vAlign w:val="center"/>
          </w:tcPr>
          <w:p w14:paraId="6D463904" w14:textId="77777777" w:rsidR="00A47004" w:rsidRPr="00224CC5" w:rsidRDefault="00A47004" w:rsidP="00261485">
            <w:pPr>
              <w:spacing w:after="200"/>
              <w:contextualSpacing/>
              <w:rPr>
                <w:rFonts w:eastAsia="Times New Roman"/>
              </w:rPr>
            </w:pPr>
            <w:r>
              <w:rPr>
                <w:rFonts w:eastAsia="Times New Roman"/>
              </w:rPr>
              <w:t xml:space="preserve">All Payables and Receivables products </w:t>
            </w:r>
            <w:r w:rsidR="00261485">
              <w:rPr>
                <w:rFonts w:eastAsia="Times New Roman"/>
              </w:rPr>
              <w:t>require CommBiz</w:t>
            </w:r>
            <w:r w:rsidR="00665CA3">
              <w:rPr>
                <w:rFonts w:eastAsia="Times New Roman"/>
              </w:rPr>
              <w:t>.</w:t>
            </w:r>
          </w:p>
        </w:tc>
        <w:tc>
          <w:tcPr>
            <w:tcW w:w="910" w:type="dxa"/>
            <w:gridSpan w:val="2"/>
          </w:tcPr>
          <w:p w14:paraId="3A063541" w14:textId="77777777" w:rsidR="00A47004" w:rsidRPr="00FE0B15" w:rsidRDefault="00A47004" w:rsidP="00A47004">
            <w:pPr>
              <w:pStyle w:val="SEBasicText"/>
              <w:jc w:val="center"/>
              <w:rPr>
                <w:b/>
                <w:sz w:val="22"/>
                <w:szCs w:val="22"/>
              </w:rPr>
            </w:pPr>
            <w:r>
              <w:rPr>
                <w:rFonts w:ascii="Segoe UI Symbol" w:eastAsia="Calibri" w:hAnsi="Segoe UI Symbol" w:cs="Segoe UI Symbol"/>
                <w:b/>
              </w:rPr>
              <w:t>X</w:t>
            </w:r>
          </w:p>
        </w:tc>
      </w:tr>
      <w:tr w:rsidR="00A47004" w:rsidRPr="00FE0B15" w14:paraId="75BE6D1F" w14:textId="77777777" w:rsidTr="00AA1844">
        <w:tc>
          <w:tcPr>
            <w:tcW w:w="2410" w:type="dxa"/>
            <w:gridSpan w:val="2"/>
            <w:vMerge/>
          </w:tcPr>
          <w:p w14:paraId="7CF41DD8" w14:textId="77777777" w:rsidR="00A47004" w:rsidRPr="006E2064" w:rsidRDefault="00A47004" w:rsidP="00A47004">
            <w:pPr>
              <w:spacing w:after="0"/>
            </w:pPr>
          </w:p>
        </w:tc>
        <w:tc>
          <w:tcPr>
            <w:tcW w:w="6663" w:type="dxa"/>
            <w:vAlign w:val="center"/>
          </w:tcPr>
          <w:p w14:paraId="3C29D025" w14:textId="77777777" w:rsidR="00A47004" w:rsidRPr="00224CC5" w:rsidRDefault="00261485" w:rsidP="006943D2">
            <w:pPr>
              <w:spacing w:after="200"/>
              <w:contextualSpacing/>
              <w:rPr>
                <w:rFonts w:eastAsia="Times New Roman"/>
              </w:rPr>
            </w:pPr>
            <w:r>
              <w:rPr>
                <w:rFonts w:eastAsia="Times New Roman"/>
              </w:rPr>
              <w:t>Having CommBiz auto</w:t>
            </w:r>
            <w:r w:rsidR="006943D2">
              <w:rPr>
                <w:rFonts w:eastAsia="Times New Roman"/>
              </w:rPr>
              <w:t>mat</w:t>
            </w:r>
            <w:r>
              <w:rPr>
                <w:rFonts w:eastAsia="Times New Roman"/>
              </w:rPr>
              <w:t>ically qualifies clients for Direct Credit and Priority Payments</w:t>
            </w:r>
            <w:r w:rsidR="00665CA3">
              <w:rPr>
                <w:rFonts w:eastAsia="Times New Roman"/>
              </w:rPr>
              <w:t>.</w:t>
            </w:r>
          </w:p>
        </w:tc>
        <w:tc>
          <w:tcPr>
            <w:tcW w:w="910" w:type="dxa"/>
            <w:gridSpan w:val="2"/>
          </w:tcPr>
          <w:p w14:paraId="2B22EBD7" w14:textId="77777777" w:rsidR="00A47004" w:rsidRPr="00FE0B15" w:rsidRDefault="00261485" w:rsidP="00A47004">
            <w:pPr>
              <w:pStyle w:val="SEBasicText"/>
              <w:jc w:val="center"/>
              <w:rPr>
                <w:b/>
                <w:sz w:val="22"/>
                <w:szCs w:val="22"/>
              </w:rPr>
            </w:pPr>
            <w:r>
              <w:rPr>
                <w:rFonts w:ascii="Segoe UI Symbol" w:eastAsia="Calibri" w:hAnsi="Segoe UI Symbol" w:cs="Segoe UI Symbol"/>
                <w:b/>
              </w:rPr>
              <w:t>✓</w:t>
            </w:r>
          </w:p>
        </w:tc>
      </w:tr>
      <w:tr w:rsidR="00A47004" w:rsidRPr="009903C7" w14:paraId="6E693F5E" w14:textId="77777777" w:rsidTr="00AA1844">
        <w:tc>
          <w:tcPr>
            <w:tcW w:w="2410" w:type="dxa"/>
            <w:gridSpan w:val="2"/>
            <w:tcBorders>
              <w:top w:val="single" w:sz="4" w:space="0" w:color="D9D9D9"/>
              <w:left w:val="single" w:sz="4" w:space="0" w:color="D9D9D9"/>
              <w:bottom w:val="single" w:sz="4" w:space="0" w:color="D9D9D9"/>
              <w:right w:val="single" w:sz="4" w:space="0" w:color="D9D9D9"/>
            </w:tcBorders>
          </w:tcPr>
          <w:p w14:paraId="256D2C2F" w14:textId="77777777" w:rsidR="00A47004" w:rsidRPr="006E2064" w:rsidRDefault="00A47004" w:rsidP="00A47004">
            <w:pPr>
              <w:spacing w:after="0"/>
              <w:rPr>
                <w:rStyle w:val="SEFieldHeadingChar"/>
              </w:rPr>
            </w:pPr>
            <w:r>
              <w:rPr>
                <w:rStyle w:val="SEFieldHeadingChar"/>
              </w:rPr>
              <w:t>Correct answer</w:t>
            </w:r>
            <w:r w:rsidRPr="006E2064">
              <w:rPr>
                <w:rStyle w:val="SEFieldHeadingChar"/>
              </w:rPr>
              <w:t xml:space="preserve"> feedback:</w:t>
            </w:r>
            <w:r>
              <w:t xml:space="preserve"> </w:t>
            </w:r>
          </w:p>
        </w:tc>
        <w:tc>
          <w:tcPr>
            <w:tcW w:w="7573" w:type="dxa"/>
            <w:gridSpan w:val="3"/>
            <w:tcBorders>
              <w:top w:val="single" w:sz="4" w:space="0" w:color="D9D9D9"/>
              <w:left w:val="single" w:sz="4" w:space="0" w:color="D9D9D9"/>
              <w:bottom w:val="single" w:sz="4" w:space="0" w:color="D9D9D9"/>
              <w:right w:val="single" w:sz="4" w:space="0" w:color="D9D9D9"/>
            </w:tcBorders>
          </w:tcPr>
          <w:p w14:paraId="6844CC88" w14:textId="77777777" w:rsidR="00A47004" w:rsidRDefault="00A47004" w:rsidP="00A47004">
            <w:pPr>
              <w:rPr>
                <w:rFonts w:eastAsiaTheme="minorEastAsia"/>
                <w:b/>
                <w:bCs/>
                <w:kern w:val="24"/>
              </w:rPr>
            </w:pPr>
            <w:r w:rsidRPr="002771A5">
              <w:rPr>
                <w:rFonts w:eastAsiaTheme="minorEastAsia"/>
                <w:b/>
                <w:bCs/>
                <w:kern w:val="24"/>
              </w:rPr>
              <w:t xml:space="preserve">That’s right. </w:t>
            </w:r>
          </w:p>
          <w:p w14:paraId="549E5366" w14:textId="16994108" w:rsidR="002A5F24" w:rsidRDefault="002A5F24" w:rsidP="002A5F24">
            <w:r>
              <w:t>There are some restrictions on products wh</w:t>
            </w:r>
            <w:r>
              <w:t>ere financial risk is involved.</w:t>
            </w:r>
          </w:p>
          <w:p w14:paraId="663F975D" w14:textId="62E4C987" w:rsidR="002A5F24" w:rsidRDefault="002A5F24" w:rsidP="002A5F24">
            <w:r>
              <w:t>For example, Accounts Payable Exchange and Direct Debit can only be offered to client</w:t>
            </w:r>
            <w:r>
              <w:t>s who are relationship-managed.</w:t>
            </w:r>
          </w:p>
          <w:p w14:paraId="07053906" w14:textId="309EBFAD" w:rsidR="00261485" w:rsidRPr="002771A5" w:rsidRDefault="002A5F24" w:rsidP="002A5F24">
            <w:r>
              <w:t>Accounts Payable Exchange does not require CommBiz; CommBiz gives clients access to Direct Credit and Priority Payments.</w:t>
            </w:r>
          </w:p>
        </w:tc>
      </w:tr>
      <w:tr w:rsidR="00A47004" w:rsidRPr="002E4272" w14:paraId="3A04C5E2" w14:textId="77777777" w:rsidTr="00AA1844">
        <w:tc>
          <w:tcPr>
            <w:tcW w:w="2410" w:type="dxa"/>
            <w:gridSpan w:val="2"/>
            <w:tcBorders>
              <w:top w:val="single" w:sz="4" w:space="0" w:color="D9D9D9"/>
              <w:left w:val="single" w:sz="4" w:space="0" w:color="D9D9D9"/>
              <w:bottom w:val="single" w:sz="4" w:space="0" w:color="D9D9D9"/>
              <w:right w:val="single" w:sz="4" w:space="0" w:color="D9D9D9"/>
            </w:tcBorders>
          </w:tcPr>
          <w:p w14:paraId="56B0EF16" w14:textId="77777777" w:rsidR="00A47004" w:rsidRPr="006E2064" w:rsidRDefault="00A47004" w:rsidP="00A47004">
            <w:pPr>
              <w:spacing w:after="0"/>
              <w:rPr>
                <w:rStyle w:val="SEFieldHeadingChar"/>
              </w:rPr>
            </w:pPr>
            <w:r>
              <w:rPr>
                <w:rStyle w:val="SEFieldHeadingChar"/>
              </w:rPr>
              <w:t>Incorrect answer feedback</w:t>
            </w:r>
            <w:r w:rsidRPr="006E2064">
              <w:rPr>
                <w:rStyle w:val="SEFieldHeadingChar"/>
              </w:rPr>
              <w:t>:</w:t>
            </w:r>
            <w:r>
              <w:t xml:space="preserve"> </w:t>
            </w:r>
          </w:p>
        </w:tc>
        <w:tc>
          <w:tcPr>
            <w:tcW w:w="7573" w:type="dxa"/>
            <w:gridSpan w:val="3"/>
            <w:tcBorders>
              <w:top w:val="single" w:sz="4" w:space="0" w:color="D9D9D9"/>
              <w:left w:val="single" w:sz="4" w:space="0" w:color="D9D9D9"/>
              <w:bottom w:val="single" w:sz="4" w:space="0" w:color="D9D9D9"/>
              <w:right w:val="single" w:sz="4" w:space="0" w:color="D9D9D9"/>
            </w:tcBorders>
          </w:tcPr>
          <w:p w14:paraId="5CD0F53C" w14:textId="77777777" w:rsidR="00A47004" w:rsidRDefault="00A47004" w:rsidP="00A47004">
            <w:pPr>
              <w:rPr>
                <w:b/>
              </w:rPr>
            </w:pPr>
            <w:r w:rsidRPr="002771A5">
              <w:rPr>
                <w:rFonts w:eastAsiaTheme="minorEastAsia"/>
                <w:b/>
                <w:bCs/>
                <w:kern w:val="24"/>
              </w:rPr>
              <w:t>Not quite.</w:t>
            </w:r>
            <w:r w:rsidRPr="002771A5">
              <w:rPr>
                <w:b/>
              </w:rPr>
              <w:t xml:space="preserve"> </w:t>
            </w:r>
          </w:p>
          <w:p w14:paraId="67A7214B" w14:textId="57F03B69" w:rsidR="002A5F24" w:rsidRDefault="002A5F24" w:rsidP="002A5F24">
            <w:r>
              <w:t>Actually, there are some restrictions on products, particularly where financial ris</w:t>
            </w:r>
            <w:r>
              <w:t>k is involved.</w:t>
            </w:r>
          </w:p>
          <w:p w14:paraId="6FB5A946" w14:textId="20E571F1" w:rsidR="002A5F24" w:rsidRDefault="002A5F24" w:rsidP="002A5F24">
            <w:r>
              <w:t>For example, Accounts Payable Exchange and Direct Debit can only be offered to client</w:t>
            </w:r>
            <w:r>
              <w:t>s who are relationship-managed.</w:t>
            </w:r>
          </w:p>
          <w:p w14:paraId="5DE87607" w14:textId="272BE87A" w:rsidR="00261485" w:rsidRPr="002771A5" w:rsidRDefault="002A5F24" w:rsidP="002A5F24">
            <w:pPr>
              <w:rPr>
                <w:rFonts w:eastAsiaTheme="minorEastAsia"/>
                <w:b/>
                <w:bCs/>
                <w:kern w:val="24"/>
              </w:rPr>
            </w:pPr>
            <w:r>
              <w:t>Accounts Payable Exchange does not require CommBiz; CommBiz gives clients access to Direct Credit and Priority Payments.</w:t>
            </w:r>
          </w:p>
        </w:tc>
      </w:tr>
    </w:tbl>
    <w:p w14:paraId="642832AF" w14:textId="77777777" w:rsidR="002771A5" w:rsidRPr="002771A5" w:rsidRDefault="002771A5" w:rsidP="002771A5"/>
    <w:p w14:paraId="752D5DA1" w14:textId="77777777" w:rsidR="002F7A9E" w:rsidRDefault="002F7A9E" w:rsidP="002F7A9E">
      <w:pPr>
        <w:spacing w:before="0" w:after="160" w:line="259" w:lineRule="auto"/>
      </w:pPr>
      <w:r>
        <w:br w:type="page"/>
      </w:r>
    </w:p>
    <w:p w14:paraId="686DE591" w14:textId="77777777" w:rsidR="00713199" w:rsidRPr="003D7F86" w:rsidRDefault="00713199" w:rsidP="00713199">
      <w:pPr>
        <w:pStyle w:val="Heading2"/>
      </w:pPr>
      <w:bookmarkStart w:id="24" w:name="_Toc485106366"/>
      <w:r>
        <w:t xml:space="preserve">Topic </w:t>
      </w:r>
      <w:r w:rsidR="006D3C0F">
        <w:t>2</w:t>
      </w:r>
      <w:r>
        <w:t>:</w:t>
      </w:r>
      <w:r w:rsidRPr="003D7F86">
        <w:t xml:space="preserve"> </w:t>
      </w:r>
      <w:r w:rsidR="001A1343">
        <w:t>Client Conversations</w:t>
      </w:r>
      <w:bookmarkEnd w:id="24"/>
    </w:p>
    <w:p w14:paraId="5B0CE416" w14:textId="77777777" w:rsidR="00713199" w:rsidRDefault="001A1343" w:rsidP="000A026B">
      <w:pPr>
        <w:pStyle w:val="Heading3"/>
        <w:numPr>
          <w:ilvl w:val="1"/>
          <w:numId w:val="4"/>
        </w:numPr>
        <w:ind w:left="851" w:hanging="851"/>
      </w:pPr>
      <w:bookmarkStart w:id="25" w:name="_Toc485106367"/>
      <w:r>
        <w:t>Client conversations</w:t>
      </w:r>
      <w:bookmarkEnd w:id="25"/>
    </w:p>
    <w:tbl>
      <w:tblPr>
        <w:tblW w:w="9887" w:type="dxa"/>
        <w:tblInd w:w="-14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522"/>
        <w:gridCol w:w="1040"/>
        <w:gridCol w:w="2340"/>
        <w:gridCol w:w="3960"/>
        <w:gridCol w:w="25"/>
      </w:tblGrid>
      <w:tr w:rsidR="006F2F24" w:rsidRPr="00CC2545" w14:paraId="7262D8E7" w14:textId="77777777" w:rsidTr="007506D8">
        <w:tc>
          <w:tcPr>
            <w:tcW w:w="9887" w:type="dxa"/>
            <w:gridSpan w:val="5"/>
            <w:tcBorders>
              <w:top w:val="single" w:sz="4" w:space="0" w:color="D9D9D9"/>
              <w:left w:val="single" w:sz="4" w:space="0" w:color="D9D9D9"/>
              <w:bottom w:val="single" w:sz="4" w:space="0" w:color="D9D9D9"/>
              <w:right w:val="single" w:sz="4" w:space="0" w:color="D9D9D9"/>
            </w:tcBorders>
            <w:shd w:val="clear" w:color="auto" w:fill="BCCA08"/>
            <w:hideMark/>
          </w:tcPr>
          <w:p w14:paraId="1896F5DD" w14:textId="77777777" w:rsidR="006F2F24" w:rsidRPr="00CC2545" w:rsidRDefault="006F2F24" w:rsidP="00603868">
            <w:pPr>
              <w:pStyle w:val="4BasicText"/>
              <w:rPr>
                <w:b/>
              </w:rPr>
            </w:pPr>
            <w:r w:rsidRPr="00CC2545">
              <w:rPr>
                <w:b/>
              </w:rPr>
              <w:t>Screen type: Button list</w:t>
            </w:r>
          </w:p>
        </w:tc>
      </w:tr>
      <w:tr w:rsidR="006F2F24" w:rsidRPr="00CC2545" w14:paraId="49F1759A" w14:textId="77777777" w:rsidTr="007506D8">
        <w:tc>
          <w:tcPr>
            <w:tcW w:w="2522" w:type="dxa"/>
            <w:tcBorders>
              <w:bottom w:val="single" w:sz="4" w:space="0" w:color="D9D9D9"/>
            </w:tcBorders>
          </w:tcPr>
          <w:p w14:paraId="552809E8" w14:textId="77777777" w:rsidR="006F2F24" w:rsidRDefault="006F2F24" w:rsidP="00603868">
            <w:pPr>
              <w:pStyle w:val="4BasicText"/>
              <w:rPr>
                <w:rStyle w:val="SEFieldHeadingChar"/>
              </w:rPr>
            </w:pPr>
            <w:r>
              <w:rPr>
                <w:rStyle w:val="SEFieldHeadingChar"/>
              </w:rPr>
              <w:t xml:space="preserve">Screen description: </w:t>
            </w:r>
          </w:p>
        </w:tc>
        <w:tc>
          <w:tcPr>
            <w:tcW w:w="7365" w:type="dxa"/>
            <w:gridSpan w:val="4"/>
            <w:tcBorders>
              <w:bottom w:val="single" w:sz="4" w:space="0" w:color="D9D9D9"/>
            </w:tcBorders>
          </w:tcPr>
          <w:p w14:paraId="7C10EA03" w14:textId="77777777" w:rsidR="006F2F24" w:rsidRDefault="001C519C" w:rsidP="000D31DD">
            <w:pPr>
              <w:pStyle w:val="4BasicText"/>
              <w:rPr>
                <w:noProof/>
                <w:lang w:eastAsia="en-AU"/>
              </w:rPr>
            </w:pPr>
            <w:r>
              <w:rPr>
                <w:noProof/>
                <w:lang w:eastAsia="en-AU"/>
              </w:rPr>
              <w:drawing>
                <wp:inline distT="0" distB="0" distL="0" distR="0" wp14:anchorId="0FA38038" wp14:editId="0E7A9041">
                  <wp:extent cx="2027771" cy="10134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email">
                            <a:extLst>
                              <a:ext uri="{28A0092B-C50C-407E-A947-70E740481C1C}">
                                <a14:useLocalDpi xmlns:a14="http://schemas.microsoft.com/office/drawing/2010/main"/>
                              </a:ext>
                            </a:extLst>
                          </a:blip>
                          <a:stretch>
                            <a:fillRect/>
                          </a:stretch>
                        </pic:blipFill>
                        <pic:spPr>
                          <a:xfrm>
                            <a:off x="0" y="0"/>
                            <a:ext cx="2042954" cy="1021048"/>
                          </a:xfrm>
                          <a:prstGeom prst="rect">
                            <a:avLst/>
                          </a:prstGeom>
                        </pic:spPr>
                      </pic:pic>
                    </a:graphicData>
                  </a:graphic>
                </wp:inline>
              </w:drawing>
            </w:r>
            <w:r w:rsidR="000F27CA">
              <w:rPr>
                <w:noProof/>
                <w:lang w:eastAsia="en-AU"/>
              </w:rPr>
              <w:drawing>
                <wp:inline distT="0" distB="0" distL="0" distR="0" wp14:anchorId="0EFCD207" wp14:editId="141203CD">
                  <wp:extent cx="2156460" cy="1008701"/>
                  <wp:effectExtent l="0" t="0" r="0" b="12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175384" cy="1017553"/>
                          </a:xfrm>
                          <a:prstGeom prst="rect">
                            <a:avLst/>
                          </a:prstGeom>
                        </pic:spPr>
                      </pic:pic>
                    </a:graphicData>
                  </a:graphic>
                </wp:inline>
              </w:drawing>
            </w:r>
          </w:p>
          <w:p w14:paraId="2FEE6209" w14:textId="77777777" w:rsidR="000F27CA" w:rsidRDefault="000F27CA" w:rsidP="000F27CA">
            <w:pPr>
              <w:pStyle w:val="SEImgLoc"/>
              <w:rPr>
                <w:noProof/>
                <w:lang w:eastAsia="en-AU"/>
              </w:rPr>
            </w:pPr>
            <w:r>
              <w:rPr>
                <w:noProof/>
                <w:lang w:eastAsia="en-AU"/>
              </w:rPr>
              <w:t>Functions similar to home page so learner is introduced to client before launching into the conversation.</w:t>
            </w:r>
          </w:p>
          <w:p w14:paraId="6733D14D" w14:textId="77777777" w:rsidR="000F27CA" w:rsidRPr="00CC2545" w:rsidRDefault="000F27CA" w:rsidP="000F27CA">
            <w:pPr>
              <w:pStyle w:val="SEImgLoc"/>
              <w:rPr>
                <w:noProof/>
                <w:lang w:eastAsia="en-AU"/>
              </w:rPr>
            </w:pPr>
            <w:r>
              <w:rPr>
                <w:noProof/>
                <w:lang w:eastAsia="en-AU"/>
              </w:rPr>
              <w:t>Instead of Launch Topic the button will say ‘Launch conversation’</w:t>
            </w:r>
          </w:p>
        </w:tc>
      </w:tr>
      <w:tr w:rsidR="006F2F24" w:rsidRPr="00CC2545" w14:paraId="7DD42338" w14:textId="77777777" w:rsidTr="007506D8">
        <w:tc>
          <w:tcPr>
            <w:tcW w:w="2522" w:type="dxa"/>
            <w:tcBorders>
              <w:bottom w:val="single" w:sz="4" w:space="0" w:color="D9D9D9"/>
            </w:tcBorders>
          </w:tcPr>
          <w:p w14:paraId="4F396DBC" w14:textId="77777777" w:rsidR="006F2F24" w:rsidRPr="00CC2545" w:rsidRDefault="006F2F24" w:rsidP="00603868">
            <w:pPr>
              <w:pStyle w:val="4BasicText"/>
            </w:pPr>
            <w:r>
              <w:rPr>
                <w:rStyle w:val="SEFieldHeadingChar"/>
              </w:rPr>
              <w:t>Heading</w:t>
            </w:r>
            <w:r w:rsidRPr="00CC2545">
              <w:t xml:space="preserve"> </w:t>
            </w:r>
          </w:p>
        </w:tc>
        <w:tc>
          <w:tcPr>
            <w:tcW w:w="7365" w:type="dxa"/>
            <w:gridSpan w:val="4"/>
            <w:tcBorders>
              <w:bottom w:val="single" w:sz="4" w:space="0" w:color="D9D9D9"/>
            </w:tcBorders>
          </w:tcPr>
          <w:p w14:paraId="6933A880" w14:textId="77777777" w:rsidR="006F2F24" w:rsidRPr="00A32E61" w:rsidRDefault="002771A5" w:rsidP="00603868">
            <w:pPr>
              <w:pStyle w:val="4BasicText"/>
              <w:rPr>
                <w:b/>
              </w:rPr>
            </w:pPr>
            <w:r>
              <w:rPr>
                <w:b/>
              </w:rPr>
              <w:t>Client conversations</w:t>
            </w:r>
          </w:p>
        </w:tc>
      </w:tr>
      <w:tr w:rsidR="006F2F24" w:rsidRPr="00CC2545" w14:paraId="42EF3823" w14:textId="77777777" w:rsidTr="007506D8">
        <w:tc>
          <w:tcPr>
            <w:tcW w:w="2522" w:type="dxa"/>
            <w:tcBorders>
              <w:bottom w:val="single" w:sz="4" w:space="0" w:color="D9D9D9"/>
            </w:tcBorders>
          </w:tcPr>
          <w:p w14:paraId="4E580AB0" w14:textId="77777777" w:rsidR="006F2F24" w:rsidRPr="00CC2545" w:rsidRDefault="006F2F24" w:rsidP="00603868">
            <w:pPr>
              <w:pStyle w:val="4BasicText"/>
            </w:pPr>
            <w:r w:rsidRPr="00CC2545">
              <w:rPr>
                <w:rStyle w:val="SEFieldHeadingChar"/>
              </w:rPr>
              <w:t>Default text:</w:t>
            </w:r>
            <w:r w:rsidRPr="00CC2545">
              <w:t xml:space="preserve"> </w:t>
            </w:r>
          </w:p>
        </w:tc>
        <w:tc>
          <w:tcPr>
            <w:tcW w:w="7365" w:type="dxa"/>
            <w:gridSpan w:val="4"/>
            <w:tcBorders>
              <w:bottom w:val="single" w:sz="4" w:space="0" w:color="D9D9D9"/>
            </w:tcBorders>
          </w:tcPr>
          <w:p w14:paraId="229ED8C8" w14:textId="77777777" w:rsidR="006F2F24" w:rsidRPr="00481284" w:rsidRDefault="00B2608C" w:rsidP="00004F31">
            <w:pPr>
              <w:rPr>
                <w:lang w:val="en-US"/>
              </w:rPr>
            </w:pPr>
            <w:r>
              <w:rPr>
                <w:lang w:val="en-US"/>
              </w:rPr>
              <w:t>It’s now</w:t>
            </w:r>
            <w:r w:rsidR="00A47004">
              <w:rPr>
                <w:lang w:val="en-US"/>
              </w:rPr>
              <w:t xml:space="preserve"> time to </w:t>
            </w:r>
            <w:r w:rsidR="00360499">
              <w:rPr>
                <w:lang w:val="en-US"/>
              </w:rPr>
              <w:t xml:space="preserve">use your knowledge about </w:t>
            </w:r>
            <w:r w:rsidR="00004F31">
              <w:rPr>
                <w:lang w:val="en-US"/>
              </w:rPr>
              <w:t>Payables and Receivable products</w:t>
            </w:r>
            <w:r w:rsidR="00360499">
              <w:rPr>
                <w:lang w:val="en-US"/>
              </w:rPr>
              <w:t xml:space="preserve"> in</w:t>
            </w:r>
            <w:r w:rsidR="002538E0">
              <w:rPr>
                <w:lang w:val="en-US"/>
              </w:rPr>
              <w:t xml:space="preserve"> </w:t>
            </w:r>
            <w:r w:rsidR="00A47004">
              <w:rPr>
                <w:lang w:val="en-US"/>
              </w:rPr>
              <w:t>the conversations you</w:t>
            </w:r>
            <w:r>
              <w:rPr>
                <w:lang w:val="en-US"/>
              </w:rPr>
              <w:t>’</w:t>
            </w:r>
            <w:r w:rsidR="00A47004">
              <w:rPr>
                <w:lang w:val="en-US"/>
              </w:rPr>
              <w:t xml:space="preserve">ll have </w:t>
            </w:r>
            <w:r w:rsidR="00736841">
              <w:rPr>
                <w:lang w:val="en-US"/>
              </w:rPr>
              <w:t>with clients</w:t>
            </w:r>
            <w:r w:rsidR="00360499">
              <w:rPr>
                <w:lang w:val="en-US"/>
              </w:rPr>
              <w:t xml:space="preserve">. </w:t>
            </w:r>
          </w:p>
        </w:tc>
      </w:tr>
      <w:tr w:rsidR="00481284" w:rsidRPr="00CC2545" w14:paraId="49B12667" w14:textId="77777777" w:rsidTr="007506D8">
        <w:tc>
          <w:tcPr>
            <w:tcW w:w="2522" w:type="dxa"/>
            <w:tcBorders>
              <w:bottom w:val="single" w:sz="4" w:space="0" w:color="D9D9D9"/>
            </w:tcBorders>
          </w:tcPr>
          <w:p w14:paraId="6E497B7E" w14:textId="77777777" w:rsidR="00481284" w:rsidRPr="00CC2545" w:rsidRDefault="00481284" w:rsidP="00603868">
            <w:pPr>
              <w:pStyle w:val="4BasicText"/>
              <w:rPr>
                <w:rStyle w:val="SEFieldHeadingChar"/>
              </w:rPr>
            </w:pPr>
            <w:r>
              <w:rPr>
                <w:rStyle w:val="SEFieldHeadingChar"/>
              </w:rPr>
              <w:t>Prompt:</w:t>
            </w:r>
          </w:p>
        </w:tc>
        <w:tc>
          <w:tcPr>
            <w:tcW w:w="7365" w:type="dxa"/>
            <w:gridSpan w:val="4"/>
            <w:tcBorders>
              <w:bottom w:val="single" w:sz="4" w:space="0" w:color="D9D9D9"/>
            </w:tcBorders>
          </w:tcPr>
          <w:p w14:paraId="14137661" w14:textId="77777777" w:rsidR="00481284" w:rsidRPr="00481284" w:rsidRDefault="00481284" w:rsidP="00A47004">
            <w:pPr>
              <w:rPr>
                <w:b/>
                <w:lang w:val="en-US"/>
              </w:rPr>
            </w:pPr>
            <w:r w:rsidRPr="00481284">
              <w:rPr>
                <w:b/>
                <w:lang w:val="en-US"/>
              </w:rPr>
              <w:t>Click on a customer to launch into a meeting with them and progress the conversation.</w:t>
            </w:r>
          </w:p>
        </w:tc>
      </w:tr>
      <w:tr w:rsidR="007506D8" w:rsidRPr="00310BF3" w14:paraId="63A2D9D3" w14:textId="77777777" w:rsidTr="007506D8">
        <w:trPr>
          <w:gridAfter w:val="1"/>
          <w:wAfter w:w="25" w:type="dxa"/>
        </w:trPr>
        <w:tc>
          <w:tcPr>
            <w:tcW w:w="3562" w:type="dxa"/>
            <w:gridSpan w:val="2"/>
            <w:shd w:val="clear" w:color="auto" w:fill="BCCA08"/>
          </w:tcPr>
          <w:p w14:paraId="2C1B1BFB" w14:textId="77777777" w:rsidR="007506D8" w:rsidRPr="00310BF3" w:rsidRDefault="007506D8" w:rsidP="00981982">
            <w:pPr>
              <w:rPr>
                <w:b/>
              </w:rPr>
            </w:pPr>
            <w:r>
              <w:rPr>
                <w:b/>
              </w:rPr>
              <w:t>Button image</w:t>
            </w:r>
          </w:p>
        </w:tc>
        <w:tc>
          <w:tcPr>
            <w:tcW w:w="2340" w:type="dxa"/>
            <w:shd w:val="clear" w:color="auto" w:fill="BCCA08"/>
          </w:tcPr>
          <w:p w14:paraId="270D2881" w14:textId="77777777" w:rsidR="007506D8" w:rsidRPr="00310BF3" w:rsidRDefault="007506D8" w:rsidP="00981982">
            <w:pPr>
              <w:rPr>
                <w:b/>
              </w:rPr>
            </w:pPr>
            <w:r>
              <w:rPr>
                <w:b/>
              </w:rPr>
              <w:t>Button title</w:t>
            </w:r>
            <w:r w:rsidRPr="00310BF3">
              <w:rPr>
                <w:b/>
              </w:rPr>
              <w:t xml:space="preserve"> </w:t>
            </w:r>
          </w:p>
        </w:tc>
        <w:tc>
          <w:tcPr>
            <w:tcW w:w="3960" w:type="dxa"/>
            <w:shd w:val="clear" w:color="auto" w:fill="BCCA08"/>
          </w:tcPr>
          <w:p w14:paraId="700DFCA9" w14:textId="77777777" w:rsidR="007506D8" w:rsidRPr="00310BF3" w:rsidRDefault="007506D8" w:rsidP="00981982">
            <w:pPr>
              <w:rPr>
                <w:b/>
              </w:rPr>
            </w:pPr>
            <w:r>
              <w:rPr>
                <w:b/>
              </w:rPr>
              <w:t>Image on pop up</w:t>
            </w:r>
          </w:p>
        </w:tc>
      </w:tr>
      <w:tr w:rsidR="007506D8" w:rsidRPr="00310BF3" w14:paraId="5351F267" w14:textId="77777777" w:rsidTr="007506D8">
        <w:trPr>
          <w:gridAfter w:val="1"/>
          <w:wAfter w:w="25" w:type="dxa"/>
        </w:trPr>
        <w:tc>
          <w:tcPr>
            <w:tcW w:w="3562" w:type="dxa"/>
            <w:gridSpan w:val="2"/>
            <w:shd w:val="clear" w:color="auto" w:fill="auto"/>
          </w:tcPr>
          <w:p w14:paraId="798B6C5C" w14:textId="77777777" w:rsidR="007506D8" w:rsidRPr="00310BF3" w:rsidRDefault="007506D8" w:rsidP="00525F11">
            <w:pPr>
              <w:pStyle w:val="SEImgLoc"/>
            </w:pPr>
            <w:r>
              <w:t>Icon representing ABC Super</w:t>
            </w:r>
          </w:p>
        </w:tc>
        <w:tc>
          <w:tcPr>
            <w:tcW w:w="2340" w:type="dxa"/>
            <w:shd w:val="clear" w:color="auto" w:fill="auto"/>
          </w:tcPr>
          <w:p w14:paraId="74C8F729" w14:textId="77777777" w:rsidR="007506D8" w:rsidRPr="00CC4D9B" w:rsidRDefault="007506D8" w:rsidP="00981982">
            <w:pPr>
              <w:rPr>
                <w:b/>
              </w:rPr>
            </w:pPr>
            <w:r>
              <w:rPr>
                <w:b/>
              </w:rPr>
              <w:t>ABC Super</w:t>
            </w:r>
          </w:p>
        </w:tc>
        <w:tc>
          <w:tcPr>
            <w:tcW w:w="3960" w:type="dxa"/>
            <w:shd w:val="clear" w:color="auto" w:fill="auto"/>
          </w:tcPr>
          <w:p w14:paraId="2D66943F" w14:textId="77777777" w:rsidR="007506D8" w:rsidRPr="00310BF3" w:rsidRDefault="007506D8" w:rsidP="00981982">
            <w:pPr>
              <w:pStyle w:val="SEImgLoc"/>
            </w:pPr>
            <w:r>
              <w:t>From 2.2</w:t>
            </w:r>
          </w:p>
        </w:tc>
      </w:tr>
      <w:tr w:rsidR="007506D8" w:rsidRPr="00310BF3" w14:paraId="1CCBDE07" w14:textId="77777777" w:rsidTr="007506D8">
        <w:trPr>
          <w:gridAfter w:val="1"/>
          <w:wAfter w:w="25" w:type="dxa"/>
        </w:trPr>
        <w:tc>
          <w:tcPr>
            <w:tcW w:w="3562" w:type="dxa"/>
            <w:gridSpan w:val="2"/>
            <w:shd w:val="clear" w:color="auto" w:fill="auto"/>
          </w:tcPr>
          <w:p w14:paraId="09CD3822" w14:textId="3AB363AC" w:rsidR="007506D8" w:rsidRPr="00310BF3" w:rsidRDefault="007506D8" w:rsidP="007506D8">
            <w:pPr>
              <w:pStyle w:val="SEImgLoc"/>
            </w:pPr>
            <w:r>
              <w:t>Icon representing Bio Pharmaceuticals</w:t>
            </w:r>
          </w:p>
        </w:tc>
        <w:tc>
          <w:tcPr>
            <w:tcW w:w="2340" w:type="dxa"/>
            <w:shd w:val="clear" w:color="auto" w:fill="auto"/>
          </w:tcPr>
          <w:p w14:paraId="20EF143F" w14:textId="0986F4A2" w:rsidR="007506D8" w:rsidRPr="00CC4D9B" w:rsidRDefault="007506D8" w:rsidP="00981982">
            <w:pPr>
              <w:rPr>
                <w:b/>
              </w:rPr>
            </w:pPr>
            <w:r>
              <w:rPr>
                <w:b/>
              </w:rPr>
              <w:t>Bio Pharmaceuticals</w:t>
            </w:r>
          </w:p>
        </w:tc>
        <w:tc>
          <w:tcPr>
            <w:tcW w:w="3960" w:type="dxa"/>
            <w:shd w:val="clear" w:color="auto" w:fill="auto"/>
          </w:tcPr>
          <w:p w14:paraId="18916491" w14:textId="77777777" w:rsidR="007506D8" w:rsidRPr="00310BF3" w:rsidRDefault="007506D8" w:rsidP="00981982">
            <w:pPr>
              <w:pStyle w:val="SEImgLoc"/>
            </w:pPr>
            <w:r>
              <w:t>From 2.6</w:t>
            </w:r>
          </w:p>
        </w:tc>
      </w:tr>
      <w:tr w:rsidR="007506D8" w:rsidRPr="00310BF3" w14:paraId="7CD86AFF" w14:textId="77777777" w:rsidTr="007506D8">
        <w:trPr>
          <w:gridAfter w:val="1"/>
          <w:wAfter w:w="25" w:type="dxa"/>
        </w:trPr>
        <w:tc>
          <w:tcPr>
            <w:tcW w:w="3562" w:type="dxa"/>
            <w:gridSpan w:val="2"/>
            <w:shd w:val="clear" w:color="auto" w:fill="auto"/>
          </w:tcPr>
          <w:p w14:paraId="541173BB" w14:textId="77A5BB4A" w:rsidR="007506D8" w:rsidRDefault="007506D8" w:rsidP="00525F11">
            <w:pPr>
              <w:pStyle w:val="SEImgLoc"/>
            </w:pPr>
            <w:r>
              <w:t>Icon representing Real Estate</w:t>
            </w:r>
          </w:p>
          <w:p w14:paraId="3C91A7D2" w14:textId="77777777" w:rsidR="007506D8" w:rsidRPr="00310BF3" w:rsidRDefault="007506D8" w:rsidP="00525F11">
            <w:pPr>
              <w:pStyle w:val="SEImgLoc"/>
            </w:pPr>
            <w:r>
              <w:rPr>
                <w:noProof/>
                <w:lang w:eastAsia="en-AU"/>
              </w:rPr>
              <w:drawing>
                <wp:inline distT="0" distB="0" distL="0" distR="0" wp14:anchorId="12289E3A" wp14:editId="3B4AC6E0">
                  <wp:extent cx="485775" cy="628650"/>
                  <wp:effectExtent l="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85775" cy="628650"/>
                          </a:xfrm>
                          <a:prstGeom prst="rect">
                            <a:avLst/>
                          </a:prstGeom>
                        </pic:spPr>
                      </pic:pic>
                    </a:graphicData>
                  </a:graphic>
                </wp:inline>
              </w:drawing>
            </w:r>
          </w:p>
        </w:tc>
        <w:tc>
          <w:tcPr>
            <w:tcW w:w="2340" w:type="dxa"/>
            <w:shd w:val="clear" w:color="auto" w:fill="auto"/>
          </w:tcPr>
          <w:p w14:paraId="3AE009CB" w14:textId="570DE9E8" w:rsidR="007506D8" w:rsidRPr="00CC4D9B" w:rsidRDefault="007506D8" w:rsidP="000F27CA">
            <w:pPr>
              <w:rPr>
                <w:b/>
              </w:rPr>
            </w:pPr>
            <w:r>
              <w:rPr>
                <w:b/>
              </w:rPr>
              <w:t>Advantage Real Estate</w:t>
            </w:r>
          </w:p>
        </w:tc>
        <w:tc>
          <w:tcPr>
            <w:tcW w:w="3960" w:type="dxa"/>
            <w:shd w:val="clear" w:color="auto" w:fill="auto"/>
          </w:tcPr>
          <w:p w14:paraId="55E2E783" w14:textId="77777777" w:rsidR="007506D8" w:rsidRPr="00310BF3" w:rsidRDefault="007506D8" w:rsidP="00981982">
            <w:pPr>
              <w:pStyle w:val="SEImgLoc"/>
            </w:pPr>
            <w:r>
              <w:t>From 2.10</w:t>
            </w:r>
          </w:p>
        </w:tc>
      </w:tr>
    </w:tbl>
    <w:p w14:paraId="158DB3BF" w14:textId="77777777" w:rsidR="00E85D22" w:rsidRDefault="00E85D22">
      <w:pPr>
        <w:spacing w:before="0" w:after="160" w:line="259" w:lineRule="auto"/>
        <w:rPr>
          <w:rFonts w:asciiTheme="majorHAnsi" w:eastAsiaTheme="majorEastAsia" w:hAnsiTheme="majorHAnsi" w:cstheme="majorBidi"/>
          <w:color w:val="3D4140" w:themeColor="text2"/>
          <w:sz w:val="36"/>
          <w:szCs w:val="24"/>
        </w:rPr>
      </w:pPr>
    </w:p>
    <w:p w14:paraId="78356AA5" w14:textId="77777777" w:rsidR="00E85D22" w:rsidRDefault="00E85D22">
      <w:pPr>
        <w:spacing w:before="0" w:after="160" w:line="259" w:lineRule="auto"/>
        <w:rPr>
          <w:rFonts w:asciiTheme="majorHAnsi" w:eastAsiaTheme="majorEastAsia" w:hAnsiTheme="majorHAnsi" w:cstheme="majorBidi"/>
          <w:color w:val="3D4140" w:themeColor="text2"/>
          <w:sz w:val="36"/>
          <w:szCs w:val="24"/>
        </w:rPr>
      </w:pPr>
      <w:r>
        <w:rPr>
          <w:rFonts w:asciiTheme="majorHAnsi" w:eastAsiaTheme="majorEastAsia" w:hAnsiTheme="majorHAnsi" w:cstheme="majorBidi"/>
          <w:color w:val="3D4140" w:themeColor="text2"/>
          <w:sz w:val="36"/>
          <w:szCs w:val="24"/>
        </w:rPr>
        <w:br w:type="page"/>
      </w:r>
    </w:p>
    <w:p w14:paraId="344927FD" w14:textId="48661007" w:rsidR="002771A5" w:rsidRDefault="006D7B32" w:rsidP="002771A5">
      <w:pPr>
        <w:pStyle w:val="Heading3"/>
        <w:numPr>
          <w:ilvl w:val="1"/>
          <w:numId w:val="4"/>
        </w:numPr>
        <w:ind w:left="851" w:hanging="851"/>
      </w:pPr>
      <w:r>
        <w:t>Connecting with ABC Super</w:t>
      </w:r>
    </w:p>
    <w:tbl>
      <w:tblPr>
        <w:tblW w:w="9923" w:type="dxa"/>
        <w:tblInd w:w="-14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69"/>
        <w:gridCol w:w="7654"/>
      </w:tblGrid>
      <w:tr w:rsidR="002771A5" w:rsidRPr="00310BF3" w14:paraId="2D5F9214" w14:textId="77777777" w:rsidTr="00AA1844">
        <w:tc>
          <w:tcPr>
            <w:tcW w:w="9923"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758FEC0C" w14:textId="77777777" w:rsidR="002771A5" w:rsidRPr="00310BF3" w:rsidRDefault="002771A5" w:rsidP="00D51605">
            <w:pPr>
              <w:pStyle w:val="4BasicText"/>
              <w:rPr>
                <w:b/>
              </w:rPr>
            </w:pPr>
            <w:r w:rsidRPr="00310BF3">
              <w:rPr>
                <w:b/>
              </w:rPr>
              <w:t xml:space="preserve">Screen type: </w:t>
            </w:r>
            <w:r w:rsidR="00D51605">
              <w:rPr>
                <w:b/>
              </w:rPr>
              <w:t>Text and image</w:t>
            </w:r>
          </w:p>
        </w:tc>
      </w:tr>
      <w:tr w:rsidR="00E266B5" w:rsidRPr="00310BF3" w14:paraId="29D403F2" w14:textId="77777777" w:rsidTr="00AA1844">
        <w:tc>
          <w:tcPr>
            <w:tcW w:w="2269" w:type="dxa"/>
            <w:tcBorders>
              <w:top w:val="single" w:sz="4" w:space="0" w:color="D9D9D9"/>
              <w:left w:val="single" w:sz="4" w:space="0" w:color="D9D9D9"/>
              <w:bottom w:val="single" w:sz="4" w:space="0" w:color="D9D9D9"/>
              <w:right w:val="single" w:sz="4" w:space="0" w:color="D9D9D9"/>
            </w:tcBorders>
          </w:tcPr>
          <w:p w14:paraId="4673DDB6" w14:textId="77777777" w:rsidR="00E266B5" w:rsidRPr="00310BF3" w:rsidRDefault="00E266B5" w:rsidP="00E266B5">
            <w:pPr>
              <w:pStyle w:val="4BasicText"/>
              <w:rPr>
                <w:b/>
              </w:rPr>
            </w:pPr>
            <w:r>
              <w:rPr>
                <w:b/>
              </w:rPr>
              <w:t>Wireframe</w:t>
            </w:r>
            <w:r w:rsidRPr="00310BF3">
              <w:rPr>
                <w:b/>
              </w:rPr>
              <w:t>:</w:t>
            </w:r>
          </w:p>
        </w:tc>
        <w:tc>
          <w:tcPr>
            <w:tcW w:w="7654" w:type="dxa"/>
            <w:tcBorders>
              <w:top w:val="single" w:sz="4" w:space="0" w:color="D9D9D9"/>
              <w:left w:val="single" w:sz="4" w:space="0" w:color="D9D9D9"/>
              <w:bottom w:val="single" w:sz="4" w:space="0" w:color="D9D9D9"/>
              <w:right w:val="single" w:sz="4" w:space="0" w:color="D9D9D9"/>
            </w:tcBorders>
          </w:tcPr>
          <w:p w14:paraId="660D5DCA" w14:textId="77777777" w:rsidR="00E266B5" w:rsidRPr="00A32E61" w:rsidRDefault="00E266B5" w:rsidP="00AA1844">
            <w:pPr>
              <w:pStyle w:val="4BasicText"/>
              <w:rPr>
                <w:b/>
              </w:rPr>
            </w:pPr>
            <w:r>
              <w:rPr>
                <w:noProof/>
                <w:lang w:eastAsia="en-AU"/>
              </w:rPr>
              <w:drawing>
                <wp:inline distT="0" distB="0" distL="0" distR="0" wp14:anchorId="3EBC54DE" wp14:editId="5A10AC27">
                  <wp:extent cx="2971800" cy="1454736"/>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974338" cy="1455979"/>
                          </a:xfrm>
                          <a:prstGeom prst="rect">
                            <a:avLst/>
                          </a:prstGeom>
                        </pic:spPr>
                      </pic:pic>
                    </a:graphicData>
                  </a:graphic>
                </wp:inline>
              </w:drawing>
            </w:r>
          </w:p>
        </w:tc>
      </w:tr>
      <w:tr w:rsidR="002771A5" w:rsidRPr="00310BF3" w14:paraId="0C0437BE" w14:textId="77777777" w:rsidTr="00AA1844">
        <w:tc>
          <w:tcPr>
            <w:tcW w:w="2269" w:type="dxa"/>
            <w:tcBorders>
              <w:top w:val="single" w:sz="4" w:space="0" w:color="D9D9D9"/>
              <w:left w:val="single" w:sz="4" w:space="0" w:color="D9D9D9"/>
              <w:bottom w:val="single" w:sz="4" w:space="0" w:color="D9D9D9"/>
              <w:right w:val="single" w:sz="4" w:space="0" w:color="D9D9D9"/>
            </w:tcBorders>
          </w:tcPr>
          <w:p w14:paraId="45A83487" w14:textId="77777777" w:rsidR="002771A5" w:rsidRPr="00310BF3" w:rsidRDefault="002771A5" w:rsidP="002C2DCE">
            <w:pPr>
              <w:pStyle w:val="4BasicText"/>
              <w:rPr>
                <w:b/>
              </w:rPr>
            </w:pPr>
            <w:r w:rsidRPr="00310BF3">
              <w:rPr>
                <w:b/>
              </w:rPr>
              <w:t>Heading:</w:t>
            </w:r>
          </w:p>
        </w:tc>
        <w:tc>
          <w:tcPr>
            <w:tcW w:w="7654" w:type="dxa"/>
            <w:tcBorders>
              <w:top w:val="single" w:sz="4" w:space="0" w:color="D9D9D9"/>
              <w:left w:val="single" w:sz="4" w:space="0" w:color="D9D9D9"/>
              <w:bottom w:val="single" w:sz="4" w:space="0" w:color="D9D9D9"/>
              <w:right w:val="single" w:sz="4" w:space="0" w:color="D9D9D9"/>
            </w:tcBorders>
          </w:tcPr>
          <w:p w14:paraId="60F4022C" w14:textId="43262354" w:rsidR="00E266B5" w:rsidRPr="003A564A" w:rsidRDefault="003A564A" w:rsidP="002C2DCE">
            <w:pPr>
              <w:pStyle w:val="4BasicText"/>
            </w:pPr>
            <w:r w:rsidRPr="003A564A">
              <w:t>Connecting with ABC Super</w:t>
            </w:r>
          </w:p>
        </w:tc>
      </w:tr>
      <w:tr w:rsidR="002771A5" w:rsidRPr="00310BF3" w14:paraId="6723BEA1" w14:textId="77777777" w:rsidTr="00AA1844">
        <w:tc>
          <w:tcPr>
            <w:tcW w:w="2269" w:type="dxa"/>
            <w:tcBorders>
              <w:top w:val="single" w:sz="4" w:space="0" w:color="D9D9D9"/>
              <w:left w:val="single" w:sz="4" w:space="0" w:color="D9D9D9"/>
              <w:bottom w:val="single" w:sz="4" w:space="0" w:color="D9D9D9"/>
              <w:right w:val="single" w:sz="4" w:space="0" w:color="D9D9D9"/>
            </w:tcBorders>
          </w:tcPr>
          <w:p w14:paraId="18DB1AC4" w14:textId="77777777" w:rsidR="002771A5" w:rsidRPr="00310BF3" w:rsidRDefault="002771A5" w:rsidP="002C2DCE">
            <w:pPr>
              <w:pStyle w:val="4BasicText"/>
              <w:rPr>
                <w:b/>
              </w:rPr>
            </w:pPr>
            <w:r>
              <w:rPr>
                <w:rStyle w:val="SEFieldHeadingChar"/>
              </w:rPr>
              <w:t>Default</w:t>
            </w:r>
            <w:r w:rsidRPr="006E2064">
              <w:rPr>
                <w:rStyle w:val="SEFieldHeadingChar"/>
              </w:rPr>
              <w:t xml:space="preserve"> text:</w:t>
            </w:r>
          </w:p>
        </w:tc>
        <w:tc>
          <w:tcPr>
            <w:tcW w:w="7654" w:type="dxa"/>
            <w:tcBorders>
              <w:top w:val="single" w:sz="4" w:space="0" w:color="D9D9D9"/>
              <w:left w:val="single" w:sz="4" w:space="0" w:color="D9D9D9"/>
              <w:bottom w:val="single" w:sz="4" w:space="0" w:color="D9D9D9"/>
              <w:right w:val="single" w:sz="4" w:space="0" w:color="D9D9D9"/>
            </w:tcBorders>
          </w:tcPr>
          <w:p w14:paraId="54A915CE" w14:textId="3D2161EC" w:rsidR="007506D8" w:rsidRDefault="007506D8" w:rsidP="007506D8">
            <w:r>
              <w:t>ABC Super is a growing Superannuation provider with offices in three Australian capital cities. During an account management meeting, their CFO, Ray, mentions some issues</w:t>
            </w:r>
            <w:r>
              <w:t xml:space="preserve"> they want to discuss with you.</w:t>
            </w:r>
          </w:p>
          <w:p w14:paraId="289E8129" w14:textId="75B654BA" w:rsidR="00411990" w:rsidRDefault="007506D8" w:rsidP="007506D8">
            <w:r>
              <w:t>Ray: "My biggest concern for ABC Super right now is our accounts payable process. The processing time can be up to 60 days and our suppliers sometimes don’t get paid on time. It’s putting a strain on some supplier relationships."</w:t>
            </w:r>
          </w:p>
          <w:p w14:paraId="63CDBEF6" w14:textId="71F9F2DD" w:rsidR="002771A5" w:rsidRPr="00D16CD8" w:rsidRDefault="007506D8" w:rsidP="00411990">
            <w:pPr>
              <w:rPr>
                <w:b/>
              </w:rPr>
            </w:pPr>
            <w:r w:rsidRPr="007506D8">
              <w:rPr>
                <w:b/>
              </w:rPr>
              <w:t>Choose the best question from the options provided. The best question will progress the conversation.</w:t>
            </w:r>
          </w:p>
        </w:tc>
      </w:tr>
      <w:tr w:rsidR="002771A5" w:rsidRPr="001F37D0" w14:paraId="730A497C" w14:textId="77777777" w:rsidTr="00AA1844">
        <w:tc>
          <w:tcPr>
            <w:tcW w:w="2269" w:type="dxa"/>
            <w:tcBorders>
              <w:top w:val="single" w:sz="4" w:space="0" w:color="D9D9D9"/>
              <w:left w:val="single" w:sz="4" w:space="0" w:color="D9D9D9"/>
              <w:bottom w:val="single" w:sz="4" w:space="0" w:color="D9D9D9"/>
              <w:right w:val="single" w:sz="4" w:space="0" w:color="D9D9D9"/>
            </w:tcBorders>
          </w:tcPr>
          <w:p w14:paraId="61550978" w14:textId="77777777" w:rsidR="002771A5" w:rsidRPr="001F37D0" w:rsidRDefault="002771A5" w:rsidP="002C2DCE">
            <w:pPr>
              <w:pStyle w:val="4BasicText"/>
              <w:rPr>
                <w:b/>
              </w:rPr>
            </w:pPr>
            <w:r w:rsidRPr="001F37D0">
              <w:rPr>
                <w:b/>
              </w:rPr>
              <w:t>Image:</w:t>
            </w:r>
          </w:p>
        </w:tc>
        <w:tc>
          <w:tcPr>
            <w:tcW w:w="7654" w:type="dxa"/>
            <w:tcBorders>
              <w:top w:val="single" w:sz="4" w:space="0" w:color="D9D9D9"/>
              <w:left w:val="single" w:sz="4" w:space="0" w:color="D9D9D9"/>
              <w:bottom w:val="single" w:sz="4" w:space="0" w:color="D9D9D9"/>
              <w:right w:val="single" w:sz="4" w:space="0" w:color="D9D9D9"/>
            </w:tcBorders>
          </w:tcPr>
          <w:p w14:paraId="1659186A" w14:textId="77777777" w:rsidR="002771A5" w:rsidRPr="001F37D0" w:rsidRDefault="00D523D4" w:rsidP="00736841">
            <w:pPr>
              <w:pStyle w:val="SEImgLoc"/>
            </w:pPr>
            <w:r>
              <w:t xml:space="preserve">Ray </w:t>
            </w:r>
            <w:r w:rsidR="00411990">
              <w:t xml:space="preserve">at </w:t>
            </w:r>
            <w:r w:rsidR="00D51605">
              <w:t xml:space="preserve">desk in ABC Super </w:t>
            </w:r>
            <w:r w:rsidR="00736841">
              <w:t>office – example below</w:t>
            </w:r>
            <w:r w:rsidR="00267FE3">
              <w:t>.</w:t>
            </w:r>
            <w:r w:rsidR="007803CB">
              <w:t xml:space="preserve"> Would be better if flipped so Ray is on right (will suit next screen better)</w:t>
            </w:r>
            <w:r w:rsidR="00267FE3">
              <w:rPr>
                <w:noProof/>
                <w:lang w:eastAsia="en-AU"/>
              </w:rPr>
              <w:drawing>
                <wp:inline distT="0" distB="0" distL="0" distR="0" wp14:anchorId="4CA93666" wp14:editId="1298C5EB">
                  <wp:extent cx="4503420" cy="2250789"/>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517576" cy="2257864"/>
                          </a:xfrm>
                          <a:prstGeom prst="rect">
                            <a:avLst/>
                          </a:prstGeom>
                        </pic:spPr>
                      </pic:pic>
                    </a:graphicData>
                  </a:graphic>
                </wp:inline>
              </w:drawing>
            </w:r>
          </w:p>
        </w:tc>
      </w:tr>
      <w:tr w:rsidR="00736841" w:rsidRPr="003D7F86" w14:paraId="07020272" w14:textId="77777777" w:rsidTr="00AA1844">
        <w:tc>
          <w:tcPr>
            <w:tcW w:w="9923"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6CB215FA" w14:textId="77777777" w:rsidR="00736841" w:rsidRPr="003D7F86" w:rsidRDefault="00736841" w:rsidP="00736841">
            <w:pPr>
              <w:pStyle w:val="4BasicText"/>
              <w:rPr>
                <w:b/>
              </w:rPr>
            </w:pPr>
            <w:r>
              <w:rPr>
                <w:b/>
              </w:rPr>
              <w:t>Button 1: How can I help you with that?</w:t>
            </w:r>
          </w:p>
        </w:tc>
      </w:tr>
      <w:tr w:rsidR="00736841" w:rsidRPr="003D7F86" w14:paraId="2E2700A8" w14:textId="77777777" w:rsidTr="00AA1844">
        <w:tc>
          <w:tcPr>
            <w:tcW w:w="2269" w:type="dxa"/>
            <w:tcBorders>
              <w:top w:val="single" w:sz="4" w:space="0" w:color="D9D9D9"/>
              <w:left w:val="single" w:sz="4" w:space="0" w:color="D9D9D9"/>
              <w:bottom w:val="single" w:sz="4" w:space="0" w:color="D9D9D9"/>
              <w:right w:val="single" w:sz="4" w:space="0" w:color="D9D9D9"/>
            </w:tcBorders>
          </w:tcPr>
          <w:p w14:paraId="7324952B" w14:textId="77777777" w:rsidR="00736841" w:rsidRDefault="00736841" w:rsidP="00AA1844">
            <w:pPr>
              <w:pStyle w:val="4BasicText"/>
              <w:rPr>
                <w:b/>
              </w:rPr>
            </w:pPr>
            <w:r>
              <w:rPr>
                <w:b/>
              </w:rPr>
              <w:t>Overlay text:</w:t>
            </w:r>
          </w:p>
          <w:p w14:paraId="5D7B96F1" w14:textId="77777777" w:rsidR="00A20EF8" w:rsidRPr="00A20EF8" w:rsidRDefault="00A20EF8" w:rsidP="00AA1844">
            <w:pPr>
              <w:pStyle w:val="4BasicText"/>
            </w:pPr>
            <w:r w:rsidRPr="00A20EF8">
              <w:t>Overlay has close button</w:t>
            </w:r>
          </w:p>
        </w:tc>
        <w:tc>
          <w:tcPr>
            <w:tcW w:w="7654" w:type="dxa"/>
            <w:tcBorders>
              <w:top w:val="single" w:sz="4" w:space="0" w:color="D9D9D9"/>
              <w:left w:val="single" w:sz="4" w:space="0" w:color="D9D9D9"/>
              <w:bottom w:val="single" w:sz="4" w:space="0" w:color="D9D9D9"/>
              <w:right w:val="single" w:sz="4" w:space="0" w:color="D9D9D9"/>
            </w:tcBorders>
          </w:tcPr>
          <w:p w14:paraId="317BC921" w14:textId="7DF5AC8B" w:rsidR="003A564A" w:rsidRDefault="003A564A" w:rsidP="003A564A">
            <w:pPr>
              <w:rPr>
                <w:lang w:eastAsia="en-AU"/>
              </w:rPr>
            </w:pPr>
            <w:r>
              <w:rPr>
                <w:lang w:eastAsia="en-AU"/>
              </w:rPr>
              <w:t>Ask a more detailed question to get an understanding</w:t>
            </w:r>
            <w:r>
              <w:rPr>
                <w:lang w:eastAsia="en-AU"/>
              </w:rPr>
              <w:t xml:space="preserve"> of ABC Super’s specific needs.</w:t>
            </w:r>
          </w:p>
          <w:p w14:paraId="52D41B45" w14:textId="74DFD578" w:rsidR="00736841" w:rsidRPr="003D7F86" w:rsidRDefault="003A564A" w:rsidP="003A564A">
            <w:pPr>
              <w:rPr>
                <w:lang w:eastAsia="en-AU"/>
              </w:rPr>
            </w:pPr>
            <w:r>
              <w:rPr>
                <w:lang w:eastAsia="en-AU"/>
              </w:rPr>
              <w:t>Try again.</w:t>
            </w:r>
          </w:p>
        </w:tc>
      </w:tr>
      <w:tr w:rsidR="00736841" w:rsidRPr="003D7F86" w14:paraId="2239E4F0" w14:textId="77777777" w:rsidTr="00AA1844">
        <w:tc>
          <w:tcPr>
            <w:tcW w:w="9923"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2950F7A9" w14:textId="42771503" w:rsidR="00736841" w:rsidRPr="003D7F86" w:rsidRDefault="00736841" w:rsidP="00736841">
            <w:pPr>
              <w:pStyle w:val="4BasicText"/>
              <w:rPr>
                <w:b/>
              </w:rPr>
            </w:pPr>
            <w:r>
              <w:rPr>
                <w:b/>
              </w:rPr>
              <w:t xml:space="preserve">Button 2: </w:t>
            </w:r>
            <w:r w:rsidR="003A564A" w:rsidRPr="003A564A">
              <w:rPr>
                <w:b/>
              </w:rPr>
              <w:t>What is the biggest issue you are experiencing with the accounts payable process?</w:t>
            </w:r>
          </w:p>
        </w:tc>
      </w:tr>
      <w:tr w:rsidR="00736841" w:rsidRPr="003D7F86" w14:paraId="6713DBD9" w14:textId="77777777" w:rsidTr="00AA1844">
        <w:tc>
          <w:tcPr>
            <w:tcW w:w="2269" w:type="dxa"/>
            <w:tcBorders>
              <w:top w:val="single" w:sz="4" w:space="0" w:color="D9D9D9"/>
              <w:left w:val="single" w:sz="4" w:space="0" w:color="D9D9D9"/>
              <w:bottom w:val="single" w:sz="4" w:space="0" w:color="D9D9D9"/>
              <w:right w:val="single" w:sz="4" w:space="0" w:color="D9D9D9"/>
            </w:tcBorders>
          </w:tcPr>
          <w:p w14:paraId="22109D29" w14:textId="77777777" w:rsidR="00736841" w:rsidRPr="003D7F86" w:rsidRDefault="00A20EF8" w:rsidP="00A20EF8">
            <w:pPr>
              <w:pStyle w:val="4BasicText"/>
              <w:rPr>
                <w:b/>
              </w:rPr>
            </w:pPr>
            <w:r>
              <w:rPr>
                <w:b/>
              </w:rPr>
              <w:t>No overlay</w:t>
            </w:r>
          </w:p>
        </w:tc>
        <w:tc>
          <w:tcPr>
            <w:tcW w:w="7654" w:type="dxa"/>
            <w:tcBorders>
              <w:top w:val="single" w:sz="4" w:space="0" w:color="D9D9D9"/>
              <w:left w:val="single" w:sz="4" w:space="0" w:color="D9D9D9"/>
              <w:bottom w:val="single" w:sz="4" w:space="0" w:color="D9D9D9"/>
              <w:right w:val="single" w:sz="4" w:space="0" w:color="D9D9D9"/>
            </w:tcBorders>
          </w:tcPr>
          <w:p w14:paraId="7269FCCB" w14:textId="77777777" w:rsidR="00736841" w:rsidRPr="003D7F86" w:rsidRDefault="00736841" w:rsidP="00481284">
            <w:pPr>
              <w:pStyle w:val="SEImgLoc"/>
              <w:rPr>
                <w:lang w:eastAsia="en-AU"/>
              </w:rPr>
            </w:pPr>
            <w:r>
              <w:t>N</w:t>
            </w:r>
            <w:r w:rsidR="00360499">
              <w:t>A</w:t>
            </w:r>
            <w:r>
              <w:t xml:space="preserve"> – clicking this button takes them to the next page as it is a good way to progress the conversation.</w:t>
            </w:r>
            <w:r w:rsidRPr="00004603">
              <w:rPr>
                <w:lang w:eastAsia="en-AU"/>
              </w:rPr>
              <w:t xml:space="preserve"> </w:t>
            </w:r>
          </w:p>
        </w:tc>
      </w:tr>
      <w:tr w:rsidR="00736841" w:rsidRPr="003D7F86" w14:paraId="36B884AB" w14:textId="77777777" w:rsidTr="00AA1844">
        <w:tc>
          <w:tcPr>
            <w:tcW w:w="9923"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7FE60771" w14:textId="6D2E9EC2" w:rsidR="00736841" w:rsidRPr="003D7F86" w:rsidRDefault="00736841" w:rsidP="00203CBF">
            <w:pPr>
              <w:pStyle w:val="4BasicText"/>
              <w:rPr>
                <w:b/>
              </w:rPr>
            </w:pPr>
            <w:r>
              <w:rPr>
                <w:b/>
              </w:rPr>
              <w:t xml:space="preserve">Button 3: </w:t>
            </w:r>
            <w:r w:rsidR="00A20EF8">
              <w:rPr>
                <w:b/>
              </w:rPr>
              <w:t xml:space="preserve">That’s no good. </w:t>
            </w:r>
            <w:r w:rsidR="00203CBF">
              <w:rPr>
                <w:b/>
              </w:rPr>
              <w:t>If you contact the Solutions Engineering Team, they will be able to help you.</w:t>
            </w:r>
          </w:p>
        </w:tc>
      </w:tr>
      <w:tr w:rsidR="00736841" w:rsidRPr="003D7F86" w14:paraId="26ADD576" w14:textId="77777777" w:rsidTr="00AA1844">
        <w:tc>
          <w:tcPr>
            <w:tcW w:w="2269" w:type="dxa"/>
            <w:tcBorders>
              <w:top w:val="single" w:sz="4" w:space="0" w:color="D9D9D9"/>
              <w:left w:val="single" w:sz="4" w:space="0" w:color="D9D9D9"/>
              <w:bottom w:val="single" w:sz="4" w:space="0" w:color="D9D9D9"/>
              <w:right w:val="single" w:sz="4" w:space="0" w:color="D9D9D9"/>
            </w:tcBorders>
          </w:tcPr>
          <w:p w14:paraId="5FC66F75" w14:textId="77777777" w:rsidR="00736841" w:rsidRDefault="00736841" w:rsidP="00AA1844">
            <w:pPr>
              <w:pStyle w:val="4BasicText"/>
              <w:rPr>
                <w:b/>
              </w:rPr>
            </w:pPr>
            <w:r>
              <w:rPr>
                <w:b/>
              </w:rPr>
              <w:t>Overlay text:</w:t>
            </w:r>
          </w:p>
          <w:p w14:paraId="5AAEC574" w14:textId="77777777" w:rsidR="00A20EF8" w:rsidRPr="003D7F86" w:rsidRDefault="00A20EF8" w:rsidP="00AA1844">
            <w:pPr>
              <w:pStyle w:val="4BasicText"/>
              <w:rPr>
                <w:b/>
              </w:rPr>
            </w:pPr>
            <w:r w:rsidRPr="00A20EF8">
              <w:t>Overlay has close button</w:t>
            </w:r>
          </w:p>
        </w:tc>
        <w:tc>
          <w:tcPr>
            <w:tcW w:w="7654" w:type="dxa"/>
            <w:tcBorders>
              <w:top w:val="single" w:sz="4" w:space="0" w:color="D9D9D9"/>
              <w:left w:val="single" w:sz="4" w:space="0" w:color="D9D9D9"/>
              <w:bottom w:val="single" w:sz="4" w:space="0" w:color="D9D9D9"/>
              <w:right w:val="single" w:sz="4" w:space="0" w:color="D9D9D9"/>
            </w:tcBorders>
          </w:tcPr>
          <w:p w14:paraId="6D6DD979" w14:textId="77777777" w:rsidR="003A564A" w:rsidRDefault="002E7162" w:rsidP="00A20EF8">
            <w:pPr>
              <w:rPr>
                <w:lang w:eastAsia="en-AU"/>
              </w:rPr>
            </w:pPr>
            <w:r>
              <w:rPr>
                <w:lang w:eastAsia="en-AU"/>
              </w:rPr>
              <w:t>Ask more questions to get a better understanding</w:t>
            </w:r>
            <w:r w:rsidR="00A20EF8">
              <w:rPr>
                <w:lang w:eastAsia="en-AU"/>
              </w:rPr>
              <w:t xml:space="preserve"> of ABC</w:t>
            </w:r>
            <w:r w:rsidR="00B2608C">
              <w:rPr>
                <w:lang w:eastAsia="en-AU"/>
              </w:rPr>
              <w:t xml:space="preserve"> Super</w:t>
            </w:r>
            <w:r w:rsidR="00A20EF8">
              <w:rPr>
                <w:lang w:eastAsia="en-AU"/>
              </w:rPr>
              <w:t xml:space="preserve">’s needs before referring them to the </w:t>
            </w:r>
            <w:r w:rsidR="00C32D8A">
              <w:rPr>
                <w:lang w:eastAsia="en-AU"/>
              </w:rPr>
              <w:t>Solutions Engineering Team.</w:t>
            </w:r>
            <w:r w:rsidR="00A20EF8">
              <w:rPr>
                <w:lang w:eastAsia="en-AU"/>
              </w:rPr>
              <w:t xml:space="preserve"> </w:t>
            </w:r>
          </w:p>
          <w:p w14:paraId="7DD9C6D5" w14:textId="2A3CD871" w:rsidR="00736841" w:rsidRPr="003D7F86" w:rsidRDefault="007803CB" w:rsidP="00A20EF8">
            <w:pPr>
              <w:rPr>
                <w:lang w:eastAsia="en-AU"/>
              </w:rPr>
            </w:pPr>
            <w:r>
              <w:rPr>
                <w:lang w:eastAsia="en-AU"/>
              </w:rPr>
              <w:t>Try again</w:t>
            </w:r>
            <w:r w:rsidR="001B6F8F">
              <w:rPr>
                <w:lang w:eastAsia="en-AU"/>
              </w:rPr>
              <w:t>.</w:t>
            </w:r>
          </w:p>
        </w:tc>
      </w:tr>
    </w:tbl>
    <w:p w14:paraId="75E2E1E9" w14:textId="77777777" w:rsidR="002771A5" w:rsidRPr="002771A5" w:rsidRDefault="002771A5" w:rsidP="002771A5"/>
    <w:p w14:paraId="1C01A3E1" w14:textId="308D595C" w:rsidR="002771A5" w:rsidRDefault="006C3836" w:rsidP="002771A5">
      <w:pPr>
        <w:pStyle w:val="Heading3"/>
        <w:numPr>
          <w:ilvl w:val="1"/>
          <w:numId w:val="4"/>
        </w:numPr>
        <w:ind w:left="851" w:hanging="851"/>
      </w:pPr>
      <w:r>
        <w:t>Exploring client needs</w:t>
      </w:r>
    </w:p>
    <w:tbl>
      <w:tblPr>
        <w:tblW w:w="9923" w:type="dxa"/>
        <w:tblInd w:w="-14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69"/>
        <w:gridCol w:w="7654"/>
      </w:tblGrid>
      <w:tr w:rsidR="002771A5" w:rsidRPr="00CC2545" w14:paraId="2F655ECA" w14:textId="77777777" w:rsidTr="00360499">
        <w:tc>
          <w:tcPr>
            <w:tcW w:w="9923"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05F8A883" w14:textId="77777777" w:rsidR="002771A5" w:rsidRPr="00CC2545" w:rsidRDefault="002771A5" w:rsidP="00311CC2">
            <w:pPr>
              <w:pStyle w:val="4BasicText"/>
              <w:rPr>
                <w:b/>
              </w:rPr>
            </w:pPr>
            <w:r w:rsidRPr="00CC2545">
              <w:rPr>
                <w:b/>
              </w:rPr>
              <w:t xml:space="preserve">Screen type: </w:t>
            </w:r>
            <w:r w:rsidR="00A20EF8">
              <w:rPr>
                <w:b/>
              </w:rPr>
              <w:t xml:space="preserve">Hotspot with pop up </w:t>
            </w:r>
            <w:r w:rsidR="00311CC2">
              <w:rPr>
                <w:b/>
              </w:rPr>
              <w:t>speech text</w:t>
            </w:r>
          </w:p>
        </w:tc>
      </w:tr>
      <w:tr w:rsidR="00F0733E" w:rsidRPr="001F37D0" w14:paraId="40BB8999" w14:textId="77777777" w:rsidTr="00360499">
        <w:tc>
          <w:tcPr>
            <w:tcW w:w="2269" w:type="dxa"/>
            <w:tcBorders>
              <w:top w:val="single" w:sz="4" w:space="0" w:color="D9D9D9"/>
              <w:left w:val="single" w:sz="4" w:space="0" w:color="D9D9D9"/>
              <w:bottom w:val="single" w:sz="4" w:space="0" w:color="D9D9D9"/>
              <w:right w:val="single" w:sz="4" w:space="0" w:color="D9D9D9"/>
            </w:tcBorders>
          </w:tcPr>
          <w:p w14:paraId="5EF243DF" w14:textId="77777777" w:rsidR="00F0733E" w:rsidRPr="001F37D0" w:rsidRDefault="00F0733E" w:rsidP="00E4097F">
            <w:pPr>
              <w:pStyle w:val="4BasicText"/>
              <w:rPr>
                <w:b/>
              </w:rPr>
            </w:pPr>
            <w:r>
              <w:rPr>
                <w:b/>
              </w:rPr>
              <w:t>Wireframe</w:t>
            </w:r>
            <w:r w:rsidRPr="001F37D0">
              <w:rPr>
                <w:b/>
              </w:rPr>
              <w:t>:</w:t>
            </w:r>
          </w:p>
        </w:tc>
        <w:tc>
          <w:tcPr>
            <w:tcW w:w="7654" w:type="dxa"/>
            <w:tcBorders>
              <w:top w:val="single" w:sz="4" w:space="0" w:color="D9D9D9"/>
              <w:left w:val="single" w:sz="4" w:space="0" w:color="D9D9D9"/>
              <w:bottom w:val="single" w:sz="4" w:space="0" w:color="D9D9D9"/>
              <w:right w:val="single" w:sz="4" w:space="0" w:color="D9D9D9"/>
            </w:tcBorders>
          </w:tcPr>
          <w:p w14:paraId="0F22AFB6" w14:textId="77777777" w:rsidR="00D51605" w:rsidRPr="001F37D0" w:rsidRDefault="00311CC2" w:rsidP="0045474D">
            <w:pPr>
              <w:pStyle w:val="SEImgLoc"/>
            </w:pPr>
            <w:r>
              <w:rPr>
                <w:noProof/>
                <w:lang w:eastAsia="en-AU"/>
              </w:rPr>
              <w:drawing>
                <wp:inline distT="0" distB="0" distL="0" distR="0" wp14:anchorId="09ED7A34" wp14:editId="7675C859">
                  <wp:extent cx="2304959" cy="1150620"/>
                  <wp:effectExtent l="0" t="0" r="63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306947" cy="1151613"/>
                          </a:xfrm>
                          <a:prstGeom prst="rect">
                            <a:avLst/>
                          </a:prstGeom>
                        </pic:spPr>
                      </pic:pic>
                    </a:graphicData>
                  </a:graphic>
                </wp:inline>
              </w:drawing>
            </w:r>
          </w:p>
        </w:tc>
      </w:tr>
      <w:tr w:rsidR="002771A5" w:rsidRPr="00CC2545" w14:paraId="1D093289" w14:textId="77777777" w:rsidTr="00360499">
        <w:tc>
          <w:tcPr>
            <w:tcW w:w="2269" w:type="dxa"/>
            <w:tcBorders>
              <w:bottom w:val="single" w:sz="4" w:space="0" w:color="D9D9D9"/>
            </w:tcBorders>
          </w:tcPr>
          <w:p w14:paraId="759A7A10" w14:textId="77777777" w:rsidR="002771A5" w:rsidRPr="00CC2545" w:rsidRDefault="002771A5" w:rsidP="002C2DCE">
            <w:pPr>
              <w:pStyle w:val="4BasicText"/>
            </w:pPr>
            <w:r>
              <w:rPr>
                <w:rStyle w:val="SEFieldHeadingChar"/>
              </w:rPr>
              <w:t>Heading</w:t>
            </w:r>
            <w:r w:rsidRPr="00CC2545">
              <w:t xml:space="preserve"> </w:t>
            </w:r>
          </w:p>
        </w:tc>
        <w:tc>
          <w:tcPr>
            <w:tcW w:w="7654" w:type="dxa"/>
            <w:tcBorders>
              <w:bottom w:val="single" w:sz="4" w:space="0" w:color="D9D9D9"/>
            </w:tcBorders>
          </w:tcPr>
          <w:p w14:paraId="42499C97" w14:textId="06A17354" w:rsidR="00F0733E" w:rsidRPr="00A32E61" w:rsidRDefault="006C3836" w:rsidP="00D51605">
            <w:pPr>
              <w:pStyle w:val="4BasicText"/>
              <w:rPr>
                <w:b/>
              </w:rPr>
            </w:pPr>
            <w:r>
              <w:rPr>
                <w:b/>
              </w:rPr>
              <w:t>Exploring client needs</w:t>
            </w:r>
          </w:p>
        </w:tc>
      </w:tr>
      <w:tr w:rsidR="002771A5" w:rsidRPr="00CC2545" w14:paraId="53658D1D" w14:textId="77777777" w:rsidTr="00360499">
        <w:tc>
          <w:tcPr>
            <w:tcW w:w="2269" w:type="dxa"/>
            <w:tcBorders>
              <w:bottom w:val="single" w:sz="4" w:space="0" w:color="D9D9D9"/>
            </w:tcBorders>
          </w:tcPr>
          <w:p w14:paraId="04E477E8" w14:textId="77777777" w:rsidR="002771A5" w:rsidRPr="00CC2545" w:rsidRDefault="00FD03BB" w:rsidP="002C2DCE">
            <w:pPr>
              <w:pStyle w:val="4BasicText"/>
            </w:pPr>
            <w:r>
              <w:rPr>
                <w:rStyle w:val="SEFieldHeadingChar"/>
              </w:rPr>
              <w:t>Default text</w:t>
            </w:r>
            <w:r w:rsidR="002771A5" w:rsidRPr="00CC2545">
              <w:rPr>
                <w:rStyle w:val="SEFieldHeadingChar"/>
              </w:rPr>
              <w:t>:</w:t>
            </w:r>
            <w:r w:rsidR="002771A5" w:rsidRPr="00CC2545">
              <w:t xml:space="preserve"> </w:t>
            </w:r>
          </w:p>
        </w:tc>
        <w:tc>
          <w:tcPr>
            <w:tcW w:w="7654" w:type="dxa"/>
            <w:tcBorders>
              <w:bottom w:val="single" w:sz="4" w:space="0" w:color="D9D9D9"/>
            </w:tcBorders>
          </w:tcPr>
          <w:p w14:paraId="4BD8B35B" w14:textId="77777777" w:rsidR="002771A5" w:rsidRPr="008D2578" w:rsidRDefault="00FD03BB" w:rsidP="00311CC2">
            <w:r>
              <w:t xml:space="preserve">Ray tells you that business has grown over the past </w:t>
            </w:r>
            <w:r w:rsidR="00B2608C">
              <w:t>two</w:t>
            </w:r>
            <w:r>
              <w:t xml:space="preserve"> years and they’re now processing in excess</w:t>
            </w:r>
            <w:r w:rsidR="00481284">
              <w:t xml:space="preserve"> of 2,000 invoices every month.</w:t>
            </w:r>
          </w:p>
        </w:tc>
      </w:tr>
      <w:tr w:rsidR="00481284" w:rsidRPr="00CC2545" w14:paraId="5A710808" w14:textId="77777777" w:rsidTr="00360499">
        <w:tc>
          <w:tcPr>
            <w:tcW w:w="2269" w:type="dxa"/>
            <w:tcBorders>
              <w:bottom w:val="single" w:sz="4" w:space="0" w:color="D9D9D9"/>
            </w:tcBorders>
          </w:tcPr>
          <w:p w14:paraId="79E37051" w14:textId="77777777" w:rsidR="00481284" w:rsidRDefault="00481284" w:rsidP="002C2DCE">
            <w:pPr>
              <w:pStyle w:val="4BasicText"/>
              <w:rPr>
                <w:rStyle w:val="SEFieldHeadingChar"/>
              </w:rPr>
            </w:pPr>
            <w:r>
              <w:rPr>
                <w:rStyle w:val="SEFieldHeadingChar"/>
              </w:rPr>
              <w:t>Prompt:</w:t>
            </w:r>
          </w:p>
        </w:tc>
        <w:tc>
          <w:tcPr>
            <w:tcW w:w="7654" w:type="dxa"/>
            <w:tcBorders>
              <w:bottom w:val="single" w:sz="4" w:space="0" w:color="D9D9D9"/>
            </w:tcBorders>
          </w:tcPr>
          <w:p w14:paraId="2558CB03" w14:textId="77777777" w:rsidR="00481284" w:rsidRPr="00481284" w:rsidRDefault="00481284" w:rsidP="00311CC2">
            <w:pPr>
              <w:rPr>
                <w:b/>
              </w:rPr>
            </w:pPr>
            <w:r w:rsidRPr="00481284">
              <w:rPr>
                <w:b/>
              </w:rPr>
              <w:t>Click on Ray to ask him more questions.</w:t>
            </w:r>
          </w:p>
        </w:tc>
      </w:tr>
      <w:tr w:rsidR="00C43B5F" w:rsidRPr="001F37D0" w14:paraId="5E800ED0" w14:textId="77777777" w:rsidTr="00360499">
        <w:tc>
          <w:tcPr>
            <w:tcW w:w="2269" w:type="dxa"/>
            <w:tcBorders>
              <w:top w:val="single" w:sz="4" w:space="0" w:color="D9D9D9"/>
              <w:left w:val="single" w:sz="4" w:space="0" w:color="D9D9D9"/>
              <w:bottom w:val="single" w:sz="4" w:space="0" w:color="D9D9D9"/>
              <w:right w:val="single" w:sz="4" w:space="0" w:color="D9D9D9"/>
            </w:tcBorders>
          </w:tcPr>
          <w:p w14:paraId="3D4E01DC" w14:textId="77777777" w:rsidR="00C43B5F" w:rsidRPr="001F37D0" w:rsidRDefault="00C43B5F" w:rsidP="00E4097F">
            <w:pPr>
              <w:pStyle w:val="4BasicText"/>
              <w:rPr>
                <w:b/>
              </w:rPr>
            </w:pPr>
            <w:r w:rsidRPr="001F37D0">
              <w:rPr>
                <w:b/>
              </w:rPr>
              <w:t>Image:</w:t>
            </w:r>
          </w:p>
        </w:tc>
        <w:tc>
          <w:tcPr>
            <w:tcW w:w="7654" w:type="dxa"/>
            <w:tcBorders>
              <w:top w:val="single" w:sz="4" w:space="0" w:color="D9D9D9"/>
              <w:left w:val="single" w:sz="4" w:space="0" w:color="D9D9D9"/>
              <w:bottom w:val="single" w:sz="4" w:space="0" w:color="D9D9D9"/>
              <w:right w:val="single" w:sz="4" w:space="0" w:color="D9D9D9"/>
            </w:tcBorders>
          </w:tcPr>
          <w:p w14:paraId="74AA1E6C" w14:textId="77777777" w:rsidR="001B6F8F" w:rsidRDefault="0019519C" w:rsidP="001B6F8F">
            <w:pPr>
              <w:pStyle w:val="SEImgLoc"/>
            </w:pPr>
            <w:r>
              <w:rPr>
                <w:noProof/>
                <w:lang w:eastAsia="en-AU"/>
              </w:rPr>
              <w:drawing>
                <wp:inline distT="0" distB="0" distL="0" distR="0" wp14:anchorId="1F93E5A9" wp14:editId="07DE4A75">
                  <wp:extent cx="2393660" cy="1196340"/>
                  <wp:effectExtent l="0" t="0" r="6985"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396887" cy="1197953"/>
                          </a:xfrm>
                          <a:prstGeom prst="rect">
                            <a:avLst/>
                          </a:prstGeom>
                        </pic:spPr>
                      </pic:pic>
                    </a:graphicData>
                  </a:graphic>
                </wp:inline>
              </w:drawing>
            </w:r>
          </w:p>
          <w:p w14:paraId="3D5E1CB5" w14:textId="77777777" w:rsidR="00C43B5F" w:rsidRPr="001F37D0" w:rsidRDefault="00D523D4" w:rsidP="001B6F8F">
            <w:pPr>
              <w:pStyle w:val="SEImgLoc"/>
            </w:pPr>
            <w:r>
              <w:t xml:space="preserve">Banker </w:t>
            </w:r>
            <w:r w:rsidR="00F0733E">
              <w:t>and Ray talking</w:t>
            </w:r>
            <w:r w:rsidR="00A20EF8">
              <w:t xml:space="preserve">. </w:t>
            </w:r>
            <w:r w:rsidR="0019519C">
              <w:t xml:space="preserve">Banker </w:t>
            </w:r>
            <w:r w:rsidR="001B6F8F">
              <w:t>will</w:t>
            </w:r>
            <w:r w:rsidR="0019519C">
              <w:t xml:space="preserve"> be on left (character with back to us) and Ray on right so positioning of </w:t>
            </w:r>
            <w:r w:rsidR="001B6F8F">
              <w:t>Ray’s responses can be visually related to Ray.</w:t>
            </w:r>
          </w:p>
        </w:tc>
      </w:tr>
      <w:tr w:rsidR="00311CC2" w:rsidRPr="00CC2545" w14:paraId="34FD8A75" w14:textId="77777777" w:rsidTr="00004F31">
        <w:tblPrEx>
          <w:tblBorders>
            <w:top w:val="none" w:sz="0" w:space="0" w:color="auto"/>
            <w:bottom w:val="none" w:sz="0" w:space="0" w:color="auto"/>
            <w:insideH w:val="none" w:sz="0" w:space="0" w:color="auto"/>
            <w:insideV w:val="none" w:sz="0" w:space="0" w:color="auto"/>
          </w:tblBorders>
        </w:tblPrEx>
        <w:tc>
          <w:tcPr>
            <w:tcW w:w="9923" w:type="dxa"/>
            <w:gridSpan w:val="2"/>
            <w:tcBorders>
              <w:top w:val="nil"/>
              <w:left w:val="single" w:sz="4" w:space="0" w:color="D9D9D9"/>
              <w:bottom w:val="nil"/>
              <w:right w:val="single" w:sz="4" w:space="0" w:color="D9D9D9"/>
            </w:tcBorders>
            <w:shd w:val="clear" w:color="auto" w:fill="BCCA08"/>
            <w:hideMark/>
          </w:tcPr>
          <w:p w14:paraId="71C53134" w14:textId="77777777" w:rsidR="00311CC2" w:rsidRPr="00CC2545" w:rsidRDefault="00311CC2" w:rsidP="00004F31">
            <w:pPr>
              <w:pStyle w:val="4BasicText"/>
              <w:rPr>
                <w:b/>
              </w:rPr>
            </w:pPr>
            <w:r>
              <w:rPr>
                <w:b/>
              </w:rPr>
              <w:t>Speech bubble buttons</w:t>
            </w:r>
          </w:p>
        </w:tc>
      </w:tr>
      <w:tr w:rsidR="00311CC2" w:rsidRPr="00613D0B" w14:paraId="0FC1590F" w14:textId="77777777" w:rsidTr="00004F31">
        <w:trPr>
          <w:trHeight w:val="410"/>
        </w:trPr>
        <w:tc>
          <w:tcPr>
            <w:tcW w:w="2269" w:type="dxa"/>
            <w:tcBorders>
              <w:top w:val="single" w:sz="4" w:space="0" w:color="D9D9D9"/>
              <w:left w:val="single" w:sz="4" w:space="0" w:color="D9D9D9"/>
              <w:bottom w:val="single" w:sz="4" w:space="0" w:color="D9D9D9"/>
              <w:right w:val="single" w:sz="4" w:space="0" w:color="D9D9D9"/>
            </w:tcBorders>
          </w:tcPr>
          <w:p w14:paraId="7DB57A00" w14:textId="77777777" w:rsidR="00311CC2" w:rsidRPr="00CC2545" w:rsidRDefault="00FD03BB" w:rsidP="00004F31">
            <w:pPr>
              <w:pStyle w:val="4BasicText"/>
              <w:rPr>
                <w:b/>
              </w:rPr>
            </w:pPr>
            <w:r>
              <w:rPr>
                <w:b/>
              </w:rPr>
              <w:t>Question text 1</w:t>
            </w:r>
            <w:r w:rsidR="00311CC2">
              <w:rPr>
                <w:b/>
              </w:rPr>
              <w:t>:</w:t>
            </w:r>
          </w:p>
        </w:tc>
        <w:tc>
          <w:tcPr>
            <w:tcW w:w="7654" w:type="dxa"/>
            <w:tcBorders>
              <w:top w:val="single" w:sz="4" w:space="0" w:color="D9D9D9"/>
              <w:left w:val="single" w:sz="4" w:space="0" w:color="D9D9D9"/>
              <w:bottom w:val="single" w:sz="4" w:space="0" w:color="D9D9D9"/>
              <w:right w:val="single" w:sz="4" w:space="0" w:color="D9D9D9"/>
            </w:tcBorders>
          </w:tcPr>
          <w:p w14:paraId="3616477D" w14:textId="77777777" w:rsidR="00311CC2" w:rsidRPr="00A35B93" w:rsidRDefault="00EF2754" w:rsidP="002E7162">
            <w:r>
              <w:rPr>
                <w:rFonts w:ascii="Calibri" w:hAnsi="Calibri" w:cs="Calibri"/>
              </w:rPr>
              <w:t>“</w:t>
            </w:r>
            <w:r w:rsidR="00FD03BB" w:rsidRPr="00C6326A">
              <w:rPr>
                <w:rFonts w:ascii="Calibri" w:hAnsi="Calibri" w:cs="Calibri"/>
              </w:rPr>
              <w:t xml:space="preserve">What is your current </w:t>
            </w:r>
            <w:r w:rsidR="002E7162">
              <w:rPr>
                <w:rFonts w:ascii="Calibri" w:hAnsi="Calibri" w:cs="Calibri"/>
              </w:rPr>
              <w:t>accounts payable</w:t>
            </w:r>
            <w:r w:rsidR="002E7162" w:rsidRPr="00C6326A">
              <w:rPr>
                <w:rFonts w:ascii="Calibri" w:hAnsi="Calibri" w:cs="Calibri"/>
              </w:rPr>
              <w:t xml:space="preserve"> </w:t>
            </w:r>
            <w:r w:rsidR="00FD03BB" w:rsidRPr="00C6326A">
              <w:rPr>
                <w:rFonts w:ascii="Calibri" w:hAnsi="Calibri" w:cs="Calibri"/>
              </w:rPr>
              <w:t>process?</w:t>
            </w:r>
            <w:r>
              <w:rPr>
                <w:rFonts w:ascii="Calibri" w:hAnsi="Calibri" w:cs="Calibri"/>
              </w:rPr>
              <w:t>”</w:t>
            </w:r>
          </w:p>
        </w:tc>
      </w:tr>
      <w:tr w:rsidR="00311CC2" w:rsidRPr="00613D0B" w14:paraId="50480962" w14:textId="77777777" w:rsidTr="00004F31">
        <w:trPr>
          <w:trHeight w:val="410"/>
        </w:trPr>
        <w:tc>
          <w:tcPr>
            <w:tcW w:w="2269" w:type="dxa"/>
          </w:tcPr>
          <w:p w14:paraId="07825557" w14:textId="77777777" w:rsidR="00311CC2" w:rsidRPr="00CC2545" w:rsidRDefault="00311CC2" w:rsidP="00004F31">
            <w:pPr>
              <w:pStyle w:val="4BasicText"/>
              <w:rPr>
                <w:b/>
              </w:rPr>
            </w:pPr>
            <w:r>
              <w:rPr>
                <w:b/>
              </w:rPr>
              <w:t>Question text</w:t>
            </w:r>
            <w:r w:rsidR="00FD03BB">
              <w:rPr>
                <w:b/>
              </w:rPr>
              <w:t xml:space="preserve"> 2</w:t>
            </w:r>
            <w:r>
              <w:rPr>
                <w:b/>
              </w:rPr>
              <w:t>:</w:t>
            </w:r>
          </w:p>
        </w:tc>
        <w:tc>
          <w:tcPr>
            <w:tcW w:w="7654" w:type="dxa"/>
          </w:tcPr>
          <w:p w14:paraId="2E10A99F" w14:textId="77777777" w:rsidR="00311CC2" w:rsidRPr="00A35B93" w:rsidRDefault="00EF2754" w:rsidP="00C32D8A">
            <w:r>
              <w:t>“</w:t>
            </w:r>
            <w:r w:rsidR="007B7E88">
              <w:t xml:space="preserve">How visible </w:t>
            </w:r>
            <w:r w:rsidR="00C32D8A">
              <w:t xml:space="preserve">is </w:t>
            </w:r>
            <w:r w:rsidR="007B7E88">
              <w:t xml:space="preserve">your </w:t>
            </w:r>
            <w:r w:rsidR="00C32D8A">
              <w:t>cash management plan</w:t>
            </w:r>
            <w:r w:rsidR="007B7E88">
              <w:t>?</w:t>
            </w:r>
            <w:r>
              <w:t>”</w:t>
            </w:r>
          </w:p>
        </w:tc>
      </w:tr>
      <w:tr w:rsidR="00311CC2" w:rsidRPr="00613D0B" w14:paraId="2D615FD2" w14:textId="77777777" w:rsidTr="00004F31">
        <w:trPr>
          <w:trHeight w:val="410"/>
        </w:trPr>
        <w:tc>
          <w:tcPr>
            <w:tcW w:w="2269" w:type="dxa"/>
            <w:tcBorders>
              <w:top w:val="single" w:sz="4" w:space="0" w:color="D9D9D9"/>
              <w:left w:val="single" w:sz="4" w:space="0" w:color="D9D9D9"/>
              <w:bottom w:val="single" w:sz="4" w:space="0" w:color="D9D9D9"/>
              <w:right w:val="single" w:sz="4" w:space="0" w:color="D9D9D9"/>
            </w:tcBorders>
          </w:tcPr>
          <w:p w14:paraId="769CDF85" w14:textId="77777777" w:rsidR="00311CC2" w:rsidRPr="00CC2545" w:rsidRDefault="00311CC2" w:rsidP="00004F31">
            <w:pPr>
              <w:pStyle w:val="4BasicText"/>
              <w:rPr>
                <w:b/>
              </w:rPr>
            </w:pPr>
            <w:r>
              <w:rPr>
                <w:b/>
              </w:rPr>
              <w:t>Question text</w:t>
            </w:r>
            <w:r w:rsidR="00FD03BB">
              <w:rPr>
                <w:b/>
              </w:rPr>
              <w:t xml:space="preserve"> 3</w:t>
            </w:r>
            <w:r>
              <w:rPr>
                <w:b/>
              </w:rPr>
              <w:t>:</w:t>
            </w:r>
          </w:p>
        </w:tc>
        <w:tc>
          <w:tcPr>
            <w:tcW w:w="7654" w:type="dxa"/>
            <w:tcBorders>
              <w:top w:val="single" w:sz="4" w:space="0" w:color="D9D9D9"/>
              <w:left w:val="single" w:sz="4" w:space="0" w:color="D9D9D9"/>
              <w:bottom w:val="single" w:sz="4" w:space="0" w:color="D9D9D9"/>
              <w:right w:val="single" w:sz="4" w:space="0" w:color="D9D9D9"/>
            </w:tcBorders>
          </w:tcPr>
          <w:p w14:paraId="7B37F93C" w14:textId="77777777" w:rsidR="00311CC2" w:rsidRPr="00A35B93" w:rsidRDefault="00EF2754" w:rsidP="007B7E88">
            <w:r>
              <w:rPr>
                <w:rFonts w:ascii="Calibri" w:hAnsi="Calibri" w:cs="Calibri"/>
              </w:rPr>
              <w:t>“</w:t>
            </w:r>
            <w:r w:rsidR="00FD03BB" w:rsidRPr="00C6326A">
              <w:rPr>
                <w:rFonts w:ascii="Calibri" w:hAnsi="Calibri" w:cs="Calibri"/>
              </w:rPr>
              <w:t xml:space="preserve">What are your </w:t>
            </w:r>
            <w:r w:rsidR="007B7E88">
              <w:rPr>
                <w:rFonts w:ascii="Calibri" w:hAnsi="Calibri" w:cs="Calibri"/>
              </w:rPr>
              <w:t>current</w:t>
            </w:r>
            <w:r w:rsidR="007B7E88" w:rsidRPr="00C6326A">
              <w:rPr>
                <w:rFonts w:ascii="Calibri" w:hAnsi="Calibri" w:cs="Calibri"/>
              </w:rPr>
              <w:t xml:space="preserve"> </w:t>
            </w:r>
            <w:r w:rsidR="00FD03BB" w:rsidRPr="00C6326A">
              <w:rPr>
                <w:rFonts w:ascii="Calibri" w:hAnsi="Calibri" w:cs="Calibri"/>
              </w:rPr>
              <w:t>i</w:t>
            </w:r>
            <w:r w:rsidR="007B7E88">
              <w:rPr>
                <w:rFonts w:ascii="Calibri" w:hAnsi="Calibri" w:cs="Calibri"/>
              </w:rPr>
              <w:t>nvoice processing costs</w:t>
            </w:r>
            <w:r w:rsidR="00FD03BB" w:rsidRPr="00C6326A">
              <w:rPr>
                <w:rFonts w:ascii="Calibri" w:hAnsi="Calibri" w:cs="Calibri"/>
              </w:rPr>
              <w:t>?</w:t>
            </w:r>
            <w:r>
              <w:rPr>
                <w:rFonts w:ascii="Calibri" w:hAnsi="Calibri" w:cs="Calibri"/>
              </w:rPr>
              <w:t>”</w:t>
            </w:r>
          </w:p>
        </w:tc>
      </w:tr>
      <w:tr w:rsidR="002771A5" w:rsidRPr="00CC2545" w14:paraId="6FD7D3BB" w14:textId="77777777" w:rsidTr="00360499">
        <w:tblPrEx>
          <w:tblBorders>
            <w:top w:val="none" w:sz="0" w:space="0" w:color="auto"/>
            <w:bottom w:val="none" w:sz="0" w:space="0" w:color="auto"/>
            <w:insideH w:val="none" w:sz="0" w:space="0" w:color="auto"/>
            <w:insideV w:val="none" w:sz="0" w:space="0" w:color="auto"/>
          </w:tblBorders>
        </w:tblPrEx>
        <w:tc>
          <w:tcPr>
            <w:tcW w:w="9923" w:type="dxa"/>
            <w:gridSpan w:val="2"/>
            <w:tcBorders>
              <w:top w:val="nil"/>
              <w:left w:val="single" w:sz="4" w:space="0" w:color="D9D9D9"/>
              <w:bottom w:val="nil"/>
              <w:right w:val="single" w:sz="4" w:space="0" w:color="D9D9D9"/>
            </w:tcBorders>
            <w:shd w:val="clear" w:color="auto" w:fill="BCCA08"/>
            <w:hideMark/>
          </w:tcPr>
          <w:p w14:paraId="0BA5B9DC" w14:textId="77777777" w:rsidR="002771A5" w:rsidRPr="00CC2545" w:rsidRDefault="00311CC2" w:rsidP="002C2DCE">
            <w:pPr>
              <w:pStyle w:val="4BasicText"/>
              <w:rPr>
                <w:b/>
              </w:rPr>
            </w:pPr>
            <w:r>
              <w:rPr>
                <w:b/>
              </w:rPr>
              <w:t>Overlays</w:t>
            </w:r>
          </w:p>
        </w:tc>
      </w:tr>
      <w:tr w:rsidR="00360499" w:rsidRPr="00613D0B" w14:paraId="3B683B32" w14:textId="77777777" w:rsidTr="00360499">
        <w:trPr>
          <w:trHeight w:val="410"/>
        </w:trPr>
        <w:tc>
          <w:tcPr>
            <w:tcW w:w="2269" w:type="dxa"/>
            <w:tcBorders>
              <w:top w:val="single" w:sz="4" w:space="0" w:color="D9D9D9"/>
              <w:left w:val="single" w:sz="4" w:space="0" w:color="D9D9D9"/>
              <w:bottom w:val="single" w:sz="4" w:space="0" w:color="D9D9D9"/>
              <w:right w:val="single" w:sz="4" w:space="0" w:color="D9D9D9"/>
            </w:tcBorders>
          </w:tcPr>
          <w:p w14:paraId="45E2B095" w14:textId="77777777" w:rsidR="00360499" w:rsidRPr="00CC2545" w:rsidRDefault="00FD03BB" w:rsidP="00AA1844">
            <w:pPr>
              <w:pStyle w:val="4BasicText"/>
              <w:rPr>
                <w:b/>
              </w:rPr>
            </w:pPr>
            <w:r>
              <w:rPr>
                <w:b/>
              </w:rPr>
              <w:t>1</w:t>
            </w:r>
            <w:r w:rsidR="00360499">
              <w:rPr>
                <w:b/>
              </w:rPr>
              <w:t xml:space="preserve"> Speech text:</w:t>
            </w:r>
          </w:p>
        </w:tc>
        <w:tc>
          <w:tcPr>
            <w:tcW w:w="7654" w:type="dxa"/>
            <w:tcBorders>
              <w:top w:val="single" w:sz="4" w:space="0" w:color="D9D9D9"/>
              <w:left w:val="single" w:sz="4" w:space="0" w:color="D9D9D9"/>
              <w:bottom w:val="single" w:sz="4" w:space="0" w:color="D9D9D9"/>
              <w:right w:val="single" w:sz="4" w:space="0" w:color="D9D9D9"/>
            </w:tcBorders>
          </w:tcPr>
          <w:p w14:paraId="249D2384" w14:textId="654D8FB0" w:rsidR="00360499" w:rsidRPr="00A35B93" w:rsidRDefault="00FD03BB" w:rsidP="006C3836">
            <w:r>
              <w:t>“It’s</w:t>
            </w:r>
            <w:r w:rsidR="00360499">
              <w:t xml:space="preserve"> a manual proces</w:t>
            </w:r>
            <w:r w:rsidR="00C32D8A">
              <w:t>s</w:t>
            </w:r>
            <w:r w:rsidR="006C3836">
              <w:t>.</w:t>
            </w:r>
            <w:r w:rsidR="00C32D8A">
              <w:t xml:space="preserve"> </w:t>
            </w:r>
            <w:r w:rsidR="006C3836">
              <w:t>I</w:t>
            </w:r>
            <w:r w:rsidR="00C32D8A">
              <w:t xml:space="preserve">t often takes a long time and </w:t>
            </w:r>
            <w:r w:rsidR="00360499">
              <w:t xml:space="preserve">there’s often duplication of </w:t>
            </w:r>
            <w:r w:rsidR="00C32D8A">
              <w:t xml:space="preserve">invoices </w:t>
            </w:r>
            <w:r w:rsidR="00360499">
              <w:t>which I’m sure could be avoided with an automated system.</w:t>
            </w:r>
            <w:r>
              <w:t>”</w:t>
            </w:r>
          </w:p>
        </w:tc>
      </w:tr>
      <w:tr w:rsidR="0045474D" w:rsidRPr="00613D0B" w14:paraId="2126CF79" w14:textId="77777777" w:rsidTr="00AA1844">
        <w:trPr>
          <w:trHeight w:val="410"/>
        </w:trPr>
        <w:tc>
          <w:tcPr>
            <w:tcW w:w="2269" w:type="dxa"/>
          </w:tcPr>
          <w:p w14:paraId="28B3C881" w14:textId="77777777" w:rsidR="0045474D" w:rsidRPr="00CC2545" w:rsidRDefault="00FD03BB" w:rsidP="00AA1844">
            <w:pPr>
              <w:pStyle w:val="4BasicText"/>
              <w:rPr>
                <w:b/>
              </w:rPr>
            </w:pPr>
            <w:r>
              <w:rPr>
                <w:b/>
              </w:rPr>
              <w:t>2</w:t>
            </w:r>
            <w:r w:rsidR="0045474D">
              <w:rPr>
                <w:b/>
              </w:rPr>
              <w:t xml:space="preserve"> Speech text:</w:t>
            </w:r>
          </w:p>
        </w:tc>
        <w:tc>
          <w:tcPr>
            <w:tcW w:w="7654" w:type="dxa"/>
          </w:tcPr>
          <w:p w14:paraId="141FC074" w14:textId="77777777" w:rsidR="0045474D" w:rsidRPr="00A35B93" w:rsidRDefault="00FD03BB" w:rsidP="00367584">
            <w:r>
              <w:t>“</w:t>
            </w:r>
            <w:r w:rsidR="00367584">
              <w:t>We</w:t>
            </w:r>
            <w:r w:rsidR="007B7E88">
              <w:t xml:space="preserve"> </w:t>
            </w:r>
            <w:r w:rsidR="0045474D">
              <w:t xml:space="preserve">only </w:t>
            </w:r>
            <w:r w:rsidR="007B7E88">
              <w:t xml:space="preserve">get data </w:t>
            </w:r>
            <w:r w:rsidR="0045474D">
              <w:t>once a month</w:t>
            </w:r>
            <w:r w:rsidR="00367584">
              <w:t>,</w:t>
            </w:r>
            <w:r w:rsidR="007B7E88">
              <w:t xml:space="preserve"> after the invoices are process</w:t>
            </w:r>
            <w:r w:rsidR="00367584">
              <w:t>ed, which makes day-to-day financial decisions much more difficult</w:t>
            </w:r>
            <w:r w:rsidR="0045474D">
              <w:t>.</w:t>
            </w:r>
            <w:r>
              <w:t>”</w:t>
            </w:r>
          </w:p>
        </w:tc>
      </w:tr>
      <w:tr w:rsidR="00360499" w:rsidRPr="00613D0B" w14:paraId="3D9B270F" w14:textId="77777777" w:rsidTr="00360499">
        <w:trPr>
          <w:trHeight w:val="410"/>
        </w:trPr>
        <w:tc>
          <w:tcPr>
            <w:tcW w:w="2269" w:type="dxa"/>
            <w:tcBorders>
              <w:top w:val="single" w:sz="4" w:space="0" w:color="D9D9D9"/>
              <w:left w:val="single" w:sz="4" w:space="0" w:color="D9D9D9"/>
              <w:bottom w:val="single" w:sz="4" w:space="0" w:color="D9D9D9"/>
              <w:right w:val="single" w:sz="4" w:space="0" w:color="D9D9D9"/>
            </w:tcBorders>
          </w:tcPr>
          <w:p w14:paraId="68F22AAC" w14:textId="77777777" w:rsidR="00360499" w:rsidRPr="00CC2545" w:rsidRDefault="00FD03BB" w:rsidP="0045474D">
            <w:pPr>
              <w:pStyle w:val="4BasicText"/>
              <w:rPr>
                <w:b/>
              </w:rPr>
            </w:pPr>
            <w:r>
              <w:rPr>
                <w:b/>
              </w:rPr>
              <w:t xml:space="preserve">3 </w:t>
            </w:r>
            <w:r w:rsidR="00360499">
              <w:rPr>
                <w:b/>
              </w:rPr>
              <w:t>Speech text:</w:t>
            </w:r>
          </w:p>
        </w:tc>
        <w:tc>
          <w:tcPr>
            <w:tcW w:w="7654" w:type="dxa"/>
            <w:tcBorders>
              <w:top w:val="single" w:sz="4" w:space="0" w:color="D9D9D9"/>
              <w:left w:val="single" w:sz="4" w:space="0" w:color="D9D9D9"/>
              <w:bottom w:val="single" w:sz="4" w:space="0" w:color="D9D9D9"/>
              <w:right w:val="single" w:sz="4" w:space="0" w:color="D9D9D9"/>
            </w:tcBorders>
          </w:tcPr>
          <w:p w14:paraId="2D5C00E5" w14:textId="52C7B18A" w:rsidR="00360499" w:rsidRPr="00A35B93" w:rsidRDefault="00FD03BB" w:rsidP="00C32D8A">
            <w:r>
              <w:t>“</w:t>
            </w:r>
            <w:r w:rsidR="003A564A" w:rsidRPr="003A564A">
              <w:t>We have calculated recently that our costs are as high as $34 per invoice.</w:t>
            </w:r>
            <w:r w:rsidR="003A564A">
              <w:t>”</w:t>
            </w:r>
          </w:p>
        </w:tc>
      </w:tr>
    </w:tbl>
    <w:p w14:paraId="04364A70" w14:textId="77777777" w:rsidR="002771A5" w:rsidRPr="002771A5" w:rsidRDefault="002771A5" w:rsidP="002771A5"/>
    <w:p w14:paraId="31D251F3" w14:textId="77777777" w:rsidR="00267FE3" w:rsidRDefault="007353DF" w:rsidP="002771A5">
      <w:pPr>
        <w:pStyle w:val="Heading3"/>
        <w:numPr>
          <w:ilvl w:val="1"/>
          <w:numId w:val="4"/>
        </w:numPr>
        <w:ind w:left="851" w:hanging="851"/>
      </w:pPr>
      <w:bookmarkStart w:id="26" w:name="_Toc485106370"/>
      <w:r>
        <w:t>The c</w:t>
      </w:r>
      <w:r w:rsidR="00267FE3">
        <w:t>lues</w:t>
      </w:r>
      <w:bookmarkEnd w:id="26"/>
    </w:p>
    <w:tbl>
      <w:tblPr>
        <w:tblW w:w="9891" w:type="dxa"/>
        <w:tblInd w:w="-11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00" w:firstRow="0" w:lastRow="0" w:firstColumn="0" w:lastColumn="0" w:noHBand="0" w:noVBand="0"/>
      </w:tblPr>
      <w:tblGrid>
        <w:gridCol w:w="2296"/>
        <w:gridCol w:w="6522"/>
        <w:gridCol w:w="1073"/>
      </w:tblGrid>
      <w:tr w:rsidR="00267FE3" w14:paraId="200611AD" w14:textId="77777777" w:rsidTr="00360499">
        <w:tc>
          <w:tcPr>
            <w:tcW w:w="9891" w:type="dxa"/>
            <w:gridSpan w:val="3"/>
            <w:tcBorders>
              <w:top w:val="single" w:sz="4" w:space="0" w:color="D9D9D9"/>
              <w:left w:val="single" w:sz="4" w:space="0" w:color="D9D9D9"/>
              <w:bottom w:val="single" w:sz="4" w:space="0" w:color="D9D9D9"/>
              <w:right w:val="single" w:sz="4" w:space="0" w:color="D9D9D9"/>
            </w:tcBorders>
            <w:shd w:val="clear" w:color="auto" w:fill="BCCA08"/>
          </w:tcPr>
          <w:p w14:paraId="6C9EB802" w14:textId="77777777" w:rsidR="00267FE3" w:rsidRDefault="00267FE3" w:rsidP="00E4097F">
            <w:pPr>
              <w:widowControl w:val="0"/>
            </w:pPr>
            <w:r>
              <w:rPr>
                <w:rFonts w:ascii="Calibri" w:eastAsia="Calibri" w:hAnsi="Calibri" w:cs="Calibri"/>
                <w:b/>
              </w:rPr>
              <w:t>Screen type: Multiple choice question - check boxes</w:t>
            </w:r>
          </w:p>
        </w:tc>
      </w:tr>
      <w:tr w:rsidR="00267FE3" w14:paraId="684033EB" w14:textId="77777777" w:rsidTr="00360499">
        <w:tc>
          <w:tcPr>
            <w:tcW w:w="2296" w:type="dxa"/>
            <w:tcBorders>
              <w:top w:val="single" w:sz="4" w:space="0" w:color="D9D9D9"/>
              <w:left w:val="single" w:sz="4" w:space="0" w:color="D9D9D9"/>
              <w:bottom w:val="single" w:sz="4" w:space="0" w:color="D9D9D9"/>
              <w:right w:val="single" w:sz="4" w:space="0" w:color="D9D9D9"/>
            </w:tcBorders>
          </w:tcPr>
          <w:p w14:paraId="23E0D185" w14:textId="77777777" w:rsidR="00267FE3" w:rsidRDefault="00267FE3" w:rsidP="00E4097F">
            <w:pPr>
              <w:widowControl w:val="0"/>
            </w:pPr>
            <w:r>
              <w:rPr>
                <w:rFonts w:ascii="Calibri" w:eastAsia="Calibri" w:hAnsi="Calibri" w:cs="Calibri"/>
                <w:b/>
              </w:rPr>
              <w:t>Heading</w:t>
            </w:r>
            <w:r>
              <w:rPr>
                <w:rFonts w:ascii="Calibri" w:eastAsia="Calibri" w:hAnsi="Calibri" w:cs="Calibri"/>
              </w:rPr>
              <w:t>:</w:t>
            </w:r>
          </w:p>
        </w:tc>
        <w:tc>
          <w:tcPr>
            <w:tcW w:w="7595" w:type="dxa"/>
            <w:gridSpan w:val="2"/>
            <w:tcBorders>
              <w:top w:val="single" w:sz="4" w:space="0" w:color="D9D9D9"/>
              <w:left w:val="single" w:sz="4" w:space="0" w:color="D9D9D9"/>
              <w:bottom w:val="single" w:sz="4" w:space="0" w:color="D9D9D9"/>
              <w:right w:val="single" w:sz="4" w:space="0" w:color="D9D9D9"/>
            </w:tcBorders>
          </w:tcPr>
          <w:p w14:paraId="02D2B396" w14:textId="77777777" w:rsidR="00267FE3" w:rsidRPr="00525F11" w:rsidRDefault="00525F11" w:rsidP="00E4097F">
            <w:pPr>
              <w:widowControl w:val="0"/>
              <w:rPr>
                <w:b/>
              </w:rPr>
            </w:pPr>
            <w:r w:rsidRPr="00525F11">
              <w:rPr>
                <w:b/>
              </w:rPr>
              <w:t>The c</w:t>
            </w:r>
            <w:r w:rsidR="00267FE3" w:rsidRPr="00525F11">
              <w:rPr>
                <w:b/>
              </w:rPr>
              <w:t>lues</w:t>
            </w:r>
          </w:p>
        </w:tc>
      </w:tr>
      <w:tr w:rsidR="00267FE3" w14:paraId="4EB4A170" w14:textId="77777777" w:rsidTr="00360499">
        <w:tc>
          <w:tcPr>
            <w:tcW w:w="2296" w:type="dxa"/>
            <w:tcBorders>
              <w:bottom w:val="single" w:sz="4" w:space="0" w:color="D9D9D9"/>
            </w:tcBorders>
          </w:tcPr>
          <w:p w14:paraId="0214A195" w14:textId="77777777" w:rsidR="00267FE3" w:rsidRDefault="00267FE3" w:rsidP="00E4097F">
            <w:pPr>
              <w:widowControl w:val="0"/>
            </w:pPr>
            <w:r>
              <w:rPr>
                <w:rFonts w:ascii="Calibri" w:eastAsia="Calibri" w:hAnsi="Calibri" w:cs="Calibri"/>
                <w:b/>
              </w:rPr>
              <w:t>Question text:</w:t>
            </w:r>
            <w:r>
              <w:rPr>
                <w:rFonts w:ascii="Calibri" w:eastAsia="Calibri" w:hAnsi="Calibri" w:cs="Calibri"/>
              </w:rPr>
              <w:t xml:space="preserve"> </w:t>
            </w:r>
          </w:p>
        </w:tc>
        <w:tc>
          <w:tcPr>
            <w:tcW w:w="7595" w:type="dxa"/>
            <w:gridSpan w:val="2"/>
            <w:tcBorders>
              <w:bottom w:val="single" w:sz="4" w:space="0" w:color="D9D9D9"/>
            </w:tcBorders>
          </w:tcPr>
          <w:p w14:paraId="6C878820" w14:textId="77777777" w:rsidR="009538CD" w:rsidRDefault="0045474D" w:rsidP="009538CD">
            <w:pPr>
              <w:widowControl w:val="0"/>
            </w:pPr>
            <w:r>
              <w:t xml:space="preserve">ABC Super’s accounts payable process </w:t>
            </w:r>
            <w:r w:rsidR="009538CD">
              <w:t xml:space="preserve">is costing them time and money. </w:t>
            </w:r>
          </w:p>
          <w:p w14:paraId="267E19E8" w14:textId="14FCB973" w:rsidR="00267FE3" w:rsidRDefault="00267FE3" w:rsidP="00C32D8A">
            <w:pPr>
              <w:widowControl w:val="0"/>
            </w:pPr>
            <w:r>
              <w:t>What clues did you pick up in Ray’s responses t</w:t>
            </w:r>
            <w:r w:rsidR="00CB0BF0">
              <w:t>hat</w:t>
            </w:r>
            <w:r>
              <w:t xml:space="preserve"> </w:t>
            </w:r>
            <w:r w:rsidR="009538CD">
              <w:t xml:space="preserve">indicate </w:t>
            </w:r>
            <w:r w:rsidR="007A5B9A" w:rsidRPr="007A5B9A">
              <w:t>Accounts Payable Exchange</w:t>
            </w:r>
            <w:r w:rsidR="007A5B9A">
              <w:t xml:space="preserve"> </w:t>
            </w:r>
            <w:r w:rsidR="002E7162">
              <w:t>may be the</w:t>
            </w:r>
            <w:r w:rsidR="00CB0BF0">
              <w:t xml:space="preserve"> right </w:t>
            </w:r>
            <w:r w:rsidR="00C32D8A">
              <w:t>solution for</w:t>
            </w:r>
            <w:r w:rsidR="009538CD">
              <w:t xml:space="preserve"> their </w:t>
            </w:r>
            <w:r w:rsidR="002E7162">
              <w:t xml:space="preserve">accounts payable </w:t>
            </w:r>
            <w:r w:rsidR="009538CD">
              <w:t>problems?</w:t>
            </w:r>
          </w:p>
        </w:tc>
      </w:tr>
      <w:tr w:rsidR="00267FE3" w14:paraId="17D8035C" w14:textId="77777777" w:rsidTr="00360499">
        <w:tc>
          <w:tcPr>
            <w:tcW w:w="2296" w:type="dxa"/>
            <w:tcBorders>
              <w:bottom w:val="single" w:sz="4" w:space="0" w:color="D9D9D9"/>
            </w:tcBorders>
          </w:tcPr>
          <w:p w14:paraId="02A21C75" w14:textId="77777777" w:rsidR="00267FE3" w:rsidRDefault="00267FE3" w:rsidP="00E4097F">
            <w:pPr>
              <w:widowControl w:val="0"/>
            </w:pPr>
            <w:r>
              <w:rPr>
                <w:rFonts w:ascii="Calibri" w:eastAsia="Calibri" w:hAnsi="Calibri" w:cs="Calibri"/>
                <w:b/>
              </w:rPr>
              <w:t>Image:</w:t>
            </w:r>
          </w:p>
        </w:tc>
        <w:tc>
          <w:tcPr>
            <w:tcW w:w="7595" w:type="dxa"/>
            <w:gridSpan w:val="2"/>
            <w:tcBorders>
              <w:bottom w:val="single" w:sz="4" w:space="0" w:color="D9D9D9"/>
            </w:tcBorders>
          </w:tcPr>
          <w:p w14:paraId="202A7505" w14:textId="77777777" w:rsidR="00267FE3" w:rsidRDefault="00617A2A" w:rsidP="00617A2A">
            <w:pPr>
              <w:pStyle w:val="SEImgLoc"/>
            </w:pPr>
            <w:r>
              <w:t>ABC Super office background</w:t>
            </w:r>
          </w:p>
        </w:tc>
      </w:tr>
      <w:tr w:rsidR="00267FE3" w14:paraId="5A9A3458" w14:textId="77777777" w:rsidTr="00360499">
        <w:tc>
          <w:tcPr>
            <w:tcW w:w="2296" w:type="dxa"/>
            <w:vMerge w:val="restart"/>
            <w:tcBorders>
              <w:top w:val="single" w:sz="4" w:space="0" w:color="D9D9D9"/>
              <w:left w:val="single" w:sz="4" w:space="0" w:color="D9D9D9"/>
              <w:right w:val="single" w:sz="4" w:space="0" w:color="D9D9D9"/>
            </w:tcBorders>
          </w:tcPr>
          <w:p w14:paraId="55058FED" w14:textId="77777777" w:rsidR="00267FE3" w:rsidRDefault="00267FE3" w:rsidP="00E4097F">
            <w:pPr>
              <w:widowControl w:val="0"/>
            </w:pPr>
            <w:r>
              <w:rPr>
                <w:rFonts w:ascii="Calibri" w:eastAsia="Calibri" w:hAnsi="Calibri" w:cs="Calibri"/>
                <w:b/>
              </w:rPr>
              <w:t>Answer options:</w:t>
            </w:r>
          </w:p>
        </w:tc>
        <w:tc>
          <w:tcPr>
            <w:tcW w:w="6522" w:type="dxa"/>
            <w:tcBorders>
              <w:top w:val="single" w:sz="4" w:space="0" w:color="D9D9D9"/>
              <w:left w:val="single" w:sz="4" w:space="0" w:color="D9D9D9"/>
              <w:bottom w:val="single" w:sz="4" w:space="0" w:color="D9D9D9"/>
              <w:right w:val="single" w:sz="4" w:space="0" w:color="D9D9D9"/>
            </w:tcBorders>
            <w:shd w:val="clear" w:color="auto" w:fill="BCCA08"/>
          </w:tcPr>
          <w:p w14:paraId="516F5714" w14:textId="77777777" w:rsidR="00267FE3" w:rsidRDefault="00267FE3" w:rsidP="00E4097F">
            <w:pPr>
              <w:widowControl w:val="0"/>
            </w:pPr>
            <w:r>
              <w:rPr>
                <w:rFonts w:ascii="Calibri" w:eastAsia="Calibri" w:hAnsi="Calibri" w:cs="Calibri"/>
                <w:b/>
              </w:rPr>
              <w:t>Option</w:t>
            </w:r>
            <w:r>
              <w:rPr>
                <w:rFonts w:ascii="Calibri" w:eastAsia="Calibri" w:hAnsi="Calibri" w:cs="Calibri"/>
                <w:b/>
                <w:color w:val="A6A6A6"/>
                <w:sz w:val="16"/>
                <w:szCs w:val="16"/>
              </w:rPr>
              <w:t xml:space="preserve"> </w:t>
            </w:r>
          </w:p>
        </w:tc>
        <w:tc>
          <w:tcPr>
            <w:tcW w:w="1073" w:type="dxa"/>
            <w:tcBorders>
              <w:top w:val="single" w:sz="4" w:space="0" w:color="D9D9D9"/>
              <w:left w:val="single" w:sz="4" w:space="0" w:color="D9D9D9"/>
              <w:bottom w:val="single" w:sz="4" w:space="0" w:color="D9D9D9"/>
              <w:right w:val="single" w:sz="4" w:space="0" w:color="D9D9D9"/>
            </w:tcBorders>
            <w:shd w:val="clear" w:color="auto" w:fill="BCCA08"/>
          </w:tcPr>
          <w:p w14:paraId="376C8E41" w14:textId="77777777" w:rsidR="00267FE3" w:rsidRDefault="00267FE3" w:rsidP="00E4097F">
            <w:pPr>
              <w:widowControl w:val="0"/>
            </w:pPr>
            <w:r>
              <w:rPr>
                <w:rFonts w:ascii="Calibri" w:eastAsia="Calibri" w:hAnsi="Calibri" w:cs="Calibri"/>
                <w:b/>
              </w:rPr>
              <w:t>Correct</w:t>
            </w:r>
          </w:p>
        </w:tc>
      </w:tr>
      <w:tr w:rsidR="00267FE3" w14:paraId="4ACA7C59" w14:textId="77777777" w:rsidTr="00360499">
        <w:tc>
          <w:tcPr>
            <w:tcW w:w="2296" w:type="dxa"/>
            <w:vMerge/>
            <w:tcBorders>
              <w:top w:val="single" w:sz="4" w:space="0" w:color="D9D9D9"/>
              <w:left w:val="single" w:sz="4" w:space="0" w:color="D9D9D9"/>
              <w:right w:val="single" w:sz="4" w:space="0" w:color="D9D9D9"/>
            </w:tcBorders>
          </w:tcPr>
          <w:p w14:paraId="68D700EA" w14:textId="77777777" w:rsidR="00267FE3" w:rsidRDefault="00267FE3" w:rsidP="00E4097F">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1B4AEEE5" w14:textId="5E197F60" w:rsidR="00267FE3" w:rsidRDefault="009538CD" w:rsidP="00E4097F">
            <w:pPr>
              <w:widowControl w:val="0"/>
            </w:pPr>
            <w:r>
              <w:t>Processing over 10,000 invoices per year</w:t>
            </w:r>
            <w:r w:rsidR="007A5B9A">
              <w:t>.</w:t>
            </w:r>
          </w:p>
        </w:tc>
        <w:tc>
          <w:tcPr>
            <w:tcW w:w="1073" w:type="dxa"/>
            <w:tcBorders>
              <w:top w:val="single" w:sz="4" w:space="0" w:color="D9D9D9"/>
              <w:left w:val="single" w:sz="4" w:space="0" w:color="D9D9D9"/>
              <w:bottom w:val="single" w:sz="4" w:space="0" w:color="D9D9D9"/>
              <w:right w:val="single" w:sz="4" w:space="0" w:color="D9D9D9"/>
            </w:tcBorders>
          </w:tcPr>
          <w:p w14:paraId="24BB9186" w14:textId="77777777" w:rsidR="00267FE3" w:rsidRDefault="00CB0BF0" w:rsidP="00CB0BF0">
            <w:pPr>
              <w:widowControl w:val="0"/>
              <w:jc w:val="center"/>
            </w:pPr>
            <w:r>
              <w:rPr>
                <w:rFonts w:ascii="Segoe UI Symbol" w:eastAsia="Calibri" w:hAnsi="Segoe UI Symbol" w:cs="Segoe UI Symbol"/>
                <w:b/>
              </w:rPr>
              <w:t>✓</w:t>
            </w:r>
          </w:p>
        </w:tc>
      </w:tr>
      <w:tr w:rsidR="00267FE3" w14:paraId="1A11CFC8" w14:textId="77777777" w:rsidTr="00360499">
        <w:tc>
          <w:tcPr>
            <w:tcW w:w="2296" w:type="dxa"/>
            <w:vMerge/>
            <w:tcBorders>
              <w:top w:val="single" w:sz="4" w:space="0" w:color="D9D9D9"/>
              <w:left w:val="single" w:sz="4" w:space="0" w:color="D9D9D9"/>
              <w:right w:val="single" w:sz="4" w:space="0" w:color="D9D9D9"/>
            </w:tcBorders>
          </w:tcPr>
          <w:p w14:paraId="551144C9" w14:textId="77777777" w:rsidR="00267FE3" w:rsidRDefault="00267FE3" w:rsidP="00E4097F">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1288C6C9" w14:textId="7DB1B4ED" w:rsidR="00267FE3" w:rsidRDefault="00CB0BF0" w:rsidP="00C32D8A">
            <w:pPr>
              <w:widowControl w:val="0"/>
            </w:pPr>
            <w:r>
              <w:t xml:space="preserve">Needs funds to be credited to their account </w:t>
            </w:r>
            <w:r w:rsidR="00C32D8A">
              <w:t>near real time</w:t>
            </w:r>
            <w:r w:rsidR="007A5B9A">
              <w:t>.</w:t>
            </w:r>
          </w:p>
        </w:tc>
        <w:tc>
          <w:tcPr>
            <w:tcW w:w="1073" w:type="dxa"/>
            <w:tcBorders>
              <w:top w:val="single" w:sz="4" w:space="0" w:color="D9D9D9"/>
              <w:left w:val="single" w:sz="4" w:space="0" w:color="D9D9D9"/>
              <w:bottom w:val="single" w:sz="4" w:space="0" w:color="D9D9D9"/>
              <w:right w:val="single" w:sz="4" w:space="0" w:color="D9D9D9"/>
            </w:tcBorders>
          </w:tcPr>
          <w:p w14:paraId="243ED8D9" w14:textId="77777777" w:rsidR="00267FE3" w:rsidRDefault="00CB0BF0" w:rsidP="00E4097F">
            <w:pPr>
              <w:widowControl w:val="0"/>
              <w:jc w:val="center"/>
              <w:rPr>
                <w:rFonts w:ascii="Calibri" w:eastAsia="Calibri" w:hAnsi="Calibri" w:cs="Calibri"/>
                <w:b/>
              </w:rPr>
            </w:pPr>
            <w:r>
              <w:rPr>
                <w:rFonts w:ascii="Calibri" w:eastAsia="Calibri" w:hAnsi="Calibri" w:cs="Calibri"/>
                <w:b/>
              </w:rPr>
              <w:t>X</w:t>
            </w:r>
            <w:r>
              <w:rPr>
                <w:rFonts w:ascii="Segoe UI Symbol" w:eastAsia="Calibri" w:hAnsi="Segoe UI Symbol" w:cs="Segoe UI Symbol"/>
                <w:b/>
              </w:rPr>
              <w:t xml:space="preserve"> </w:t>
            </w:r>
          </w:p>
        </w:tc>
      </w:tr>
      <w:tr w:rsidR="00267FE3" w14:paraId="7FF65F2B" w14:textId="77777777" w:rsidTr="00360499">
        <w:tc>
          <w:tcPr>
            <w:tcW w:w="2296" w:type="dxa"/>
            <w:vMerge/>
            <w:tcBorders>
              <w:top w:val="single" w:sz="4" w:space="0" w:color="D9D9D9"/>
              <w:left w:val="single" w:sz="4" w:space="0" w:color="D9D9D9"/>
              <w:right w:val="single" w:sz="4" w:space="0" w:color="D9D9D9"/>
            </w:tcBorders>
          </w:tcPr>
          <w:p w14:paraId="385CE20E" w14:textId="77777777" w:rsidR="00267FE3" w:rsidRDefault="00267FE3" w:rsidP="00E4097F">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5E5907FA" w14:textId="3E632C92" w:rsidR="00267FE3" w:rsidRDefault="009538CD" w:rsidP="006D7B32">
            <w:pPr>
              <w:widowControl w:val="0"/>
            </w:pPr>
            <w:r>
              <w:t>Needs to improve cost and efficiency of</w:t>
            </w:r>
            <w:r w:rsidR="006D7B32">
              <w:t xml:space="preserve"> accounts payable </w:t>
            </w:r>
            <w:r>
              <w:t>processing</w:t>
            </w:r>
            <w:r w:rsidR="007A5B9A">
              <w:t>.</w:t>
            </w:r>
          </w:p>
        </w:tc>
        <w:tc>
          <w:tcPr>
            <w:tcW w:w="1073" w:type="dxa"/>
            <w:tcBorders>
              <w:top w:val="single" w:sz="4" w:space="0" w:color="D9D9D9"/>
              <w:left w:val="single" w:sz="4" w:space="0" w:color="D9D9D9"/>
              <w:bottom w:val="single" w:sz="4" w:space="0" w:color="D9D9D9"/>
              <w:right w:val="single" w:sz="4" w:space="0" w:color="D9D9D9"/>
            </w:tcBorders>
          </w:tcPr>
          <w:p w14:paraId="1893FA4F" w14:textId="77777777" w:rsidR="00267FE3" w:rsidRDefault="00CB0BF0" w:rsidP="00E4097F">
            <w:pPr>
              <w:widowControl w:val="0"/>
              <w:jc w:val="center"/>
              <w:rPr>
                <w:rFonts w:ascii="Calibri" w:eastAsia="Calibri" w:hAnsi="Calibri" w:cs="Calibri"/>
                <w:b/>
              </w:rPr>
            </w:pPr>
            <w:r>
              <w:rPr>
                <w:rFonts w:ascii="Segoe UI Symbol" w:eastAsia="Calibri" w:hAnsi="Segoe UI Symbol" w:cs="Segoe UI Symbol"/>
                <w:b/>
              </w:rPr>
              <w:t>✓</w:t>
            </w:r>
          </w:p>
        </w:tc>
      </w:tr>
      <w:tr w:rsidR="00267FE3" w14:paraId="715A24F9" w14:textId="77777777" w:rsidTr="00360499">
        <w:tc>
          <w:tcPr>
            <w:tcW w:w="2296" w:type="dxa"/>
            <w:vMerge/>
            <w:tcBorders>
              <w:top w:val="single" w:sz="4" w:space="0" w:color="D9D9D9"/>
              <w:left w:val="single" w:sz="4" w:space="0" w:color="D9D9D9"/>
              <w:right w:val="single" w:sz="4" w:space="0" w:color="D9D9D9"/>
            </w:tcBorders>
          </w:tcPr>
          <w:p w14:paraId="29ADF6D9" w14:textId="77777777" w:rsidR="00267FE3" w:rsidRDefault="00267FE3" w:rsidP="00E4097F">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11E3B0FC" w14:textId="2576EAC6" w:rsidR="00267FE3" w:rsidRDefault="00CB0BF0" w:rsidP="009538CD">
            <w:pPr>
              <w:widowControl w:val="0"/>
            </w:pPr>
            <w:r>
              <w:t>Need</w:t>
            </w:r>
            <w:r w:rsidR="00004F31">
              <w:t>s</w:t>
            </w:r>
            <w:r>
              <w:t xml:space="preserve"> visibility of invoices and transactions to manage cash flow</w:t>
            </w:r>
            <w:r w:rsidR="007A5B9A">
              <w:t>.</w:t>
            </w:r>
          </w:p>
        </w:tc>
        <w:tc>
          <w:tcPr>
            <w:tcW w:w="1073" w:type="dxa"/>
            <w:tcBorders>
              <w:top w:val="single" w:sz="4" w:space="0" w:color="D9D9D9"/>
              <w:left w:val="single" w:sz="4" w:space="0" w:color="D9D9D9"/>
              <w:bottom w:val="single" w:sz="4" w:space="0" w:color="D9D9D9"/>
              <w:right w:val="single" w:sz="4" w:space="0" w:color="D9D9D9"/>
            </w:tcBorders>
          </w:tcPr>
          <w:p w14:paraId="67097854" w14:textId="77777777" w:rsidR="00267FE3" w:rsidRDefault="00267FE3" w:rsidP="00E4097F">
            <w:pPr>
              <w:widowControl w:val="0"/>
              <w:jc w:val="center"/>
            </w:pPr>
            <w:r>
              <w:rPr>
                <w:rFonts w:ascii="Segoe UI Symbol" w:eastAsia="Calibri" w:hAnsi="Segoe UI Symbol" w:cs="Segoe UI Symbol"/>
                <w:b/>
              </w:rPr>
              <w:t>✓</w:t>
            </w:r>
          </w:p>
        </w:tc>
      </w:tr>
      <w:tr w:rsidR="00267FE3" w14:paraId="5DA74D8E" w14:textId="77777777" w:rsidTr="00360499">
        <w:tc>
          <w:tcPr>
            <w:tcW w:w="9891" w:type="dxa"/>
            <w:gridSpan w:val="3"/>
            <w:tcBorders>
              <w:top w:val="single" w:sz="4" w:space="0" w:color="D9D9D9"/>
              <w:left w:val="single" w:sz="4" w:space="0" w:color="D9D9D9"/>
              <w:bottom w:val="single" w:sz="4" w:space="0" w:color="D9D9D9"/>
              <w:right w:val="single" w:sz="4" w:space="0" w:color="D9D9D9"/>
            </w:tcBorders>
            <w:shd w:val="clear" w:color="auto" w:fill="BCCA08"/>
          </w:tcPr>
          <w:p w14:paraId="2A496B54" w14:textId="77777777" w:rsidR="00267FE3" w:rsidRDefault="00267FE3" w:rsidP="00E4097F">
            <w:pPr>
              <w:widowControl w:val="0"/>
            </w:pPr>
            <w:r>
              <w:rPr>
                <w:rFonts w:ascii="Calibri" w:eastAsia="Calibri" w:hAnsi="Calibri" w:cs="Calibri"/>
                <w:b/>
              </w:rPr>
              <w:t>Correct answer feedback</w:t>
            </w:r>
          </w:p>
        </w:tc>
      </w:tr>
      <w:tr w:rsidR="00267FE3" w14:paraId="1F116464" w14:textId="77777777" w:rsidTr="00360499">
        <w:trPr>
          <w:trHeight w:val="760"/>
        </w:trPr>
        <w:tc>
          <w:tcPr>
            <w:tcW w:w="2296" w:type="dxa"/>
            <w:tcBorders>
              <w:top w:val="single" w:sz="4" w:space="0" w:color="D9D9D9"/>
              <w:left w:val="single" w:sz="4" w:space="0" w:color="D9D9D9"/>
              <w:bottom w:val="single" w:sz="4" w:space="0" w:color="D9D9D9"/>
              <w:right w:val="single" w:sz="4" w:space="0" w:color="D9D9D9"/>
            </w:tcBorders>
          </w:tcPr>
          <w:p w14:paraId="76572AD5" w14:textId="77777777" w:rsidR="00267FE3" w:rsidRDefault="00267FE3" w:rsidP="00E4097F">
            <w:pPr>
              <w:widowControl w:val="0"/>
            </w:pPr>
            <w:r>
              <w:rPr>
                <w:rFonts w:ascii="Calibri" w:eastAsia="Calibri" w:hAnsi="Calibri" w:cs="Calibri"/>
                <w:b/>
              </w:rPr>
              <w:t>CAF text:</w:t>
            </w:r>
          </w:p>
        </w:tc>
        <w:tc>
          <w:tcPr>
            <w:tcW w:w="7595" w:type="dxa"/>
            <w:gridSpan w:val="2"/>
            <w:tcBorders>
              <w:top w:val="single" w:sz="4" w:space="0" w:color="D9D9D9"/>
              <w:left w:val="single" w:sz="4" w:space="0" w:color="D9D9D9"/>
              <w:bottom w:val="single" w:sz="4" w:space="0" w:color="D9D9D9"/>
              <w:right w:val="single" w:sz="4" w:space="0" w:color="D9D9D9"/>
            </w:tcBorders>
          </w:tcPr>
          <w:p w14:paraId="09131CF3" w14:textId="77777777" w:rsidR="00267FE3" w:rsidRDefault="00267FE3" w:rsidP="00E4097F">
            <w:pPr>
              <w:widowControl w:val="0"/>
              <w:rPr>
                <w:rFonts w:ascii="Calibri" w:eastAsia="Calibri" w:hAnsi="Calibri" w:cs="Calibri"/>
                <w:b/>
              </w:rPr>
            </w:pPr>
            <w:r>
              <w:rPr>
                <w:rFonts w:ascii="Calibri" w:eastAsia="Calibri" w:hAnsi="Calibri" w:cs="Calibri"/>
                <w:b/>
              </w:rPr>
              <w:t>That’s right.</w:t>
            </w:r>
          </w:p>
          <w:p w14:paraId="68A86401" w14:textId="762B8481" w:rsidR="00267FE3" w:rsidRDefault="007A5B9A" w:rsidP="00C32D8A">
            <w:pPr>
              <w:widowControl w:val="0"/>
            </w:pPr>
            <w:r w:rsidRPr="007A5B9A">
              <w:t>Those were the clues in Ray’s responses that point directly towards Accounts Payable Exchange being the right solution for ABC Super.</w:t>
            </w:r>
          </w:p>
        </w:tc>
      </w:tr>
      <w:tr w:rsidR="00267FE3" w14:paraId="67CF6615" w14:textId="77777777" w:rsidTr="00360499">
        <w:tc>
          <w:tcPr>
            <w:tcW w:w="9891" w:type="dxa"/>
            <w:gridSpan w:val="3"/>
            <w:tcBorders>
              <w:top w:val="single" w:sz="4" w:space="0" w:color="D9D9D9"/>
              <w:left w:val="single" w:sz="4" w:space="0" w:color="D9D9D9"/>
              <w:bottom w:val="single" w:sz="4" w:space="0" w:color="D9D9D9"/>
              <w:right w:val="single" w:sz="4" w:space="0" w:color="D9D9D9"/>
            </w:tcBorders>
            <w:shd w:val="clear" w:color="auto" w:fill="BCCA08"/>
          </w:tcPr>
          <w:p w14:paraId="794504A0" w14:textId="77777777" w:rsidR="00267FE3" w:rsidRDefault="00267FE3" w:rsidP="00E4097F">
            <w:pPr>
              <w:widowControl w:val="0"/>
            </w:pPr>
            <w:r>
              <w:rPr>
                <w:rFonts w:ascii="Calibri" w:eastAsia="Calibri" w:hAnsi="Calibri" w:cs="Calibri"/>
                <w:b/>
              </w:rPr>
              <w:t>Wrong answer feedback</w:t>
            </w:r>
          </w:p>
        </w:tc>
      </w:tr>
      <w:tr w:rsidR="00267FE3" w14:paraId="0932E06F" w14:textId="77777777" w:rsidTr="00360499">
        <w:tc>
          <w:tcPr>
            <w:tcW w:w="2296" w:type="dxa"/>
            <w:tcBorders>
              <w:top w:val="single" w:sz="4" w:space="0" w:color="D9D9D9"/>
              <w:left w:val="single" w:sz="4" w:space="0" w:color="D9D9D9"/>
              <w:bottom w:val="single" w:sz="4" w:space="0" w:color="D9D9D9"/>
              <w:right w:val="single" w:sz="4" w:space="0" w:color="D9D9D9"/>
            </w:tcBorders>
          </w:tcPr>
          <w:p w14:paraId="1A8C2C7E" w14:textId="77777777" w:rsidR="00267FE3" w:rsidRDefault="00267FE3" w:rsidP="00E4097F">
            <w:pPr>
              <w:widowControl w:val="0"/>
            </w:pPr>
            <w:r>
              <w:rPr>
                <w:rFonts w:ascii="Calibri" w:eastAsia="Calibri" w:hAnsi="Calibri" w:cs="Calibri"/>
                <w:b/>
              </w:rPr>
              <w:t>WAF text:</w:t>
            </w:r>
          </w:p>
        </w:tc>
        <w:tc>
          <w:tcPr>
            <w:tcW w:w="7595" w:type="dxa"/>
            <w:gridSpan w:val="2"/>
            <w:tcBorders>
              <w:top w:val="single" w:sz="4" w:space="0" w:color="D9D9D9"/>
              <w:left w:val="single" w:sz="4" w:space="0" w:color="D9D9D9"/>
              <w:bottom w:val="single" w:sz="4" w:space="0" w:color="D9D9D9"/>
              <w:right w:val="single" w:sz="4" w:space="0" w:color="D9D9D9"/>
            </w:tcBorders>
          </w:tcPr>
          <w:p w14:paraId="0E9390BA" w14:textId="77777777" w:rsidR="00267FE3" w:rsidRDefault="00267FE3" w:rsidP="00E4097F">
            <w:pPr>
              <w:widowControl w:val="0"/>
              <w:rPr>
                <w:rFonts w:ascii="Calibri" w:eastAsia="Calibri" w:hAnsi="Calibri" w:cs="Calibri"/>
                <w:b/>
              </w:rPr>
            </w:pPr>
            <w:r>
              <w:rPr>
                <w:rFonts w:ascii="Calibri" w:eastAsia="Calibri" w:hAnsi="Calibri" w:cs="Calibri"/>
                <w:b/>
              </w:rPr>
              <w:t>Not Quite.</w:t>
            </w:r>
          </w:p>
          <w:p w14:paraId="54C0F2E3" w14:textId="1F4022A0" w:rsidR="00CB0BF0" w:rsidRPr="00FE19F2" w:rsidRDefault="007A5B9A" w:rsidP="00C32D8A">
            <w:pPr>
              <w:widowControl w:val="0"/>
              <w:rPr>
                <w:rFonts w:ascii="Calibri" w:eastAsia="Calibri" w:hAnsi="Calibri" w:cs="Calibri"/>
                <w:b/>
              </w:rPr>
            </w:pPr>
            <w:r w:rsidRPr="007A5B9A">
              <w:t>Here are the clues in Ray’s responses that point directly towards Accounts Payable Exchange being the right solution for ABC Super. (Correct answers are highlighted).</w:t>
            </w:r>
          </w:p>
        </w:tc>
      </w:tr>
    </w:tbl>
    <w:p w14:paraId="7FD8C05C" w14:textId="77777777" w:rsidR="00267FE3" w:rsidRPr="00267FE3" w:rsidRDefault="00267FE3" w:rsidP="00267FE3"/>
    <w:p w14:paraId="395898E9" w14:textId="77777777" w:rsidR="002771A5" w:rsidRDefault="00267FE3" w:rsidP="002771A5">
      <w:pPr>
        <w:pStyle w:val="Heading3"/>
        <w:numPr>
          <w:ilvl w:val="1"/>
          <w:numId w:val="4"/>
        </w:numPr>
        <w:ind w:left="851" w:hanging="851"/>
      </w:pPr>
      <w:bookmarkStart w:id="27" w:name="_Toc485106371"/>
      <w:r>
        <w:t>L</w:t>
      </w:r>
      <w:r w:rsidR="002771A5">
        <w:t>eading the way</w:t>
      </w:r>
      <w:bookmarkEnd w:id="27"/>
    </w:p>
    <w:tbl>
      <w:tblPr>
        <w:tblW w:w="9923" w:type="dxa"/>
        <w:tblInd w:w="-14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523"/>
        <w:gridCol w:w="7400"/>
      </w:tblGrid>
      <w:tr w:rsidR="002771A5" w:rsidRPr="00CC2545" w14:paraId="6872FD10" w14:textId="77777777" w:rsidTr="002D3423">
        <w:tc>
          <w:tcPr>
            <w:tcW w:w="9923"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16EEF67E" w14:textId="77777777" w:rsidR="002771A5" w:rsidRPr="00CC2545" w:rsidRDefault="002771A5" w:rsidP="0019519C">
            <w:pPr>
              <w:pStyle w:val="4BasicText"/>
              <w:rPr>
                <w:b/>
              </w:rPr>
            </w:pPr>
            <w:r>
              <w:rPr>
                <w:b/>
              </w:rPr>
              <w:t xml:space="preserve">Screen type: </w:t>
            </w:r>
            <w:r w:rsidR="0019519C">
              <w:rPr>
                <w:b/>
              </w:rPr>
              <w:t>Button with overlay</w:t>
            </w:r>
          </w:p>
        </w:tc>
      </w:tr>
      <w:tr w:rsidR="002771A5" w:rsidRPr="00A32E61" w14:paraId="5C430669" w14:textId="77777777" w:rsidTr="002D3423">
        <w:tc>
          <w:tcPr>
            <w:tcW w:w="2523" w:type="dxa"/>
            <w:tcBorders>
              <w:bottom w:val="single" w:sz="4" w:space="0" w:color="D9D9D9"/>
            </w:tcBorders>
          </w:tcPr>
          <w:p w14:paraId="1E633EFC" w14:textId="77777777" w:rsidR="002771A5" w:rsidRPr="00CC2545" w:rsidRDefault="002771A5" w:rsidP="002C2DCE">
            <w:pPr>
              <w:pStyle w:val="4BasicText"/>
            </w:pPr>
            <w:r>
              <w:rPr>
                <w:rStyle w:val="SEFieldHeadingChar"/>
              </w:rPr>
              <w:t>Heading</w:t>
            </w:r>
            <w:r w:rsidRPr="00CC2545">
              <w:t xml:space="preserve"> </w:t>
            </w:r>
          </w:p>
        </w:tc>
        <w:tc>
          <w:tcPr>
            <w:tcW w:w="7400" w:type="dxa"/>
            <w:tcBorders>
              <w:bottom w:val="single" w:sz="4" w:space="0" w:color="D9D9D9"/>
            </w:tcBorders>
          </w:tcPr>
          <w:p w14:paraId="6073F9CD" w14:textId="77777777" w:rsidR="002771A5" w:rsidRPr="00A32E61" w:rsidRDefault="002771A5" w:rsidP="002C2DCE">
            <w:pPr>
              <w:pStyle w:val="4BasicText"/>
              <w:rPr>
                <w:b/>
              </w:rPr>
            </w:pPr>
            <w:r>
              <w:rPr>
                <w:b/>
              </w:rPr>
              <w:t xml:space="preserve">Leading the way </w:t>
            </w:r>
          </w:p>
        </w:tc>
      </w:tr>
      <w:tr w:rsidR="002771A5" w:rsidRPr="00D706A8" w14:paraId="2D745E95" w14:textId="77777777" w:rsidTr="002D3423">
        <w:tc>
          <w:tcPr>
            <w:tcW w:w="2523" w:type="dxa"/>
            <w:tcBorders>
              <w:bottom w:val="single" w:sz="4" w:space="0" w:color="D9D9D9"/>
            </w:tcBorders>
          </w:tcPr>
          <w:p w14:paraId="1259DB4A" w14:textId="77777777" w:rsidR="002771A5" w:rsidRPr="00CC2545" w:rsidRDefault="002771A5" w:rsidP="002C2DCE">
            <w:pPr>
              <w:pStyle w:val="4BasicText"/>
            </w:pPr>
            <w:r w:rsidRPr="00CC2545">
              <w:rPr>
                <w:rStyle w:val="SEFieldHeadingChar"/>
              </w:rPr>
              <w:t>Default text:</w:t>
            </w:r>
            <w:r w:rsidRPr="00CC2545">
              <w:t xml:space="preserve"> </w:t>
            </w:r>
          </w:p>
        </w:tc>
        <w:tc>
          <w:tcPr>
            <w:tcW w:w="7400" w:type="dxa"/>
            <w:tcBorders>
              <w:bottom w:val="single" w:sz="4" w:space="0" w:color="D9D9D9"/>
            </w:tcBorders>
          </w:tcPr>
          <w:p w14:paraId="3171D145" w14:textId="77777777" w:rsidR="002771A5" w:rsidRDefault="007353DF" w:rsidP="008915EA">
            <w:r>
              <w:t>By opening up the conversation</w:t>
            </w:r>
            <w:r w:rsidR="009E2726">
              <w:t>,</w:t>
            </w:r>
            <w:r>
              <w:t xml:space="preserve"> you’ve allowed Ray to </w:t>
            </w:r>
            <w:r w:rsidR="006D7B32">
              <w:t>provide more details about</w:t>
            </w:r>
            <w:r>
              <w:t xml:space="preserve"> his </w:t>
            </w:r>
            <w:r w:rsidR="007B7E88">
              <w:t>accounts payable process</w:t>
            </w:r>
            <w:r w:rsidR="009E2726">
              <w:t xml:space="preserve">. </w:t>
            </w:r>
            <w:r w:rsidR="00F05905">
              <w:t>This</w:t>
            </w:r>
            <w:r w:rsidR="009E2726">
              <w:t xml:space="preserve"> has identified </w:t>
            </w:r>
            <w:r w:rsidR="007B7E88">
              <w:t>the need</w:t>
            </w:r>
            <w:r>
              <w:t xml:space="preserve"> for </w:t>
            </w:r>
            <w:r w:rsidR="0019519C">
              <w:t>ABC Super</w:t>
            </w:r>
            <w:r>
              <w:t xml:space="preserve"> to have an automated end-to-end accounts payable system.</w:t>
            </w:r>
          </w:p>
          <w:p w14:paraId="208F1DBB" w14:textId="67576205" w:rsidR="00861C80" w:rsidRPr="00D706A8" w:rsidRDefault="00861C80" w:rsidP="008915EA">
            <w:r w:rsidRPr="00861C80">
              <w:t>Click on each of the buttons to see how ABC Super’s business needs were met.</w:t>
            </w:r>
          </w:p>
        </w:tc>
      </w:tr>
      <w:tr w:rsidR="00022CBE" w:rsidRPr="00CC2545" w14:paraId="0DF55BE5" w14:textId="77777777" w:rsidTr="00022CBE">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c>
          <w:tcPr>
            <w:tcW w:w="2523" w:type="dxa"/>
            <w:tcBorders>
              <w:top w:val="single" w:sz="4" w:space="0" w:color="D9D9D9"/>
              <w:left w:val="single" w:sz="4" w:space="0" w:color="D9D9D9"/>
              <w:bottom w:val="single" w:sz="4" w:space="0" w:color="D9D9D9"/>
              <w:right w:val="single" w:sz="4" w:space="0" w:color="D9D9D9"/>
            </w:tcBorders>
            <w:shd w:val="clear" w:color="auto" w:fill="auto"/>
          </w:tcPr>
          <w:p w14:paraId="645D5730" w14:textId="77777777" w:rsidR="00022CBE" w:rsidRPr="00CC2545" w:rsidRDefault="00022CBE" w:rsidP="002C2DCE">
            <w:pPr>
              <w:pStyle w:val="4BasicText"/>
            </w:pPr>
            <w:r w:rsidRPr="00CC2545">
              <w:rPr>
                <w:rStyle w:val="SEFieldHeadingTblChar"/>
              </w:rPr>
              <w:t>Button title</w:t>
            </w:r>
            <w:r>
              <w:rPr>
                <w:rStyle w:val="SEFieldHeadingTblChar"/>
              </w:rPr>
              <w:t>:</w:t>
            </w:r>
          </w:p>
        </w:tc>
        <w:tc>
          <w:tcPr>
            <w:tcW w:w="7400" w:type="dxa"/>
            <w:tcBorders>
              <w:top w:val="single" w:sz="4" w:space="0" w:color="D9D9D9"/>
              <w:left w:val="single" w:sz="4" w:space="0" w:color="D9D9D9"/>
              <w:bottom w:val="single" w:sz="4" w:space="0" w:color="D9D9D9"/>
              <w:right w:val="single" w:sz="4" w:space="0" w:color="D9D9D9"/>
            </w:tcBorders>
            <w:shd w:val="clear" w:color="auto" w:fill="auto"/>
          </w:tcPr>
          <w:p w14:paraId="6BE6BD34" w14:textId="77777777" w:rsidR="00022CBE" w:rsidRPr="00CC2545" w:rsidRDefault="00022CBE" w:rsidP="002C2DCE">
            <w:pPr>
              <w:pStyle w:val="4BasicText"/>
              <w:rPr>
                <w:rStyle w:val="SEFieldHeadingTblChar"/>
              </w:rPr>
            </w:pPr>
            <w:r w:rsidRPr="00C6326A">
              <w:rPr>
                <w:rFonts w:ascii="Calibri" w:hAnsi="Calibri" w:cs="Calibri"/>
              </w:rPr>
              <w:t>Solutions Engineering</w:t>
            </w:r>
            <w:r w:rsidR="006D7B32">
              <w:rPr>
                <w:rFonts w:ascii="Calibri" w:hAnsi="Calibri" w:cs="Calibri"/>
              </w:rPr>
              <w:t xml:space="preserve"> Team</w:t>
            </w:r>
          </w:p>
        </w:tc>
      </w:tr>
      <w:tr w:rsidR="007353DF" w:rsidRPr="00CC2545" w14:paraId="7552D108" w14:textId="77777777" w:rsidTr="00004F31">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c>
          <w:tcPr>
            <w:tcW w:w="9923" w:type="dxa"/>
            <w:gridSpan w:val="2"/>
            <w:tcBorders>
              <w:top w:val="single" w:sz="4" w:space="0" w:color="D9D9D9"/>
              <w:left w:val="single" w:sz="4" w:space="0" w:color="D9D9D9"/>
              <w:bottom w:val="single" w:sz="4" w:space="0" w:color="D9D9D9"/>
              <w:right w:val="single" w:sz="4" w:space="0" w:color="D9D9D9"/>
            </w:tcBorders>
            <w:shd w:val="clear" w:color="auto" w:fill="BCCA08"/>
          </w:tcPr>
          <w:p w14:paraId="18D3182A" w14:textId="5CBF73AF" w:rsidR="007353DF" w:rsidRPr="007353DF" w:rsidRDefault="007353DF" w:rsidP="007353DF">
            <w:pPr>
              <w:rPr>
                <w:rStyle w:val="SEFieldHeadingTblChar"/>
              </w:rPr>
            </w:pPr>
            <w:r w:rsidRPr="007353DF">
              <w:rPr>
                <w:rStyle w:val="SEFieldHeadingTblChar"/>
              </w:rPr>
              <w:t>Overlay</w:t>
            </w:r>
            <w:r w:rsidR="00861C80">
              <w:rPr>
                <w:rStyle w:val="SEFieldHeadingTblChar"/>
              </w:rPr>
              <w:t xml:space="preserve"> 1: Solutions Engineering Team</w:t>
            </w:r>
          </w:p>
        </w:tc>
      </w:tr>
      <w:tr w:rsidR="00022CBE" w:rsidRPr="00CC2545" w14:paraId="706B3D6A" w14:textId="77777777" w:rsidTr="00004F31">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c>
          <w:tcPr>
            <w:tcW w:w="2523" w:type="dxa"/>
            <w:tcBorders>
              <w:top w:val="single" w:sz="4" w:space="0" w:color="D9D9D9"/>
              <w:left w:val="single" w:sz="4" w:space="0" w:color="D9D9D9"/>
              <w:bottom w:val="single" w:sz="4" w:space="0" w:color="D9D9D9"/>
              <w:right w:val="single" w:sz="4" w:space="0" w:color="D9D9D9"/>
            </w:tcBorders>
          </w:tcPr>
          <w:p w14:paraId="052A0E94" w14:textId="77777777" w:rsidR="00022CBE" w:rsidRPr="00022CBE" w:rsidRDefault="00022CBE" w:rsidP="00004F31">
            <w:pPr>
              <w:rPr>
                <w:b/>
                <w:lang w:val="en-US"/>
              </w:rPr>
            </w:pPr>
            <w:r w:rsidRPr="00022CBE">
              <w:rPr>
                <w:b/>
                <w:lang w:val="en-US"/>
              </w:rPr>
              <w:t>Default text</w:t>
            </w:r>
          </w:p>
        </w:tc>
        <w:tc>
          <w:tcPr>
            <w:tcW w:w="7400" w:type="dxa"/>
            <w:tcBorders>
              <w:top w:val="single" w:sz="4" w:space="0" w:color="D9D9D9"/>
              <w:left w:val="single" w:sz="4" w:space="0" w:color="D9D9D9"/>
              <w:bottom w:val="single" w:sz="4" w:space="0" w:color="D9D9D9"/>
              <w:right w:val="single" w:sz="4" w:space="0" w:color="D9D9D9"/>
            </w:tcBorders>
          </w:tcPr>
          <w:p w14:paraId="60B20862" w14:textId="3166682D" w:rsidR="00861C80" w:rsidRDefault="00861C80" w:rsidP="00861C80">
            <w:r>
              <w:t>The Solutions Engineering team act quickly and skilfully to support ABC Super to define their high-level business requirements and come up with an estimat</w:t>
            </w:r>
            <w:r>
              <w:t>ed quote to build the solution.</w:t>
            </w:r>
          </w:p>
          <w:p w14:paraId="0AAED698" w14:textId="53F51A00" w:rsidR="00AF75D6" w:rsidRPr="00CC2545" w:rsidRDefault="00861C80" w:rsidP="00861C80">
            <w:r>
              <w:t>Once ABC Super accept the quote, the Client Implementation Team then work with them to implement the solution within the agreed timeframes...</w:t>
            </w:r>
          </w:p>
        </w:tc>
      </w:tr>
      <w:tr w:rsidR="00022CBE" w:rsidRPr="00CC2545" w14:paraId="2F1103B9" w14:textId="77777777" w:rsidTr="00004F31">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c>
          <w:tcPr>
            <w:tcW w:w="2523" w:type="dxa"/>
            <w:tcBorders>
              <w:top w:val="single" w:sz="4" w:space="0" w:color="D9D9D9"/>
              <w:left w:val="single" w:sz="4" w:space="0" w:color="D9D9D9"/>
              <w:bottom w:val="single" w:sz="4" w:space="0" w:color="D9D9D9"/>
              <w:right w:val="single" w:sz="4" w:space="0" w:color="D9D9D9"/>
            </w:tcBorders>
          </w:tcPr>
          <w:p w14:paraId="5D1FEE30" w14:textId="77777777" w:rsidR="00022CBE" w:rsidRPr="00022CBE" w:rsidRDefault="00022CBE" w:rsidP="00004F31">
            <w:pPr>
              <w:rPr>
                <w:b/>
                <w:lang w:val="en-US"/>
              </w:rPr>
            </w:pPr>
            <w:r w:rsidRPr="00022CBE">
              <w:rPr>
                <w:b/>
                <w:lang w:val="en-US"/>
              </w:rPr>
              <w:t>Overlay image</w:t>
            </w:r>
          </w:p>
        </w:tc>
        <w:tc>
          <w:tcPr>
            <w:tcW w:w="7400" w:type="dxa"/>
            <w:tcBorders>
              <w:top w:val="single" w:sz="4" w:space="0" w:color="D9D9D9"/>
              <w:left w:val="single" w:sz="4" w:space="0" w:color="D9D9D9"/>
              <w:bottom w:val="single" w:sz="4" w:space="0" w:color="D9D9D9"/>
              <w:right w:val="single" w:sz="4" w:space="0" w:color="D9D9D9"/>
            </w:tcBorders>
          </w:tcPr>
          <w:p w14:paraId="2D0189D2" w14:textId="5A1BA875" w:rsidR="00FE5D30" w:rsidRPr="00CC2545" w:rsidRDefault="000337CB" w:rsidP="00022CBE">
            <w:pPr>
              <w:pStyle w:val="SEImgLoc"/>
            </w:pPr>
            <w:r>
              <w:rPr>
                <w:noProof/>
                <w:lang w:eastAsia="en-AU"/>
              </w:rPr>
              <mc:AlternateContent>
                <mc:Choice Requires="wps">
                  <w:drawing>
                    <wp:anchor distT="0" distB="0" distL="114300" distR="114300" simplePos="0" relativeHeight="251663360" behindDoc="0" locked="0" layoutInCell="1" allowOverlap="1" wp14:anchorId="75DB179C" wp14:editId="7125A2D8">
                      <wp:simplePos x="0" y="0"/>
                      <wp:positionH relativeFrom="column">
                        <wp:posOffset>2047240</wp:posOffset>
                      </wp:positionH>
                      <wp:positionV relativeFrom="paragraph">
                        <wp:posOffset>1348105</wp:posOffset>
                      </wp:positionV>
                      <wp:extent cx="352425" cy="152400"/>
                      <wp:effectExtent l="0" t="19050" r="47625" b="38100"/>
                      <wp:wrapNone/>
                      <wp:docPr id="40" name="Arrow: Right 40"/>
                      <wp:cNvGraphicFramePr/>
                      <a:graphic xmlns:a="http://schemas.openxmlformats.org/drawingml/2006/main">
                        <a:graphicData uri="http://schemas.microsoft.com/office/word/2010/wordprocessingShape">
                          <wps:wsp>
                            <wps:cNvSpPr/>
                            <wps:spPr>
                              <a:xfrm>
                                <a:off x="0" y="0"/>
                                <a:ext cx="352425" cy="152400"/>
                              </a:xfrm>
                              <a:prstGeom prst="rightArrow">
                                <a:avLst/>
                              </a:prstGeom>
                              <a:solidFill>
                                <a:schemeClr val="bg1"/>
                              </a:solidFill>
                              <a:ln>
                                <a:solidFill>
                                  <a:srgbClr val="5B9BD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se="http://schemas.microsoft.com/office/word/2015/wordml/symex">
                  <w:pict>
                    <v:shape w14:anchorId="62E9F546" id="Arrow: Right 40" o:spid="_x0000_s1026" type="#_x0000_t13" style="position:absolute;margin-left:161.2pt;margin-top:106.15pt;width:27.75pt;height:1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" adj="16930" fillcolor="white [3212]" strokecolor="#5b9bd5" strokeweight="1pt"/>
                  </w:pict>
                </mc:Fallback>
              </mc:AlternateContent>
            </w:r>
            <w:r>
              <w:rPr>
                <w:noProof/>
                <w:lang w:eastAsia="en-AU"/>
              </w:rPr>
              <mc:AlternateContent>
                <mc:Choice Requires="wps">
                  <w:drawing>
                    <wp:anchor distT="0" distB="0" distL="114300" distR="114300" simplePos="0" relativeHeight="251661312" behindDoc="0" locked="0" layoutInCell="1" allowOverlap="1" wp14:anchorId="4BE53D51" wp14:editId="346E2837">
                      <wp:simplePos x="0" y="0"/>
                      <wp:positionH relativeFrom="column">
                        <wp:posOffset>870585</wp:posOffset>
                      </wp:positionH>
                      <wp:positionV relativeFrom="paragraph">
                        <wp:posOffset>1345565</wp:posOffset>
                      </wp:positionV>
                      <wp:extent cx="352425" cy="152400"/>
                      <wp:effectExtent l="0" t="19050" r="47625" b="38100"/>
                      <wp:wrapNone/>
                      <wp:docPr id="36" name="Arrow: Right 36"/>
                      <wp:cNvGraphicFramePr/>
                      <a:graphic xmlns:a="http://schemas.openxmlformats.org/drawingml/2006/main">
                        <a:graphicData uri="http://schemas.microsoft.com/office/word/2010/wordprocessingShape">
                          <wps:wsp>
                            <wps:cNvSpPr/>
                            <wps:spPr>
                              <a:xfrm>
                                <a:off x="0" y="0"/>
                                <a:ext cx="352425" cy="152400"/>
                              </a:xfrm>
                              <a:prstGeom prst="rightArrow">
                                <a:avLst/>
                              </a:prstGeom>
                              <a:solidFill>
                                <a:schemeClr val="bg1"/>
                              </a:solidFill>
                              <a:ln>
                                <a:solidFill>
                                  <a:srgbClr val="5B9BD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se="http://schemas.microsoft.com/office/word/2015/wordml/symex">
                  <w:pict>
                    <v:shape w14:anchorId="365DE45D" id="Arrow: Right 36" o:spid="_x0000_s1026" type="#_x0000_t13" style="position:absolute;margin-left:68.55pt;margin-top:105.95pt;width:27.75pt;height:1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" adj="16930" fillcolor="white [3212]" strokecolor="#5b9bd5" strokeweight="1pt"/>
                  </w:pict>
                </mc:Fallback>
              </mc:AlternateContent>
            </w:r>
            <w:r>
              <w:rPr>
                <w:noProof/>
                <w:lang w:eastAsia="en-AU"/>
              </w:rPr>
              <mc:AlternateContent>
                <mc:Choice Requires="wps">
                  <w:drawing>
                    <wp:anchor distT="0" distB="0" distL="114300" distR="114300" simplePos="0" relativeHeight="251665408" behindDoc="0" locked="0" layoutInCell="1" allowOverlap="1" wp14:anchorId="01098D04" wp14:editId="66738D6B">
                      <wp:simplePos x="0" y="0"/>
                      <wp:positionH relativeFrom="column">
                        <wp:posOffset>3190240</wp:posOffset>
                      </wp:positionH>
                      <wp:positionV relativeFrom="paragraph">
                        <wp:posOffset>1345565</wp:posOffset>
                      </wp:positionV>
                      <wp:extent cx="352425" cy="152400"/>
                      <wp:effectExtent l="0" t="19050" r="47625" b="38100"/>
                      <wp:wrapNone/>
                      <wp:docPr id="43" name="Arrow: Right 43"/>
                      <wp:cNvGraphicFramePr/>
                      <a:graphic xmlns:a="http://schemas.openxmlformats.org/drawingml/2006/main">
                        <a:graphicData uri="http://schemas.microsoft.com/office/word/2010/wordprocessingShape">
                          <wps:wsp>
                            <wps:cNvSpPr/>
                            <wps:spPr>
                              <a:xfrm>
                                <a:off x="0" y="0"/>
                                <a:ext cx="352425" cy="152400"/>
                              </a:xfrm>
                              <a:prstGeom prst="rightArrow">
                                <a:avLst/>
                              </a:prstGeom>
                              <a:solidFill>
                                <a:schemeClr val="bg1"/>
                              </a:solidFill>
                              <a:ln>
                                <a:solidFill>
                                  <a:srgbClr val="5B9BD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se="http://schemas.microsoft.com/office/word/2015/wordml/symex">
                  <w:pict>
                    <v:shape w14:anchorId="3D4CA00E" id="Arrow: Right 43" o:spid="_x0000_s1026" type="#_x0000_t13" style="position:absolute;margin-left:251.2pt;margin-top:105.95pt;width:27.75pt;height:1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" adj="16930" fillcolor="white [3212]" strokecolor="#5b9bd5" strokeweight="1pt"/>
                  </w:pict>
                </mc:Fallback>
              </mc:AlternateContent>
            </w:r>
            <w:r w:rsidR="00861C80">
              <w:rPr>
                <w:noProof/>
                <w:lang w:eastAsia="en-AU"/>
              </w:rPr>
              <w:t xml:space="preserve"> </w:t>
            </w:r>
            <w:r w:rsidR="00861C80">
              <w:rPr>
                <w:noProof/>
                <w:lang w:eastAsia="en-AU"/>
              </w:rPr>
              <w:drawing>
                <wp:inline distT="0" distB="0" distL="0" distR="0" wp14:anchorId="49D46C5F" wp14:editId="754E5B90">
                  <wp:extent cx="4561840" cy="2319020"/>
                  <wp:effectExtent l="0" t="0" r="0" b="508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561840" cy="2319020"/>
                          </a:xfrm>
                          <a:prstGeom prst="rect">
                            <a:avLst/>
                          </a:prstGeom>
                        </pic:spPr>
                      </pic:pic>
                    </a:graphicData>
                  </a:graphic>
                </wp:inline>
              </w:drawing>
            </w:r>
          </w:p>
        </w:tc>
      </w:tr>
      <w:tr w:rsidR="00861C80" w:rsidRPr="00CC2545" w14:paraId="291A1855" w14:textId="77777777" w:rsidTr="00D278F4">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c>
          <w:tcPr>
            <w:tcW w:w="9923" w:type="dxa"/>
            <w:gridSpan w:val="2"/>
            <w:tcBorders>
              <w:top w:val="single" w:sz="4" w:space="0" w:color="D9D9D9"/>
              <w:left w:val="single" w:sz="4" w:space="0" w:color="D9D9D9"/>
              <w:bottom w:val="single" w:sz="4" w:space="0" w:color="D9D9D9"/>
              <w:right w:val="single" w:sz="4" w:space="0" w:color="D9D9D9"/>
            </w:tcBorders>
            <w:shd w:val="clear" w:color="auto" w:fill="BCCA08"/>
          </w:tcPr>
          <w:p w14:paraId="120A1D7E" w14:textId="5269AEF0" w:rsidR="00861C80" w:rsidRPr="007353DF" w:rsidRDefault="00861C80" w:rsidP="00861C80">
            <w:pPr>
              <w:rPr>
                <w:rStyle w:val="SEFieldHeadingTblChar"/>
              </w:rPr>
            </w:pPr>
            <w:r w:rsidRPr="007353DF">
              <w:rPr>
                <w:rStyle w:val="SEFieldHeadingTblChar"/>
              </w:rPr>
              <w:t>Overlay</w:t>
            </w:r>
            <w:r>
              <w:rPr>
                <w:rStyle w:val="SEFieldHeadingTblChar"/>
              </w:rPr>
              <w:t xml:space="preserve"> </w:t>
            </w:r>
            <w:r>
              <w:rPr>
                <w:rStyle w:val="SEFieldHeadingTblChar"/>
              </w:rPr>
              <w:t>2</w:t>
            </w:r>
            <w:r>
              <w:rPr>
                <w:rStyle w:val="SEFieldHeadingTblChar"/>
              </w:rPr>
              <w:t xml:space="preserve">: </w:t>
            </w:r>
            <w:r>
              <w:rPr>
                <w:rStyle w:val="SEFieldHeadingTblChar"/>
              </w:rPr>
              <w:t>Benefits to ABC Super</w:t>
            </w:r>
          </w:p>
        </w:tc>
      </w:tr>
      <w:tr w:rsidR="00861C80" w:rsidRPr="00CC2545" w14:paraId="0D304ACD" w14:textId="77777777" w:rsidTr="00D278F4">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c>
          <w:tcPr>
            <w:tcW w:w="2523" w:type="dxa"/>
            <w:tcBorders>
              <w:top w:val="single" w:sz="4" w:space="0" w:color="D9D9D9"/>
              <w:left w:val="single" w:sz="4" w:space="0" w:color="D9D9D9"/>
              <w:bottom w:val="single" w:sz="4" w:space="0" w:color="D9D9D9"/>
              <w:right w:val="single" w:sz="4" w:space="0" w:color="D9D9D9"/>
            </w:tcBorders>
          </w:tcPr>
          <w:p w14:paraId="69243923" w14:textId="77777777" w:rsidR="00861C80" w:rsidRPr="00022CBE" w:rsidRDefault="00861C80" w:rsidP="00D278F4">
            <w:pPr>
              <w:rPr>
                <w:b/>
                <w:lang w:val="en-US"/>
              </w:rPr>
            </w:pPr>
            <w:r w:rsidRPr="00022CBE">
              <w:rPr>
                <w:b/>
                <w:lang w:val="en-US"/>
              </w:rPr>
              <w:t>Default text</w:t>
            </w:r>
          </w:p>
        </w:tc>
        <w:tc>
          <w:tcPr>
            <w:tcW w:w="7400" w:type="dxa"/>
            <w:tcBorders>
              <w:top w:val="single" w:sz="4" w:space="0" w:color="D9D9D9"/>
              <w:left w:val="single" w:sz="4" w:space="0" w:color="D9D9D9"/>
              <w:bottom w:val="single" w:sz="4" w:space="0" w:color="D9D9D9"/>
              <w:right w:val="single" w:sz="4" w:space="0" w:color="D9D9D9"/>
            </w:tcBorders>
          </w:tcPr>
          <w:p w14:paraId="03D8281C" w14:textId="48994C35" w:rsidR="00861C80" w:rsidRDefault="00861C80" w:rsidP="00861C80">
            <w:r>
              <w:t>The benefits to ABC Super were:</w:t>
            </w:r>
          </w:p>
          <w:p w14:paraId="16877285" w14:textId="77777777" w:rsidR="00861C80" w:rsidRDefault="00861C80" w:rsidP="00124808">
            <w:pPr>
              <w:pStyle w:val="ListParagraph"/>
              <w:numPr>
                <w:ilvl w:val="0"/>
                <w:numId w:val="13"/>
              </w:numPr>
            </w:pPr>
            <w:r>
              <w:t>reduced costs</w:t>
            </w:r>
          </w:p>
          <w:p w14:paraId="65412292" w14:textId="77777777" w:rsidR="00861C80" w:rsidRDefault="00861C80" w:rsidP="00124808">
            <w:pPr>
              <w:pStyle w:val="ListParagraph"/>
              <w:numPr>
                <w:ilvl w:val="0"/>
                <w:numId w:val="13"/>
              </w:numPr>
            </w:pPr>
            <w:r>
              <w:t>improved workflow control</w:t>
            </w:r>
          </w:p>
          <w:p w14:paraId="0ED8151B" w14:textId="77777777" w:rsidR="00861C80" w:rsidRDefault="00861C80" w:rsidP="00124808">
            <w:pPr>
              <w:pStyle w:val="ListParagraph"/>
              <w:numPr>
                <w:ilvl w:val="0"/>
                <w:numId w:val="13"/>
              </w:numPr>
            </w:pPr>
            <w:r>
              <w:t>reduced invoice processing time</w:t>
            </w:r>
          </w:p>
          <w:p w14:paraId="758512D4" w14:textId="12AE6D06" w:rsidR="00861C80" w:rsidRPr="00CC2545" w:rsidRDefault="00861C80" w:rsidP="00124808">
            <w:pPr>
              <w:pStyle w:val="ListParagraph"/>
              <w:numPr>
                <w:ilvl w:val="0"/>
                <w:numId w:val="13"/>
              </w:numPr>
            </w:pPr>
            <w:r>
              <w:t>improved reporting, visibility audit and fraud protection</w:t>
            </w:r>
          </w:p>
        </w:tc>
      </w:tr>
    </w:tbl>
    <w:p w14:paraId="3AC8A028" w14:textId="77777777" w:rsidR="002771A5" w:rsidRPr="002771A5" w:rsidRDefault="002771A5" w:rsidP="002771A5"/>
    <w:p w14:paraId="3DB4F11A" w14:textId="0DF8A7C8" w:rsidR="002771A5" w:rsidRDefault="00986EBC" w:rsidP="00861C80">
      <w:pPr>
        <w:pStyle w:val="Heading3"/>
        <w:numPr>
          <w:ilvl w:val="1"/>
          <w:numId w:val="4"/>
        </w:numPr>
      </w:pPr>
      <w:r>
        <w:t xml:space="preserve">Connecting </w:t>
      </w:r>
      <w:r w:rsidR="00861C80">
        <w:t xml:space="preserve">with </w:t>
      </w:r>
      <w:r w:rsidR="00861C80" w:rsidRPr="00861C80">
        <w:t>Bio Pharmaceuticals</w:t>
      </w:r>
    </w:p>
    <w:tbl>
      <w:tblPr>
        <w:tblW w:w="9923" w:type="dxa"/>
        <w:tblInd w:w="-14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69"/>
        <w:gridCol w:w="7654"/>
      </w:tblGrid>
      <w:tr w:rsidR="002D3423" w:rsidRPr="00310BF3" w14:paraId="457C9312" w14:textId="77777777" w:rsidTr="00004F31">
        <w:tc>
          <w:tcPr>
            <w:tcW w:w="9923"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619252BA" w14:textId="77777777" w:rsidR="002D3423" w:rsidRPr="00310BF3" w:rsidRDefault="002D3423" w:rsidP="00004F31">
            <w:pPr>
              <w:pStyle w:val="4BasicText"/>
              <w:rPr>
                <w:b/>
              </w:rPr>
            </w:pPr>
            <w:r w:rsidRPr="00310BF3">
              <w:rPr>
                <w:b/>
              </w:rPr>
              <w:t xml:space="preserve">Screen type: </w:t>
            </w:r>
            <w:r>
              <w:rPr>
                <w:b/>
              </w:rPr>
              <w:t>Text and image</w:t>
            </w:r>
          </w:p>
        </w:tc>
      </w:tr>
      <w:tr w:rsidR="002D3423" w:rsidRPr="00310BF3" w14:paraId="651E4F07" w14:textId="77777777" w:rsidTr="00004F31">
        <w:tc>
          <w:tcPr>
            <w:tcW w:w="2269" w:type="dxa"/>
            <w:tcBorders>
              <w:top w:val="single" w:sz="4" w:space="0" w:color="D9D9D9"/>
              <w:left w:val="single" w:sz="4" w:space="0" w:color="D9D9D9"/>
              <w:bottom w:val="single" w:sz="4" w:space="0" w:color="D9D9D9"/>
              <w:right w:val="single" w:sz="4" w:space="0" w:color="D9D9D9"/>
            </w:tcBorders>
          </w:tcPr>
          <w:p w14:paraId="5722E9C9" w14:textId="77777777" w:rsidR="002D3423" w:rsidRPr="00310BF3" w:rsidRDefault="002D3423" w:rsidP="00004F31">
            <w:pPr>
              <w:pStyle w:val="4BasicText"/>
              <w:rPr>
                <w:b/>
              </w:rPr>
            </w:pPr>
            <w:r>
              <w:rPr>
                <w:b/>
              </w:rPr>
              <w:t>Wireframe</w:t>
            </w:r>
            <w:r w:rsidRPr="00310BF3">
              <w:rPr>
                <w:b/>
              </w:rPr>
              <w:t>:</w:t>
            </w:r>
          </w:p>
        </w:tc>
        <w:tc>
          <w:tcPr>
            <w:tcW w:w="7654" w:type="dxa"/>
            <w:tcBorders>
              <w:top w:val="single" w:sz="4" w:space="0" w:color="D9D9D9"/>
              <w:left w:val="single" w:sz="4" w:space="0" w:color="D9D9D9"/>
              <w:bottom w:val="single" w:sz="4" w:space="0" w:color="D9D9D9"/>
              <w:right w:val="single" w:sz="4" w:space="0" w:color="D9D9D9"/>
            </w:tcBorders>
          </w:tcPr>
          <w:p w14:paraId="716FB276" w14:textId="77777777" w:rsidR="002D3423" w:rsidRPr="00A32E61" w:rsidRDefault="002D3423" w:rsidP="00004F31">
            <w:pPr>
              <w:pStyle w:val="4BasicText"/>
              <w:rPr>
                <w:b/>
              </w:rPr>
            </w:pPr>
            <w:r>
              <w:rPr>
                <w:noProof/>
                <w:lang w:eastAsia="en-AU"/>
              </w:rPr>
              <w:drawing>
                <wp:inline distT="0" distB="0" distL="0" distR="0" wp14:anchorId="6DC1E9E3" wp14:editId="433691EA">
                  <wp:extent cx="2971800" cy="1454736"/>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974338" cy="1455979"/>
                          </a:xfrm>
                          <a:prstGeom prst="rect">
                            <a:avLst/>
                          </a:prstGeom>
                        </pic:spPr>
                      </pic:pic>
                    </a:graphicData>
                  </a:graphic>
                </wp:inline>
              </w:drawing>
            </w:r>
          </w:p>
        </w:tc>
      </w:tr>
      <w:tr w:rsidR="002D3423" w:rsidRPr="00310BF3" w14:paraId="7B8577AB" w14:textId="77777777" w:rsidTr="00004F31">
        <w:tc>
          <w:tcPr>
            <w:tcW w:w="2269" w:type="dxa"/>
            <w:tcBorders>
              <w:top w:val="single" w:sz="4" w:space="0" w:color="D9D9D9"/>
              <w:left w:val="single" w:sz="4" w:space="0" w:color="D9D9D9"/>
              <w:bottom w:val="single" w:sz="4" w:space="0" w:color="D9D9D9"/>
              <w:right w:val="single" w:sz="4" w:space="0" w:color="D9D9D9"/>
            </w:tcBorders>
          </w:tcPr>
          <w:p w14:paraId="56CAAA9D" w14:textId="77777777" w:rsidR="002D3423" w:rsidRPr="00310BF3" w:rsidRDefault="002D3423" w:rsidP="00004F31">
            <w:pPr>
              <w:pStyle w:val="4BasicText"/>
              <w:rPr>
                <w:b/>
              </w:rPr>
            </w:pPr>
            <w:r w:rsidRPr="00310BF3">
              <w:rPr>
                <w:b/>
              </w:rPr>
              <w:t>Heading:</w:t>
            </w:r>
          </w:p>
        </w:tc>
        <w:tc>
          <w:tcPr>
            <w:tcW w:w="7654" w:type="dxa"/>
            <w:tcBorders>
              <w:top w:val="single" w:sz="4" w:space="0" w:color="D9D9D9"/>
              <w:left w:val="single" w:sz="4" w:space="0" w:color="D9D9D9"/>
              <w:bottom w:val="single" w:sz="4" w:space="0" w:color="D9D9D9"/>
              <w:right w:val="single" w:sz="4" w:space="0" w:color="D9D9D9"/>
            </w:tcBorders>
          </w:tcPr>
          <w:p w14:paraId="38003887" w14:textId="5008497F" w:rsidR="002D3423" w:rsidRPr="00A32E61" w:rsidRDefault="00986EBC" w:rsidP="00004F31">
            <w:pPr>
              <w:pStyle w:val="4BasicText"/>
              <w:rPr>
                <w:b/>
              </w:rPr>
            </w:pPr>
            <w:r>
              <w:rPr>
                <w:b/>
              </w:rPr>
              <w:t xml:space="preserve">Connecting </w:t>
            </w:r>
            <w:r w:rsidR="00861C80" w:rsidRPr="00861C80">
              <w:rPr>
                <w:b/>
              </w:rPr>
              <w:t>with Bio Pharmaceuticals</w:t>
            </w:r>
          </w:p>
        </w:tc>
      </w:tr>
      <w:tr w:rsidR="002D3423" w:rsidRPr="00310BF3" w14:paraId="579208AA" w14:textId="77777777" w:rsidTr="00004F31">
        <w:tc>
          <w:tcPr>
            <w:tcW w:w="2269" w:type="dxa"/>
            <w:tcBorders>
              <w:top w:val="single" w:sz="4" w:space="0" w:color="D9D9D9"/>
              <w:left w:val="single" w:sz="4" w:space="0" w:color="D9D9D9"/>
              <w:bottom w:val="single" w:sz="4" w:space="0" w:color="D9D9D9"/>
              <w:right w:val="single" w:sz="4" w:space="0" w:color="D9D9D9"/>
            </w:tcBorders>
          </w:tcPr>
          <w:p w14:paraId="4A4CD926" w14:textId="77777777" w:rsidR="002D3423" w:rsidRPr="00310BF3" w:rsidRDefault="002D3423" w:rsidP="00004F31">
            <w:pPr>
              <w:pStyle w:val="4BasicText"/>
              <w:rPr>
                <w:b/>
              </w:rPr>
            </w:pPr>
            <w:r>
              <w:rPr>
                <w:rStyle w:val="SEFieldHeadingChar"/>
              </w:rPr>
              <w:t>Default</w:t>
            </w:r>
            <w:r w:rsidRPr="006E2064">
              <w:rPr>
                <w:rStyle w:val="SEFieldHeadingChar"/>
              </w:rPr>
              <w:t xml:space="preserve"> text:</w:t>
            </w:r>
          </w:p>
        </w:tc>
        <w:tc>
          <w:tcPr>
            <w:tcW w:w="7654" w:type="dxa"/>
            <w:tcBorders>
              <w:top w:val="single" w:sz="4" w:space="0" w:color="D9D9D9"/>
              <w:left w:val="single" w:sz="4" w:space="0" w:color="D9D9D9"/>
              <w:bottom w:val="single" w:sz="4" w:space="0" w:color="D9D9D9"/>
              <w:right w:val="single" w:sz="4" w:space="0" w:color="D9D9D9"/>
            </w:tcBorders>
          </w:tcPr>
          <w:p w14:paraId="25409EEE" w14:textId="5506C61B" w:rsidR="00C36CAD" w:rsidRDefault="00C36CAD" w:rsidP="00C36CAD">
            <w:r>
              <w:t>Bio Pharma</w:t>
            </w:r>
            <w:r>
              <w:t>ceuticals is looking to expand.</w:t>
            </w:r>
          </w:p>
          <w:p w14:paraId="137C397B" w14:textId="77777777" w:rsidR="00C36CAD" w:rsidRDefault="00C36CAD" w:rsidP="00C36CAD">
            <w:r>
              <w:t>You are conducting a business review over the phone with Samantha, the CFO. Samantha tells you that they have finally broken into the New Zealand pharmaceutical market.</w:t>
            </w:r>
            <w:r>
              <w:t xml:space="preserve"> </w:t>
            </w:r>
          </w:p>
          <w:p w14:paraId="7B571A1F" w14:textId="270DC87B" w:rsidR="002D3423" w:rsidRPr="00D43EBC" w:rsidRDefault="00C36CAD" w:rsidP="00C36CAD">
            <w:r w:rsidRPr="00C36CAD">
              <w:t>Choose the best question from the options provided. The best question will progress the conversation.</w:t>
            </w:r>
          </w:p>
        </w:tc>
      </w:tr>
      <w:tr w:rsidR="002D3423" w:rsidRPr="001F37D0" w14:paraId="0534FDD4" w14:textId="77777777" w:rsidTr="00004F31">
        <w:tc>
          <w:tcPr>
            <w:tcW w:w="2269" w:type="dxa"/>
            <w:tcBorders>
              <w:top w:val="single" w:sz="4" w:space="0" w:color="D9D9D9"/>
              <w:left w:val="single" w:sz="4" w:space="0" w:color="D9D9D9"/>
              <w:bottom w:val="single" w:sz="4" w:space="0" w:color="D9D9D9"/>
              <w:right w:val="single" w:sz="4" w:space="0" w:color="D9D9D9"/>
            </w:tcBorders>
          </w:tcPr>
          <w:p w14:paraId="18634B7C" w14:textId="77777777" w:rsidR="002D3423" w:rsidRPr="001F37D0" w:rsidRDefault="002D3423" w:rsidP="00004F31">
            <w:pPr>
              <w:pStyle w:val="4BasicText"/>
              <w:rPr>
                <w:b/>
              </w:rPr>
            </w:pPr>
            <w:r w:rsidRPr="001F37D0">
              <w:rPr>
                <w:b/>
              </w:rPr>
              <w:t>Image:</w:t>
            </w:r>
          </w:p>
        </w:tc>
        <w:tc>
          <w:tcPr>
            <w:tcW w:w="7654" w:type="dxa"/>
            <w:tcBorders>
              <w:top w:val="single" w:sz="4" w:space="0" w:color="D9D9D9"/>
              <w:left w:val="single" w:sz="4" w:space="0" w:color="D9D9D9"/>
              <w:bottom w:val="single" w:sz="4" w:space="0" w:color="D9D9D9"/>
              <w:right w:val="single" w:sz="4" w:space="0" w:color="D9D9D9"/>
            </w:tcBorders>
          </w:tcPr>
          <w:p w14:paraId="345392D6" w14:textId="77777777" w:rsidR="002D3423" w:rsidRPr="001F37D0" w:rsidRDefault="00BC794B" w:rsidP="00004F31">
            <w:pPr>
              <w:pStyle w:val="SEImgLoc"/>
            </w:pPr>
            <w:r>
              <w:t>Split screen with Banker on phone to client</w:t>
            </w:r>
          </w:p>
        </w:tc>
      </w:tr>
      <w:tr w:rsidR="002D3423" w:rsidRPr="003D7F86" w14:paraId="0B24DFD7" w14:textId="77777777" w:rsidTr="00004F31">
        <w:tc>
          <w:tcPr>
            <w:tcW w:w="9923"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5CFA5893" w14:textId="77777777" w:rsidR="002D3423" w:rsidRPr="003D7F86" w:rsidRDefault="002D3423" w:rsidP="009E2726">
            <w:pPr>
              <w:pStyle w:val="4BasicText"/>
              <w:rPr>
                <w:b/>
              </w:rPr>
            </w:pPr>
            <w:r>
              <w:rPr>
                <w:b/>
              </w:rPr>
              <w:t xml:space="preserve">Button 1: </w:t>
            </w:r>
            <w:r w:rsidR="009E2726">
              <w:rPr>
                <w:b/>
              </w:rPr>
              <w:t>“</w:t>
            </w:r>
            <w:r w:rsidR="007B5FEB">
              <w:rPr>
                <w:b/>
              </w:rPr>
              <w:t xml:space="preserve">Great news. </w:t>
            </w:r>
            <w:r w:rsidR="009E2726">
              <w:rPr>
                <w:b/>
              </w:rPr>
              <w:t>You’re</w:t>
            </w:r>
            <w:r w:rsidR="007B5FEB">
              <w:rPr>
                <w:b/>
              </w:rPr>
              <w:t xml:space="preserve"> going to need some working capital to get your sales people on the road.</w:t>
            </w:r>
            <w:r w:rsidR="009E2726">
              <w:rPr>
                <w:b/>
              </w:rPr>
              <w:t>”</w:t>
            </w:r>
            <w:r w:rsidR="007B5FEB">
              <w:rPr>
                <w:b/>
              </w:rPr>
              <w:t xml:space="preserve"> </w:t>
            </w:r>
            <w:r w:rsidR="00D13797">
              <w:rPr>
                <w:b/>
              </w:rPr>
              <w:t xml:space="preserve"> </w:t>
            </w:r>
          </w:p>
        </w:tc>
      </w:tr>
      <w:tr w:rsidR="002D3423" w:rsidRPr="003D7F86" w14:paraId="074D9B40" w14:textId="77777777" w:rsidTr="00004F31">
        <w:tc>
          <w:tcPr>
            <w:tcW w:w="2269" w:type="dxa"/>
            <w:tcBorders>
              <w:top w:val="single" w:sz="4" w:space="0" w:color="D9D9D9"/>
              <w:left w:val="single" w:sz="4" w:space="0" w:color="D9D9D9"/>
              <w:bottom w:val="single" w:sz="4" w:space="0" w:color="D9D9D9"/>
              <w:right w:val="single" w:sz="4" w:space="0" w:color="D9D9D9"/>
            </w:tcBorders>
          </w:tcPr>
          <w:p w14:paraId="20ABE5D1" w14:textId="77777777" w:rsidR="002D3423" w:rsidRDefault="002D3423" w:rsidP="00004F31">
            <w:pPr>
              <w:pStyle w:val="4BasicText"/>
              <w:rPr>
                <w:b/>
              </w:rPr>
            </w:pPr>
            <w:r>
              <w:rPr>
                <w:b/>
              </w:rPr>
              <w:t>Overlay text:</w:t>
            </w:r>
          </w:p>
          <w:p w14:paraId="7D9C4AEE" w14:textId="77777777" w:rsidR="002D3423" w:rsidRPr="00A20EF8" w:rsidRDefault="002D3423" w:rsidP="00004F31">
            <w:pPr>
              <w:pStyle w:val="4BasicText"/>
            </w:pPr>
            <w:r w:rsidRPr="00A20EF8">
              <w:t>Overlay has close button</w:t>
            </w:r>
          </w:p>
        </w:tc>
        <w:tc>
          <w:tcPr>
            <w:tcW w:w="7654" w:type="dxa"/>
            <w:tcBorders>
              <w:top w:val="single" w:sz="4" w:space="0" w:color="D9D9D9"/>
              <w:left w:val="single" w:sz="4" w:space="0" w:color="D9D9D9"/>
              <w:bottom w:val="single" w:sz="4" w:space="0" w:color="D9D9D9"/>
              <w:right w:val="single" w:sz="4" w:space="0" w:color="D9D9D9"/>
            </w:tcBorders>
          </w:tcPr>
          <w:p w14:paraId="71E686A1" w14:textId="38462F87" w:rsidR="00C36CAD" w:rsidRDefault="00C36CAD" w:rsidP="00C36CAD">
            <w:pPr>
              <w:rPr>
                <w:lang w:eastAsia="en-AU"/>
              </w:rPr>
            </w:pPr>
            <w:r>
              <w:rPr>
                <w:lang w:eastAsia="en-AU"/>
              </w:rPr>
              <w:t xml:space="preserve">Before you reach any conclusions, let’s find out about what </w:t>
            </w:r>
            <w:r>
              <w:rPr>
                <w:lang w:eastAsia="en-AU"/>
              </w:rPr>
              <w:t>their needs are in New Zealand.</w:t>
            </w:r>
          </w:p>
          <w:p w14:paraId="6ADBA4C9" w14:textId="33C7CB65" w:rsidR="002D3423" w:rsidRPr="003D7F86" w:rsidRDefault="00C36CAD" w:rsidP="00C36CAD">
            <w:pPr>
              <w:rPr>
                <w:lang w:eastAsia="en-AU"/>
              </w:rPr>
            </w:pPr>
            <w:r>
              <w:rPr>
                <w:lang w:eastAsia="en-AU"/>
              </w:rPr>
              <w:t>Try again.</w:t>
            </w:r>
          </w:p>
        </w:tc>
      </w:tr>
      <w:tr w:rsidR="002D3423" w:rsidRPr="003D7F86" w14:paraId="6BACDC7C" w14:textId="77777777" w:rsidTr="00004F31">
        <w:tc>
          <w:tcPr>
            <w:tcW w:w="9923"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47498CD7" w14:textId="77777777" w:rsidR="002D3423" w:rsidRPr="003D7F86" w:rsidRDefault="002D3423" w:rsidP="007B5FEB">
            <w:pPr>
              <w:pStyle w:val="4BasicText"/>
              <w:rPr>
                <w:b/>
              </w:rPr>
            </w:pPr>
            <w:r>
              <w:rPr>
                <w:b/>
              </w:rPr>
              <w:t xml:space="preserve">Button </w:t>
            </w:r>
            <w:r w:rsidR="00EE25EA">
              <w:rPr>
                <w:b/>
              </w:rPr>
              <w:t>2</w:t>
            </w:r>
            <w:r>
              <w:rPr>
                <w:b/>
              </w:rPr>
              <w:t xml:space="preserve">: </w:t>
            </w:r>
            <w:r w:rsidR="00EE25EA">
              <w:rPr>
                <w:b/>
              </w:rPr>
              <w:t xml:space="preserve"> </w:t>
            </w:r>
            <w:r w:rsidR="009E2726">
              <w:rPr>
                <w:b/>
              </w:rPr>
              <w:t>“</w:t>
            </w:r>
            <w:r w:rsidR="007B5FEB">
              <w:rPr>
                <w:b/>
              </w:rPr>
              <w:t>Good to hear. I’ll get our ASB people to talk to you about opening an account.</w:t>
            </w:r>
            <w:r w:rsidR="009E2726">
              <w:rPr>
                <w:b/>
              </w:rPr>
              <w:t>”</w:t>
            </w:r>
          </w:p>
        </w:tc>
      </w:tr>
      <w:tr w:rsidR="002D3423" w:rsidRPr="003D7F86" w14:paraId="55E7610C" w14:textId="77777777" w:rsidTr="00004F31">
        <w:tc>
          <w:tcPr>
            <w:tcW w:w="2269" w:type="dxa"/>
            <w:tcBorders>
              <w:top w:val="single" w:sz="4" w:space="0" w:color="D9D9D9"/>
              <w:left w:val="single" w:sz="4" w:space="0" w:color="D9D9D9"/>
              <w:bottom w:val="single" w:sz="4" w:space="0" w:color="D9D9D9"/>
              <w:right w:val="single" w:sz="4" w:space="0" w:color="D9D9D9"/>
            </w:tcBorders>
          </w:tcPr>
          <w:p w14:paraId="61936CB8" w14:textId="77777777" w:rsidR="002D3423" w:rsidRDefault="002D3423" w:rsidP="00004F31">
            <w:pPr>
              <w:pStyle w:val="4BasicText"/>
              <w:rPr>
                <w:b/>
              </w:rPr>
            </w:pPr>
            <w:r>
              <w:rPr>
                <w:b/>
              </w:rPr>
              <w:t>Overlay text:</w:t>
            </w:r>
          </w:p>
          <w:p w14:paraId="6FBEA96E" w14:textId="77777777" w:rsidR="002D3423" w:rsidRPr="003D7F86" w:rsidRDefault="002D3423" w:rsidP="00004F31">
            <w:pPr>
              <w:pStyle w:val="4BasicText"/>
              <w:rPr>
                <w:b/>
              </w:rPr>
            </w:pPr>
            <w:r w:rsidRPr="00A20EF8">
              <w:t>Overlay has close button</w:t>
            </w:r>
          </w:p>
        </w:tc>
        <w:tc>
          <w:tcPr>
            <w:tcW w:w="7654" w:type="dxa"/>
            <w:tcBorders>
              <w:top w:val="single" w:sz="4" w:space="0" w:color="D9D9D9"/>
              <w:left w:val="single" w:sz="4" w:space="0" w:color="D9D9D9"/>
              <w:bottom w:val="single" w:sz="4" w:space="0" w:color="D9D9D9"/>
              <w:right w:val="single" w:sz="4" w:space="0" w:color="D9D9D9"/>
            </w:tcBorders>
          </w:tcPr>
          <w:p w14:paraId="0076D1F5" w14:textId="77777777" w:rsidR="009E2726" w:rsidRDefault="007B5FEB" w:rsidP="009E2726">
            <w:pPr>
              <w:rPr>
                <w:lang w:eastAsia="en-AU"/>
              </w:rPr>
            </w:pPr>
            <w:r>
              <w:rPr>
                <w:lang w:eastAsia="en-AU"/>
              </w:rPr>
              <w:t>Samantha may already have arranged an ASB account</w:t>
            </w:r>
            <w:r w:rsidR="009E2726">
              <w:rPr>
                <w:lang w:eastAsia="en-AU"/>
              </w:rPr>
              <w:t>,</w:t>
            </w:r>
            <w:r>
              <w:rPr>
                <w:lang w:eastAsia="en-AU"/>
              </w:rPr>
              <w:t xml:space="preserve"> or may not even know what it is. </w:t>
            </w:r>
            <w:r w:rsidR="009E2726">
              <w:rPr>
                <w:lang w:eastAsia="en-AU"/>
              </w:rPr>
              <w:t>You could ask:</w:t>
            </w:r>
            <w:r>
              <w:rPr>
                <w:lang w:eastAsia="en-AU"/>
              </w:rPr>
              <w:t xml:space="preserve"> “Do you know about the electronic banking systems you’ll need?” </w:t>
            </w:r>
          </w:p>
          <w:p w14:paraId="6961542E" w14:textId="77777777" w:rsidR="002D3423" w:rsidRPr="003D7F86" w:rsidRDefault="007B5FEB" w:rsidP="009E2726">
            <w:pPr>
              <w:rPr>
                <w:lang w:eastAsia="en-AU"/>
              </w:rPr>
            </w:pPr>
            <w:r>
              <w:rPr>
                <w:lang w:eastAsia="en-AU"/>
              </w:rPr>
              <w:t>Try again.</w:t>
            </w:r>
          </w:p>
        </w:tc>
      </w:tr>
      <w:tr w:rsidR="00EE25EA" w:rsidRPr="003D7F86" w14:paraId="40670C4B" w14:textId="77777777" w:rsidTr="00004F31">
        <w:tc>
          <w:tcPr>
            <w:tcW w:w="9923"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2882E3BA" w14:textId="05C43D52" w:rsidR="00EE25EA" w:rsidRPr="003D7F86" w:rsidRDefault="00EE25EA" w:rsidP="00C36CAD">
            <w:pPr>
              <w:pStyle w:val="4BasicText"/>
              <w:rPr>
                <w:b/>
              </w:rPr>
            </w:pPr>
            <w:r>
              <w:rPr>
                <w:b/>
              </w:rPr>
              <w:t xml:space="preserve">Button 3: </w:t>
            </w:r>
            <w:r w:rsidR="009E2726">
              <w:rPr>
                <w:b/>
              </w:rPr>
              <w:t>“</w:t>
            </w:r>
            <w:r w:rsidR="00C36CAD">
              <w:rPr>
                <w:b/>
              </w:rPr>
              <w:t>Wil you be making payments in New Zealand Dollars</w:t>
            </w:r>
            <w:r w:rsidR="00D13797">
              <w:rPr>
                <w:b/>
              </w:rPr>
              <w:t>?</w:t>
            </w:r>
            <w:r w:rsidR="009E2726">
              <w:rPr>
                <w:b/>
              </w:rPr>
              <w:t>”</w:t>
            </w:r>
          </w:p>
        </w:tc>
      </w:tr>
      <w:tr w:rsidR="00EE25EA" w:rsidRPr="003D7F86" w14:paraId="52DF33EB" w14:textId="77777777" w:rsidTr="00004F31">
        <w:tc>
          <w:tcPr>
            <w:tcW w:w="2269" w:type="dxa"/>
            <w:tcBorders>
              <w:top w:val="single" w:sz="4" w:space="0" w:color="D9D9D9"/>
              <w:left w:val="single" w:sz="4" w:space="0" w:color="D9D9D9"/>
              <w:bottom w:val="single" w:sz="4" w:space="0" w:color="D9D9D9"/>
              <w:right w:val="single" w:sz="4" w:space="0" w:color="D9D9D9"/>
            </w:tcBorders>
          </w:tcPr>
          <w:p w14:paraId="4C4F7C27" w14:textId="77777777" w:rsidR="00EE25EA" w:rsidRPr="003D7F86" w:rsidRDefault="00EE25EA" w:rsidP="00004F31">
            <w:pPr>
              <w:pStyle w:val="4BasicText"/>
              <w:rPr>
                <w:b/>
              </w:rPr>
            </w:pPr>
            <w:r>
              <w:rPr>
                <w:b/>
              </w:rPr>
              <w:t>No overlay</w:t>
            </w:r>
          </w:p>
        </w:tc>
        <w:tc>
          <w:tcPr>
            <w:tcW w:w="7654" w:type="dxa"/>
            <w:tcBorders>
              <w:top w:val="single" w:sz="4" w:space="0" w:color="D9D9D9"/>
              <w:left w:val="single" w:sz="4" w:space="0" w:color="D9D9D9"/>
              <w:bottom w:val="single" w:sz="4" w:space="0" w:color="D9D9D9"/>
              <w:right w:val="single" w:sz="4" w:space="0" w:color="D9D9D9"/>
            </w:tcBorders>
          </w:tcPr>
          <w:p w14:paraId="205AB505" w14:textId="77777777" w:rsidR="00EE25EA" w:rsidRPr="003D7F86" w:rsidRDefault="00EE25EA" w:rsidP="009E2726">
            <w:pPr>
              <w:pStyle w:val="SEImgLoc"/>
              <w:rPr>
                <w:lang w:eastAsia="en-AU"/>
              </w:rPr>
            </w:pPr>
            <w:r>
              <w:t>NA – this button has the action of taking learner to the next page as it was a good way to progress the conversation.</w:t>
            </w:r>
          </w:p>
        </w:tc>
      </w:tr>
    </w:tbl>
    <w:p w14:paraId="57D79390" w14:textId="77777777" w:rsidR="002771A5" w:rsidRPr="002771A5" w:rsidRDefault="002771A5" w:rsidP="002771A5"/>
    <w:p w14:paraId="0444E950" w14:textId="5CD7D77E" w:rsidR="002D3423" w:rsidRDefault="00986EBC" w:rsidP="002D3423">
      <w:pPr>
        <w:pStyle w:val="Heading3"/>
        <w:numPr>
          <w:ilvl w:val="1"/>
          <w:numId w:val="4"/>
        </w:numPr>
        <w:ind w:left="851" w:hanging="851"/>
      </w:pPr>
      <w:r>
        <w:t>Exploring client needs</w:t>
      </w:r>
    </w:p>
    <w:tbl>
      <w:tblPr>
        <w:tblW w:w="9923" w:type="dxa"/>
        <w:tblInd w:w="-14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341"/>
        <w:gridCol w:w="7528"/>
        <w:gridCol w:w="19"/>
        <w:gridCol w:w="35"/>
      </w:tblGrid>
      <w:tr w:rsidR="002D3423" w:rsidRPr="00CC2545" w14:paraId="2C53F816" w14:textId="77777777" w:rsidTr="002D3423">
        <w:tc>
          <w:tcPr>
            <w:tcW w:w="9923" w:type="dxa"/>
            <w:gridSpan w:val="4"/>
            <w:tcBorders>
              <w:top w:val="single" w:sz="4" w:space="0" w:color="D9D9D9"/>
              <w:left w:val="single" w:sz="4" w:space="0" w:color="D9D9D9"/>
              <w:bottom w:val="single" w:sz="4" w:space="0" w:color="D9D9D9"/>
              <w:right w:val="single" w:sz="4" w:space="0" w:color="D9D9D9"/>
            </w:tcBorders>
            <w:shd w:val="clear" w:color="auto" w:fill="BCCA08"/>
            <w:hideMark/>
          </w:tcPr>
          <w:p w14:paraId="62B7480D" w14:textId="690A705C" w:rsidR="002D3423" w:rsidRPr="00CC2545" w:rsidRDefault="002D3423" w:rsidP="00333000">
            <w:pPr>
              <w:pStyle w:val="4BasicText"/>
              <w:rPr>
                <w:b/>
              </w:rPr>
            </w:pPr>
            <w:r w:rsidRPr="00CC2545">
              <w:rPr>
                <w:b/>
              </w:rPr>
              <w:t xml:space="preserve">Screen type: </w:t>
            </w:r>
            <w:r w:rsidR="00004F31">
              <w:rPr>
                <w:b/>
              </w:rPr>
              <w:t>C</w:t>
            </w:r>
            <w:r w:rsidR="00333000">
              <w:rPr>
                <w:b/>
              </w:rPr>
              <w:t>onversation</w:t>
            </w:r>
            <w:r w:rsidR="005E6EAA">
              <w:rPr>
                <w:b/>
              </w:rPr>
              <w:t xml:space="preserve"> </w:t>
            </w:r>
          </w:p>
        </w:tc>
      </w:tr>
      <w:tr w:rsidR="002D3423" w:rsidRPr="00613D0B" w14:paraId="38943BF2" w14:textId="77777777" w:rsidTr="00004F31">
        <w:trPr>
          <w:gridAfter w:val="2"/>
          <w:wAfter w:w="54" w:type="dxa"/>
          <w:trHeight w:val="410"/>
        </w:trPr>
        <w:tc>
          <w:tcPr>
            <w:tcW w:w="2341" w:type="dxa"/>
          </w:tcPr>
          <w:p w14:paraId="2C6123E8" w14:textId="77777777" w:rsidR="002D3423" w:rsidRPr="00CC2545" w:rsidRDefault="002D3423" w:rsidP="00004F31">
            <w:pPr>
              <w:pStyle w:val="4BasicText"/>
              <w:rPr>
                <w:b/>
              </w:rPr>
            </w:pPr>
            <w:r>
              <w:rPr>
                <w:b/>
              </w:rPr>
              <w:t>Wireframe:</w:t>
            </w:r>
          </w:p>
        </w:tc>
        <w:tc>
          <w:tcPr>
            <w:tcW w:w="7528" w:type="dxa"/>
          </w:tcPr>
          <w:p w14:paraId="25AB52CD" w14:textId="77777777" w:rsidR="002D3423" w:rsidRPr="00A35B93" w:rsidRDefault="0084787A" w:rsidP="00004F31">
            <w:pPr>
              <w:spacing w:line="216" w:lineRule="auto"/>
            </w:pPr>
            <w:r>
              <w:rPr>
                <w:noProof/>
                <w:lang w:eastAsia="en-AU"/>
              </w:rPr>
              <w:drawing>
                <wp:inline distT="0" distB="0" distL="0" distR="0" wp14:anchorId="1F889FF1" wp14:editId="576CA389">
                  <wp:extent cx="2247900" cy="1137784"/>
                  <wp:effectExtent l="0" t="0" r="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253316" cy="1140525"/>
                          </a:xfrm>
                          <a:prstGeom prst="rect">
                            <a:avLst/>
                          </a:prstGeom>
                        </pic:spPr>
                      </pic:pic>
                    </a:graphicData>
                  </a:graphic>
                </wp:inline>
              </w:drawing>
            </w:r>
            <w:r w:rsidR="00573229">
              <w:rPr>
                <w:noProof/>
                <w:lang w:eastAsia="en-AU"/>
              </w:rPr>
              <w:drawing>
                <wp:inline distT="0" distB="0" distL="0" distR="0" wp14:anchorId="7DCAA771" wp14:editId="628690BC">
                  <wp:extent cx="2857500" cy="54959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857500" cy="5495925"/>
                          </a:xfrm>
                          <a:prstGeom prst="rect">
                            <a:avLst/>
                          </a:prstGeom>
                        </pic:spPr>
                      </pic:pic>
                    </a:graphicData>
                  </a:graphic>
                </wp:inline>
              </w:drawing>
            </w:r>
          </w:p>
        </w:tc>
      </w:tr>
      <w:tr w:rsidR="002D3423" w:rsidRPr="00CC2545" w14:paraId="1E5A3192" w14:textId="77777777" w:rsidTr="00004F31">
        <w:trPr>
          <w:gridAfter w:val="1"/>
          <w:wAfter w:w="35" w:type="dxa"/>
        </w:trPr>
        <w:tc>
          <w:tcPr>
            <w:tcW w:w="2341" w:type="dxa"/>
            <w:tcBorders>
              <w:bottom w:val="single" w:sz="4" w:space="0" w:color="D9D9D9"/>
            </w:tcBorders>
          </w:tcPr>
          <w:p w14:paraId="29CC729B" w14:textId="77777777" w:rsidR="002D3423" w:rsidRPr="00CC2545" w:rsidRDefault="002D3423" w:rsidP="00004F31">
            <w:pPr>
              <w:pStyle w:val="4BasicText"/>
            </w:pPr>
            <w:r>
              <w:rPr>
                <w:rStyle w:val="SEFieldHeadingChar"/>
              </w:rPr>
              <w:t>Heading</w:t>
            </w:r>
            <w:r w:rsidR="006664B5">
              <w:rPr>
                <w:rStyle w:val="SEFieldHeadingChar"/>
              </w:rPr>
              <w:t>:</w:t>
            </w:r>
            <w:r w:rsidRPr="00CC2545">
              <w:t xml:space="preserve"> </w:t>
            </w:r>
          </w:p>
        </w:tc>
        <w:tc>
          <w:tcPr>
            <w:tcW w:w="7547" w:type="dxa"/>
            <w:gridSpan w:val="2"/>
            <w:tcBorders>
              <w:bottom w:val="single" w:sz="4" w:space="0" w:color="D9D9D9"/>
            </w:tcBorders>
          </w:tcPr>
          <w:p w14:paraId="235566EC" w14:textId="5BE235A4" w:rsidR="002D3423" w:rsidRPr="00A32E61" w:rsidRDefault="00986EBC" w:rsidP="00004F31">
            <w:pPr>
              <w:pStyle w:val="4BasicText"/>
              <w:rPr>
                <w:b/>
              </w:rPr>
            </w:pPr>
            <w:r>
              <w:rPr>
                <w:b/>
              </w:rPr>
              <w:t>Exploring client needs</w:t>
            </w:r>
          </w:p>
        </w:tc>
      </w:tr>
      <w:tr w:rsidR="002D3423" w:rsidRPr="00CC2545" w14:paraId="1424A131" w14:textId="77777777" w:rsidTr="00004F31">
        <w:trPr>
          <w:gridAfter w:val="1"/>
          <w:wAfter w:w="35" w:type="dxa"/>
        </w:trPr>
        <w:tc>
          <w:tcPr>
            <w:tcW w:w="2341" w:type="dxa"/>
            <w:tcBorders>
              <w:bottom w:val="single" w:sz="4" w:space="0" w:color="D9D9D9"/>
            </w:tcBorders>
          </w:tcPr>
          <w:p w14:paraId="052C6C9C" w14:textId="77777777" w:rsidR="002D3423" w:rsidRPr="00573229" w:rsidRDefault="00573229" w:rsidP="00004F31">
            <w:pPr>
              <w:pStyle w:val="4BasicText"/>
              <w:rPr>
                <w:b/>
              </w:rPr>
            </w:pPr>
            <w:r w:rsidRPr="00573229">
              <w:rPr>
                <w:b/>
              </w:rPr>
              <w:t>Default text:</w:t>
            </w:r>
          </w:p>
        </w:tc>
        <w:tc>
          <w:tcPr>
            <w:tcW w:w="7547" w:type="dxa"/>
            <w:gridSpan w:val="2"/>
            <w:tcBorders>
              <w:bottom w:val="single" w:sz="4" w:space="0" w:color="D9D9D9"/>
            </w:tcBorders>
          </w:tcPr>
          <w:p w14:paraId="144F437D" w14:textId="77777777" w:rsidR="00F33509" w:rsidRDefault="0084787A" w:rsidP="00F33509">
            <w:pPr>
              <w:rPr>
                <w:lang w:val="en-US"/>
              </w:rPr>
            </w:pPr>
            <w:r>
              <w:rPr>
                <w:lang w:val="en-US"/>
              </w:rPr>
              <w:t>Samantha star</w:t>
            </w:r>
            <w:r w:rsidR="00F33509">
              <w:rPr>
                <w:lang w:val="en-US"/>
              </w:rPr>
              <w:t xml:space="preserve">ts by answering the question you asked. </w:t>
            </w:r>
          </w:p>
          <w:p w14:paraId="3FDCC955" w14:textId="258DFA01" w:rsidR="0084787A" w:rsidRPr="006664B5" w:rsidRDefault="0011686B" w:rsidP="00F33509">
            <w:pPr>
              <w:rPr>
                <w:lang w:val="en-US"/>
              </w:rPr>
            </w:pPr>
            <w:r w:rsidRPr="0011686B">
              <w:rPr>
                <w:lang w:val="en-US"/>
              </w:rPr>
              <w:t>Listen for clues as you allow her to talk more about the plans for Bio Pharmaceuticals.</w:t>
            </w:r>
          </w:p>
        </w:tc>
      </w:tr>
      <w:tr w:rsidR="006664B5" w:rsidRPr="00CC2545" w14:paraId="3DF6E4FF" w14:textId="77777777" w:rsidTr="00004F31">
        <w:trPr>
          <w:gridAfter w:val="1"/>
          <w:wAfter w:w="35" w:type="dxa"/>
        </w:trPr>
        <w:tc>
          <w:tcPr>
            <w:tcW w:w="2341" w:type="dxa"/>
            <w:tcBorders>
              <w:bottom w:val="single" w:sz="4" w:space="0" w:color="D9D9D9"/>
            </w:tcBorders>
          </w:tcPr>
          <w:p w14:paraId="5C488A13" w14:textId="77777777" w:rsidR="006664B5" w:rsidRPr="00CC2545" w:rsidRDefault="006664B5" w:rsidP="00004F31">
            <w:pPr>
              <w:pStyle w:val="4BasicText"/>
            </w:pPr>
            <w:r>
              <w:rPr>
                <w:rStyle w:val="SEFieldHeadingChar"/>
              </w:rPr>
              <w:t>Image:</w:t>
            </w:r>
            <w:r w:rsidRPr="00CC2545">
              <w:t xml:space="preserve"> </w:t>
            </w:r>
          </w:p>
        </w:tc>
        <w:tc>
          <w:tcPr>
            <w:tcW w:w="7547" w:type="dxa"/>
            <w:gridSpan w:val="2"/>
            <w:tcBorders>
              <w:bottom w:val="single" w:sz="4" w:space="0" w:color="D9D9D9"/>
            </w:tcBorders>
          </w:tcPr>
          <w:p w14:paraId="65E5DA5C" w14:textId="77777777" w:rsidR="006664B5" w:rsidRPr="00A32E61" w:rsidRDefault="0084787A" w:rsidP="006664B5">
            <w:pPr>
              <w:pStyle w:val="SEImgLoc"/>
            </w:pPr>
            <w:r>
              <w:t>Generic background – focus is on the conversation layout</w:t>
            </w:r>
          </w:p>
        </w:tc>
      </w:tr>
      <w:tr w:rsidR="002D3423" w:rsidRPr="00CC2545" w14:paraId="19D45285" w14:textId="77777777" w:rsidTr="00004F31">
        <w:tblPrEx>
          <w:tblBorders>
            <w:top w:val="none" w:sz="0" w:space="0" w:color="auto"/>
            <w:bottom w:val="none" w:sz="0" w:space="0" w:color="auto"/>
            <w:insideH w:val="none" w:sz="0" w:space="0" w:color="auto"/>
            <w:insideV w:val="none" w:sz="0" w:space="0" w:color="auto"/>
          </w:tblBorders>
        </w:tblPrEx>
        <w:trPr>
          <w:gridAfter w:val="1"/>
          <w:wAfter w:w="35" w:type="dxa"/>
        </w:trPr>
        <w:tc>
          <w:tcPr>
            <w:tcW w:w="9888" w:type="dxa"/>
            <w:gridSpan w:val="3"/>
            <w:tcBorders>
              <w:top w:val="nil"/>
              <w:left w:val="single" w:sz="4" w:space="0" w:color="D9D9D9"/>
              <w:bottom w:val="nil"/>
              <w:right w:val="single" w:sz="4" w:space="0" w:color="D9D9D9"/>
            </w:tcBorders>
            <w:shd w:val="clear" w:color="auto" w:fill="BCCA08"/>
            <w:hideMark/>
          </w:tcPr>
          <w:p w14:paraId="43BBE1DA" w14:textId="77777777" w:rsidR="002D3423" w:rsidRPr="00CC2545" w:rsidRDefault="0084787A" w:rsidP="00004F31">
            <w:pPr>
              <w:pStyle w:val="4BasicText"/>
              <w:rPr>
                <w:b/>
              </w:rPr>
            </w:pPr>
            <w:r>
              <w:rPr>
                <w:b/>
              </w:rPr>
              <w:t>Samantha</w:t>
            </w:r>
          </w:p>
        </w:tc>
      </w:tr>
      <w:tr w:rsidR="002D3423" w:rsidRPr="00B7653A" w14:paraId="59E97A62" w14:textId="77777777" w:rsidTr="00004F31">
        <w:trPr>
          <w:gridAfter w:val="2"/>
          <w:wAfter w:w="54" w:type="dxa"/>
          <w:trHeight w:val="410"/>
        </w:trPr>
        <w:tc>
          <w:tcPr>
            <w:tcW w:w="2341" w:type="dxa"/>
          </w:tcPr>
          <w:p w14:paraId="016E887E" w14:textId="77777777" w:rsidR="002D3423" w:rsidRPr="00CC2545" w:rsidRDefault="0084787A" w:rsidP="00004F31">
            <w:pPr>
              <w:pStyle w:val="4BasicText"/>
              <w:rPr>
                <w:b/>
              </w:rPr>
            </w:pPr>
            <w:r>
              <w:rPr>
                <w:b/>
              </w:rPr>
              <w:t>Speech text</w:t>
            </w:r>
            <w:r w:rsidR="002D3423">
              <w:rPr>
                <w:b/>
              </w:rPr>
              <w:t>:</w:t>
            </w:r>
          </w:p>
        </w:tc>
        <w:tc>
          <w:tcPr>
            <w:tcW w:w="7528" w:type="dxa"/>
          </w:tcPr>
          <w:p w14:paraId="08770AE4" w14:textId="10310E18" w:rsidR="002D3423" w:rsidRPr="00AB1B16" w:rsidRDefault="0084787A" w:rsidP="009E2726">
            <w:pPr>
              <w:rPr>
                <w:lang w:val="en-US"/>
              </w:rPr>
            </w:pPr>
            <w:r>
              <w:t xml:space="preserve"> “We </w:t>
            </w:r>
            <w:r w:rsidR="009E2726">
              <w:t>need</w:t>
            </w:r>
            <w:r>
              <w:rPr>
                <w:lang w:val="en-US"/>
              </w:rPr>
              <w:t xml:space="preserve"> to manage transactions such as paying staff, suppliers and receiving payments in </w:t>
            </w:r>
            <w:r w:rsidR="0011686B">
              <w:rPr>
                <w:lang w:val="en-US"/>
              </w:rPr>
              <w:t>New Zealand</w:t>
            </w:r>
            <w:r>
              <w:rPr>
                <w:lang w:val="en-US"/>
              </w:rPr>
              <w:t>.”</w:t>
            </w:r>
          </w:p>
        </w:tc>
      </w:tr>
      <w:tr w:rsidR="002D3423" w:rsidRPr="00EC1C51" w14:paraId="06F0DB69" w14:textId="77777777" w:rsidTr="00004F31">
        <w:trPr>
          <w:gridAfter w:val="2"/>
          <w:wAfter w:w="54" w:type="dxa"/>
          <w:trHeight w:val="410"/>
        </w:trPr>
        <w:tc>
          <w:tcPr>
            <w:tcW w:w="2341" w:type="dxa"/>
          </w:tcPr>
          <w:p w14:paraId="6D08F7B9" w14:textId="77777777" w:rsidR="002D3423" w:rsidRDefault="002D3423" w:rsidP="00004F31">
            <w:pPr>
              <w:pStyle w:val="4BasicText"/>
              <w:rPr>
                <w:b/>
              </w:rPr>
            </w:pPr>
            <w:r>
              <w:rPr>
                <w:b/>
              </w:rPr>
              <w:t>Slide image:</w:t>
            </w:r>
          </w:p>
        </w:tc>
        <w:tc>
          <w:tcPr>
            <w:tcW w:w="7528" w:type="dxa"/>
          </w:tcPr>
          <w:p w14:paraId="0C146EF1" w14:textId="77777777" w:rsidR="002D3423" w:rsidRPr="009C03FD" w:rsidRDefault="00A2242B" w:rsidP="0084787A">
            <w:pPr>
              <w:pStyle w:val="SEImgLoc"/>
            </w:pPr>
            <w:r>
              <w:t>S</w:t>
            </w:r>
            <w:r w:rsidR="0084787A">
              <w:t>mall version of  Samantha head shot used in the split screen on 2.6</w:t>
            </w:r>
          </w:p>
        </w:tc>
      </w:tr>
      <w:tr w:rsidR="002D3423" w:rsidRPr="00CC2545" w14:paraId="57DA7EA1" w14:textId="77777777" w:rsidTr="00004F31">
        <w:tblPrEx>
          <w:tblBorders>
            <w:top w:val="none" w:sz="0" w:space="0" w:color="auto"/>
            <w:bottom w:val="none" w:sz="0" w:space="0" w:color="auto"/>
            <w:insideH w:val="none" w:sz="0" w:space="0" w:color="auto"/>
            <w:insideV w:val="none" w:sz="0" w:space="0" w:color="auto"/>
          </w:tblBorders>
        </w:tblPrEx>
        <w:trPr>
          <w:gridAfter w:val="1"/>
          <w:wAfter w:w="35" w:type="dxa"/>
        </w:trPr>
        <w:tc>
          <w:tcPr>
            <w:tcW w:w="9888" w:type="dxa"/>
            <w:gridSpan w:val="3"/>
            <w:tcBorders>
              <w:top w:val="nil"/>
              <w:left w:val="single" w:sz="4" w:space="0" w:color="D9D9D9"/>
              <w:bottom w:val="nil"/>
              <w:right w:val="single" w:sz="4" w:space="0" w:color="D9D9D9"/>
            </w:tcBorders>
            <w:shd w:val="clear" w:color="auto" w:fill="BCCA08"/>
            <w:hideMark/>
          </w:tcPr>
          <w:p w14:paraId="611E0609" w14:textId="77777777" w:rsidR="002D3423" w:rsidRPr="00CC2545" w:rsidRDefault="00AB1B16" w:rsidP="00004F31">
            <w:pPr>
              <w:pStyle w:val="4BasicText"/>
              <w:rPr>
                <w:b/>
              </w:rPr>
            </w:pPr>
            <w:r>
              <w:rPr>
                <w:b/>
              </w:rPr>
              <w:t>Banker</w:t>
            </w:r>
          </w:p>
        </w:tc>
      </w:tr>
      <w:tr w:rsidR="002D3423" w:rsidRPr="00B74058" w14:paraId="16D6711D" w14:textId="77777777" w:rsidTr="00004F31">
        <w:trPr>
          <w:gridAfter w:val="2"/>
          <w:wAfter w:w="54" w:type="dxa"/>
          <w:trHeight w:val="410"/>
        </w:trPr>
        <w:tc>
          <w:tcPr>
            <w:tcW w:w="2341" w:type="dxa"/>
          </w:tcPr>
          <w:p w14:paraId="7438CDE3" w14:textId="77777777" w:rsidR="002D3423" w:rsidRPr="00CC2545" w:rsidRDefault="00A310D5" w:rsidP="00004F31">
            <w:pPr>
              <w:pStyle w:val="4BasicText"/>
              <w:rPr>
                <w:b/>
              </w:rPr>
            </w:pPr>
            <w:r>
              <w:rPr>
                <w:b/>
              </w:rPr>
              <w:t>Speech text:</w:t>
            </w:r>
          </w:p>
        </w:tc>
        <w:tc>
          <w:tcPr>
            <w:tcW w:w="7528" w:type="dxa"/>
          </w:tcPr>
          <w:p w14:paraId="423F70C8" w14:textId="36319EED" w:rsidR="002D3423" w:rsidRPr="00B74058" w:rsidRDefault="00AB1B16" w:rsidP="00AB1B16">
            <w:pPr>
              <w:pStyle w:val="4BasicText"/>
            </w:pPr>
            <w:r>
              <w:t xml:space="preserve">“Are you setting up an accounts team in </w:t>
            </w:r>
            <w:r w:rsidR="0011686B" w:rsidRPr="0011686B">
              <w:t xml:space="preserve">New </w:t>
            </w:r>
            <w:r w:rsidR="0011686B">
              <w:t>Zealand</w:t>
            </w:r>
            <w:r>
              <w:t>?”</w:t>
            </w:r>
          </w:p>
        </w:tc>
      </w:tr>
      <w:tr w:rsidR="002D3423" w:rsidRPr="009C03FD" w14:paraId="63D55109" w14:textId="77777777" w:rsidTr="00004F31">
        <w:trPr>
          <w:gridAfter w:val="2"/>
          <w:wAfter w:w="54" w:type="dxa"/>
          <w:trHeight w:val="410"/>
        </w:trPr>
        <w:tc>
          <w:tcPr>
            <w:tcW w:w="2341" w:type="dxa"/>
          </w:tcPr>
          <w:p w14:paraId="3BBE31D0" w14:textId="77777777" w:rsidR="002D3423" w:rsidRDefault="002D3423" w:rsidP="00004F31">
            <w:pPr>
              <w:pStyle w:val="4BasicText"/>
              <w:rPr>
                <w:b/>
              </w:rPr>
            </w:pPr>
            <w:r>
              <w:rPr>
                <w:b/>
              </w:rPr>
              <w:t>Slide image:</w:t>
            </w:r>
          </w:p>
        </w:tc>
        <w:tc>
          <w:tcPr>
            <w:tcW w:w="7528" w:type="dxa"/>
          </w:tcPr>
          <w:p w14:paraId="0A89CEF5" w14:textId="77777777" w:rsidR="002D3423" w:rsidRPr="009C03FD" w:rsidRDefault="0084787A" w:rsidP="0084787A">
            <w:pPr>
              <w:pStyle w:val="SEImgLoc"/>
            </w:pPr>
            <w:r>
              <w:t>Small version of Banker head shot used in the split screen on 2.6</w:t>
            </w:r>
          </w:p>
        </w:tc>
      </w:tr>
      <w:tr w:rsidR="002D3423" w:rsidRPr="00CC2545" w14:paraId="5E6D6648" w14:textId="77777777" w:rsidTr="00004F31">
        <w:tblPrEx>
          <w:tblBorders>
            <w:top w:val="none" w:sz="0" w:space="0" w:color="auto"/>
            <w:bottom w:val="none" w:sz="0" w:space="0" w:color="auto"/>
            <w:insideH w:val="none" w:sz="0" w:space="0" w:color="auto"/>
            <w:insideV w:val="none" w:sz="0" w:space="0" w:color="auto"/>
          </w:tblBorders>
        </w:tblPrEx>
        <w:trPr>
          <w:gridAfter w:val="1"/>
          <w:wAfter w:w="35" w:type="dxa"/>
        </w:trPr>
        <w:tc>
          <w:tcPr>
            <w:tcW w:w="9888" w:type="dxa"/>
            <w:gridSpan w:val="3"/>
            <w:tcBorders>
              <w:top w:val="nil"/>
              <w:left w:val="single" w:sz="4" w:space="0" w:color="D9D9D9"/>
              <w:bottom w:val="nil"/>
              <w:right w:val="single" w:sz="4" w:space="0" w:color="D9D9D9"/>
            </w:tcBorders>
            <w:shd w:val="clear" w:color="auto" w:fill="BCCA08"/>
            <w:hideMark/>
          </w:tcPr>
          <w:p w14:paraId="0992C3C7" w14:textId="77777777" w:rsidR="002D3423" w:rsidRPr="00CC2545" w:rsidRDefault="00AB1B16" w:rsidP="00004F31">
            <w:pPr>
              <w:pStyle w:val="4BasicText"/>
              <w:rPr>
                <w:b/>
              </w:rPr>
            </w:pPr>
            <w:r>
              <w:rPr>
                <w:b/>
              </w:rPr>
              <w:t>Samantha</w:t>
            </w:r>
          </w:p>
        </w:tc>
      </w:tr>
      <w:tr w:rsidR="002D3423" w:rsidRPr="00CC2545" w14:paraId="7404BD32" w14:textId="77777777" w:rsidTr="00004F31">
        <w:trPr>
          <w:gridAfter w:val="2"/>
          <w:wAfter w:w="54" w:type="dxa"/>
          <w:trHeight w:val="410"/>
        </w:trPr>
        <w:tc>
          <w:tcPr>
            <w:tcW w:w="2341" w:type="dxa"/>
          </w:tcPr>
          <w:p w14:paraId="25F9D2D1" w14:textId="77777777" w:rsidR="002D3423" w:rsidRPr="00CC2545" w:rsidRDefault="00A310D5" w:rsidP="00004F31">
            <w:pPr>
              <w:pStyle w:val="4BasicText"/>
              <w:rPr>
                <w:b/>
              </w:rPr>
            </w:pPr>
            <w:r>
              <w:rPr>
                <w:b/>
              </w:rPr>
              <w:t>Speech text:</w:t>
            </w:r>
          </w:p>
        </w:tc>
        <w:tc>
          <w:tcPr>
            <w:tcW w:w="7528" w:type="dxa"/>
          </w:tcPr>
          <w:p w14:paraId="7C195CA9" w14:textId="77777777" w:rsidR="002D3423" w:rsidRPr="005945AB" w:rsidRDefault="00AB1B16" w:rsidP="00004F31">
            <w:pPr>
              <w:spacing w:after="200"/>
              <w:contextualSpacing/>
              <w:rPr>
                <w:lang w:val="en-US"/>
              </w:rPr>
            </w:pPr>
            <w:r>
              <w:rPr>
                <w:lang w:val="en-US"/>
              </w:rPr>
              <w:t>“</w:t>
            </w:r>
            <w:r w:rsidR="0084787A">
              <w:rPr>
                <w:lang w:val="en-US"/>
              </w:rPr>
              <w:t xml:space="preserve">No, we want a </w:t>
            </w:r>
            <w:r w:rsidR="0084787A" w:rsidRPr="009E2726">
              <w:t>centralised</w:t>
            </w:r>
            <w:r w:rsidR="0084787A">
              <w:rPr>
                <w:lang w:val="en-US"/>
              </w:rPr>
              <w:t xml:space="preserve"> finance team in Australia that manages cash and payment operations in both countries.</w:t>
            </w:r>
            <w:r>
              <w:rPr>
                <w:lang w:val="en-US"/>
              </w:rPr>
              <w:t>”</w:t>
            </w:r>
          </w:p>
        </w:tc>
      </w:tr>
      <w:tr w:rsidR="002D3423" w:rsidRPr="00CC2545" w14:paraId="6BCEC4EF" w14:textId="77777777" w:rsidTr="00004F31">
        <w:trPr>
          <w:gridAfter w:val="2"/>
          <w:wAfter w:w="54" w:type="dxa"/>
          <w:trHeight w:val="410"/>
        </w:trPr>
        <w:tc>
          <w:tcPr>
            <w:tcW w:w="2341" w:type="dxa"/>
          </w:tcPr>
          <w:p w14:paraId="74DB2677" w14:textId="77777777" w:rsidR="002D3423" w:rsidRDefault="002D3423" w:rsidP="00004F31">
            <w:pPr>
              <w:pStyle w:val="4BasicText"/>
              <w:rPr>
                <w:b/>
              </w:rPr>
            </w:pPr>
            <w:r>
              <w:rPr>
                <w:b/>
              </w:rPr>
              <w:t>Slide image:</w:t>
            </w:r>
          </w:p>
        </w:tc>
        <w:tc>
          <w:tcPr>
            <w:tcW w:w="7528" w:type="dxa"/>
          </w:tcPr>
          <w:p w14:paraId="165F9473" w14:textId="77777777" w:rsidR="002D3423" w:rsidRPr="00CC2545" w:rsidRDefault="0084787A" w:rsidP="0084787A">
            <w:pPr>
              <w:pStyle w:val="SEImgLoc"/>
            </w:pPr>
            <w:r>
              <w:t>Small version of  Samantha head shot used in the split screen on 2.6</w:t>
            </w:r>
          </w:p>
        </w:tc>
      </w:tr>
      <w:tr w:rsidR="002D3423" w:rsidRPr="00CC2545" w14:paraId="40DEE641" w14:textId="77777777" w:rsidTr="00004F31">
        <w:tblPrEx>
          <w:tblBorders>
            <w:top w:val="none" w:sz="0" w:space="0" w:color="auto"/>
            <w:bottom w:val="none" w:sz="0" w:space="0" w:color="auto"/>
            <w:insideH w:val="none" w:sz="0" w:space="0" w:color="auto"/>
            <w:insideV w:val="none" w:sz="0" w:space="0" w:color="auto"/>
          </w:tblBorders>
        </w:tblPrEx>
        <w:trPr>
          <w:gridAfter w:val="1"/>
          <w:wAfter w:w="35" w:type="dxa"/>
        </w:trPr>
        <w:tc>
          <w:tcPr>
            <w:tcW w:w="9888" w:type="dxa"/>
            <w:gridSpan w:val="3"/>
            <w:tcBorders>
              <w:top w:val="nil"/>
              <w:left w:val="single" w:sz="4" w:space="0" w:color="D9D9D9"/>
              <w:bottom w:val="nil"/>
              <w:right w:val="single" w:sz="4" w:space="0" w:color="D9D9D9"/>
            </w:tcBorders>
            <w:shd w:val="clear" w:color="auto" w:fill="BCCA08"/>
            <w:hideMark/>
          </w:tcPr>
          <w:p w14:paraId="7665F7C3" w14:textId="77777777" w:rsidR="002D3423" w:rsidRPr="00CC2545" w:rsidRDefault="00AB1B16" w:rsidP="00004F31">
            <w:pPr>
              <w:pStyle w:val="4BasicText"/>
              <w:rPr>
                <w:b/>
              </w:rPr>
            </w:pPr>
            <w:r>
              <w:rPr>
                <w:b/>
              </w:rPr>
              <w:t>Banker</w:t>
            </w:r>
          </w:p>
        </w:tc>
      </w:tr>
      <w:tr w:rsidR="002D3423" w:rsidRPr="00CC2545" w14:paraId="01AE5C67" w14:textId="77777777" w:rsidTr="00004F31">
        <w:trPr>
          <w:gridAfter w:val="2"/>
          <w:wAfter w:w="54" w:type="dxa"/>
          <w:trHeight w:val="410"/>
        </w:trPr>
        <w:tc>
          <w:tcPr>
            <w:tcW w:w="2341" w:type="dxa"/>
          </w:tcPr>
          <w:p w14:paraId="4234338A" w14:textId="77777777" w:rsidR="002D3423" w:rsidRPr="00CC2545" w:rsidRDefault="00A310D5" w:rsidP="00004F31">
            <w:pPr>
              <w:pStyle w:val="4BasicText"/>
              <w:rPr>
                <w:b/>
              </w:rPr>
            </w:pPr>
            <w:r>
              <w:rPr>
                <w:b/>
              </w:rPr>
              <w:t>Speech text:</w:t>
            </w:r>
          </w:p>
        </w:tc>
        <w:tc>
          <w:tcPr>
            <w:tcW w:w="7528" w:type="dxa"/>
          </w:tcPr>
          <w:p w14:paraId="67AA0C7F" w14:textId="4ABAA2B7" w:rsidR="002D3423" w:rsidRPr="00CC2545" w:rsidRDefault="00AB1B16" w:rsidP="00986EBC">
            <w:pPr>
              <w:pStyle w:val="4BasicText"/>
            </w:pPr>
            <w:r>
              <w:t>“</w:t>
            </w:r>
            <w:r w:rsidR="0011686B" w:rsidRPr="0011686B">
              <w:t>Trans-Tasman may be able to help you with the needs you have outlined. Do you have a</w:t>
            </w:r>
            <w:r w:rsidR="0011686B">
              <w:t>n Auckland Savings Bank account</w:t>
            </w:r>
            <w:r>
              <w:t>?”</w:t>
            </w:r>
          </w:p>
        </w:tc>
      </w:tr>
      <w:tr w:rsidR="002D3423" w:rsidRPr="00CC2545" w14:paraId="07150AD0" w14:textId="77777777" w:rsidTr="00004F31">
        <w:trPr>
          <w:gridAfter w:val="2"/>
          <w:wAfter w:w="54" w:type="dxa"/>
          <w:trHeight w:val="410"/>
        </w:trPr>
        <w:tc>
          <w:tcPr>
            <w:tcW w:w="2341" w:type="dxa"/>
          </w:tcPr>
          <w:p w14:paraId="191B7CFD" w14:textId="77777777" w:rsidR="002D3423" w:rsidRDefault="002D3423" w:rsidP="00004F31">
            <w:pPr>
              <w:pStyle w:val="4BasicText"/>
              <w:rPr>
                <w:b/>
              </w:rPr>
            </w:pPr>
            <w:r>
              <w:rPr>
                <w:b/>
              </w:rPr>
              <w:t>Slide image:</w:t>
            </w:r>
          </w:p>
        </w:tc>
        <w:tc>
          <w:tcPr>
            <w:tcW w:w="7528" w:type="dxa"/>
          </w:tcPr>
          <w:p w14:paraId="4E96B7C6" w14:textId="77777777" w:rsidR="002D3423" w:rsidRPr="00EC1C51" w:rsidRDefault="0084787A" w:rsidP="0084787A">
            <w:pPr>
              <w:pStyle w:val="SEImgLoc"/>
            </w:pPr>
            <w:r>
              <w:t>Small versions of Banker head shot used in the split screen on 2.6</w:t>
            </w:r>
          </w:p>
        </w:tc>
      </w:tr>
    </w:tbl>
    <w:p w14:paraId="4D4C85E8" w14:textId="77777777" w:rsidR="002D3423" w:rsidRPr="002771A5" w:rsidRDefault="002D3423" w:rsidP="002D3423"/>
    <w:p w14:paraId="0BBA05E7" w14:textId="77777777" w:rsidR="007353DF" w:rsidRDefault="007353DF" w:rsidP="007353DF">
      <w:pPr>
        <w:pStyle w:val="Heading3"/>
        <w:numPr>
          <w:ilvl w:val="1"/>
          <w:numId w:val="4"/>
        </w:numPr>
        <w:ind w:left="851" w:hanging="851"/>
      </w:pPr>
      <w:bookmarkStart w:id="28" w:name="_Toc485106374"/>
      <w:r>
        <w:t xml:space="preserve">The </w:t>
      </w:r>
      <w:r w:rsidR="00A310D5">
        <w:t>benefits</w:t>
      </w:r>
      <w:bookmarkEnd w:id="28"/>
    </w:p>
    <w:tbl>
      <w:tblPr>
        <w:tblW w:w="9891" w:type="dxa"/>
        <w:tblInd w:w="-11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00" w:firstRow="0" w:lastRow="0" w:firstColumn="0" w:lastColumn="0" w:noHBand="0" w:noVBand="0"/>
      </w:tblPr>
      <w:tblGrid>
        <w:gridCol w:w="2296"/>
        <w:gridCol w:w="6522"/>
        <w:gridCol w:w="1073"/>
      </w:tblGrid>
      <w:tr w:rsidR="007353DF" w14:paraId="4719EDFA" w14:textId="77777777" w:rsidTr="00004F31">
        <w:tc>
          <w:tcPr>
            <w:tcW w:w="9891" w:type="dxa"/>
            <w:gridSpan w:val="3"/>
            <w:tcBorders>
              <w:top w:val="single" w:sz="4" w:space="0" w:color="D9D9D9"/>
              <w:left w:val="single" w:sz="4" w:space="0" w:color="D9D9D9"/>
              <w:bottom w:val="single" w:sz="4" w:space="0" w:color="D9D9D9"/>
              <w:right w:val="single" w:sz="4" w:space="0" w:color="D9D9D9"/>
            </w:tcBorders>
            <w:shd w:val="clear" w:color="auto" w:fill="BCCA08"/>
          </w:tcPr>
          <w:p w14:paraId="7A81229E" w14:textId="77777777" w:rsidR="007353DF" w:rsidRDefault="007353DF" w:rsidP="00004F31">
            <w:pPr>
              <w:widowControl w:val="0"/>
            </w:pPr>
            <w:r>
              <w:rPr>
                <w:rFonts w:ascii="Calibri" w:eastAsia="Calibri" w:hAnsi="Calibri" w:cs="Calibri"/>
                <w:b/>
              </w:rPr>
              <w:t>Screen type: Multiple choice question - check boxes</w:t>
            </w:r>
          </w:p>
        </w:tc>
      </w:tr>
      <w:tr w:rsidR="007353DF" w14:paraId="11E0F628" w14:textId="77777777" w:rsidTr="00004F31">
        <w:tc>
          <w:tcPr>
            <w:tcW w:w="2296" w:type="dxa"/>
            <w:tcBorders>
              <w:top w:val="single" w:sz="4" w:space="0" w:color="D9D9D9"/>
              <w:left w:val="single" w:sz="4" w:space="0" w:color="D9D9D9"/>
              <w:bottom w:val="single" w:sz="4" w:space="0" w:color="D9D9D9"/>
              <w:right w:val="single" w:sz="4" w:space="0" w:color="D9D9D9"/>
            </w:tcBorders>
          </w:tcPr>
          <w:p w14:paraId="48CB5CEC" w14:textId="77777777" w:rsidR="007353DF" w:rsidRDefault="007353DF" w:rsidP="00004F31">
            <w:pPr>
              <w:widowControl w:val="0"/>
            </w:pPr>
            <w:r>
              <w:rPr>
                <w:rFonts w:ascii="Calibri" w:eastAsia="Calibri" w:hAnsi="Calibri" w:cs="Calibri"/>
                <w:b/>
              </w:rPr>
              <w:t>Heading</w:t>
            </w:r>
            <w:r>
              <w:rPr>
                <w:rFonts w:ascii="Calibri" w:eastAsia="Calibri" w:hAnsi="Calibri" w:cs="Calibri"/>
              </w:rPr>
              <w:t>:</w:t>
            </w:r>
          </w:p>
        </w:tc>
        <w:tc>
          <w:tcPr>
            <w:tcW w:w="7595" w:type="dxa"/>
            <w:gridSpan w:val="2"/>
            <w:tcBorders>
              <w:top w:val="single" w:sz="4" w:space="0" w:color="D9D9D9"/>
              <w:left w:val="single" w:sz="4" w:space="0" w:color="D9D9D9"/>
              <w:bottom w:val="single" w:sz="4" w:space="0" w:color="D9D9D9"/>
              <w:right w:val="single" w:sz="4" w:space="0" w:color="D9D9D9"/>
            </w:tcBorders>
          </w:tcPr>
          <w:p w14:paraId="3CB8A00D" w14:textId="77777777" w:rsidR="007353DF" w:rsidRDefault="00A310D5" w:rsidP="00004F31">
            <w:pPr>
              <w:widowControl w:val="0"/>
            </w:pPr>
            <w:r>
              <w:t>The benefits</w:t>
            </w:r>
          </w:p>
        </w:tc>
      </w:tr>
      <w:tr w:rsidR="007353DF" w14:paraId="6291EF5C" w14:textId="77777777" w:rsidTr="00004F31">
        <w:tc>
          <w:tcPr>
            <w:tcW w:w="2296" w:type="dxa"/>
            <w:tcBorders>
              <w:bottom w:val="single" w:sz="4" w:space="0" w:color="D9D9D9"/>
            </w:tcBorders>
          </w:tcPr>
          <w:p w14:paraId="7E50116D" w14:textId="77777777" w:rsidR="007353DF" w:rsidRDefault="007353DF" w:rsidP="00004F31">
            <w:pPr>
              <w:widowControl w:val="0"/>
            </w:pPr>
            <w:r>
              <w:rPr>
                <w:rFonts w:ascii="Calibri" w:eastAsia="Calibri" w:hAnsi="Calibri" w:cs="Calibri"/>
                <w:b/>
              </w:rPr>
              <w:t>Question text:</w:t>
            </w:r>
            <w:r>
              <w:rPr>
                <w:rFonts w:ascii="Calibri" w:eastAsia="Calibri" w:hAnsi="Calibri" w:cs="Calibri"/>
              </w:rPr>
              <w:t xml:space="preserve"> </w:t>
            </w:r>
          </w:p>
        </w:tc>
        <w:tc>
          <w:tcPr>
            <w:tcW w:w="7595" w:type="dxa"/>
            <w:gridSpan w:val="2"/>
            <w:tcBorders>
              <w:bottom w:val="single" w:sz="4" w:space="0" w:color="D9D9D9"/>
            </w:tcBorders>
          </w:tcPr>
          <w:p w14:paraId="493A7471" w14:textId="2B1AEDC4" w:rsidR="007353DF" w:rsidRDefault="0024431D" w:rsidP="00986EBC">
            <w:pPr>
              <w:widowControl w:val="0"/>
            </w:pPr>
            <w:r>
              <w:t xml:space="preserve">What </w:t>
            </w:r>
            <w:r w:rsidR="00986EBC">
              <w:t>can you</w:t>
            </w:r>
            <w:r w:rsidR="00A310D5">
              <w:t xml:space="preserve"> tell Samantha about Trans-Tasman?</w:t>
            </w:r>
          </w:p>
        </w:tc>
      </w:tr>
      <w:tr w:rsidR="007353DF" w14:paraId="20DB52BF" w14:textId="77777777" w:rsidTr="00004F31">
        <w:tc>
          <w:tcPr>
            <w:tcW w:w="2296" w:type="dxa"/>
            <w:tcBorders>
              <w:bottom w:val="single" w:sz="4" w:space="0" w:color="D9D9D9"/>
            </w:tcBorders>
          </w:tcPr>
          <w:p w14:paraId="1398943C" w14:textId="77777777" w:rsidR="007353DF" w:rsidRDefault="007353DF" w:rsidP="00004F31">
            <w:pPr>
              <w:widowControl w:val="0"/>
            </w:pPr>
            <w:r>
              <w:rPr>
                <w:rFonts w:ascii="Calibri" w:eastAsia="Calibri" w:hAnsi="Calibri" w:cs="Calibri"/>
                <w:b/>
              </w:rPr>
              <w:t>Image:</w:t>
            </w:r>
          </w:p>
        </w:tc>
        <w:tc>
          <w:tcPr>
            <w:tcW w:w="7595" w:type="dxa"/>
            <w:gridSpan w:val="2"/>
            <w:tcBorders>
              <w:bottom w:val="single" w:sz="4" w:space="0" w:color="D9D9D9"/>
            </w:tcBorders>
          </w:tcPr>
          <w:p w14:paraId="5F7B8648" w14:textId="77777777" w:rsidR="007353DF" w:rsidRDefault="00617A2A" w:rsidP="00004F31">
            <w:pPr>
              <w:pStyle w:val="SEImgLoc"/>
            </w:pPr>
            <w:r>
              <w:t>Office background</w:t>
            </w:r>
          </w:p>
        </w:tc>
      </w:tr>
      <w:tr w:rsidR="007353DF" w14:paraId="1B084293" w14:textId="77777777" w:rsidTr="00004F31">
        <w:tc>
          <w:tcPr>
            <w:tcW w:w="2296" w:type="dxa"/>
            <w:vMerge w:val="restart"/>
            <w:tcBorders>
              <w:top w:val="single" w:sz="4" w:space="0" w:color="D9D9D9"/>
              <w:left w:val="single" w:sz="4" w:space="0" w:color="D9D9D9"/>
              <w:right w:val="single" w:sz="4" w:space="0" w:color="D9D9D9"/>
            </w:tcBorders>
          </w:tcPr>
          <w:p w14:paraId="19023405" w14:textId="77777777" w:rsidR="007353DF" w:rsidRDefault="007353DF" w:rsidP="00004F31">
            <w:pPr>
              <w:widowControl w:val="0"/>
            </w:pPr>
            <w:r>
              <w:rPr>
                <w:rFonts w:ascii="Calibri" w:eastAsia="Calibri" w:hAnsi="Calibri" w:cs="Calibri"/>
                <w:b/>
              </w:rPr>
              <w:t>Answer options:</w:t>
            </w:r>
          </w:p>
        </w:tc>
        <w:tc>
          <w:tcPr>
            <w:tcW w:w="6522" w:type="dxa"/>
            <w:tcBorders>
              <w:top w:val="single" w:sz="4" w:space="0" w:color="D9D9D9"/>
              <w:left w:val="single" w:sz="4" w:space="0" w:color="D9D9D9"/>
              <w:bottom w:val="single" w:sz="4" w:space="0" w:color="D9D9D9"/>
              <w:right w:val="single" w:sz="4" w:space="0" w:color="D9D9D9"/>
            </w:tcBorders>
            <w:shd w:val="clear" w:color="auto" w:fill="BCCA08"/>
          </w:tcPr>
          <w:p w14:paraId="04925400" w14:textId="77777777" w:rsidR="007353DF" w:rsidRDefault="007353DF" w:rsidP="00004F31">
            <w:pPr>
              <w:widowControl w:val="0"/>
            </w:pPr>
            <w:r>
              <w:rPr>
                <w:rFonts w:ascii="Calibri" w:eastAsia="Calibri" w:hAnsi="Calibri" w:cs="Calibri"/>
                <w:b/>
              </w:rPr>
              <w:t>Option</w:t>
            </w:r>
            <w:r>
              <w:rPr>
                <w:rFonts w:ascii="Calibri" w:eastAsia="Calibri" w:hAnsi="Calibri" w:cs="Calibri"/>
                <w:b/>
                <w:color w:val="A6A6A6"/>
                <w:sz w:val="16"/>
                <w:szCs w:val="16"/>
              </w:rPr>
              <w:t xml:space="preserve"> </w:t>
            </w:r>
          </w:p>
        </w:tc>
        <w:tc>
          <w:tcPr>
            <w:tcW w:w="1073" w:type="dxa"/>
            <w:tcBorders>
              <w:top w:val="single" w:sz="4" w:space="0" w:color="D9D9D9"/>
              <w:left w:val="single" w:sz="4" w:space="0" w:color="D9D9D9"/>
              <w:bottom w:val="single" w:sz="4" w:space="0" w:color="D9D9D9"/>
              <w:right w:val="single" w:sz="4" w:space="0" w:color="D9D9D9"/>
            </w:tcBorders>
            <w:shd w:val="clear" w:color="auto" w:fill="BCCA08"/>
          </w:tcPr>
          <w:p w14:paraId="7CAD2F9B" w14:textId="77777777" w:rsidR="007353DF" w:rsidRDefault="007353DF" w:rsidP="00004F31">
            <w:pPr>
              <w:widowControl w:val="0"/>
            </w:pPr>
            <w:r>
              <w:rPr>
                <w:rFonts w:ascii="Calibri" w:eastAsia="Calibri" w:hAnsi="Calibri" w:cs="Calibri"/>
                <w:b/>
              </w:rPr>
              <w:t>Correct</w:t>
            </w:r>
          </w:p>
        </w:tc>
      </w:tr>
      <w:tr w:rsidR="007353DF" w14:paraId="7EBCC7F9" w14:textId="77777777" w:rsidTr="00004F31">
        <w:tc>
          <w:tcPr>
            <w:tcW w:w="2296" w:type="dxa"/>
            <w:vMerge/>
            <w:tcBorders>
              <w:top w:val="single" w:sz="4" w:space="0" w:color="D9D9D9"/>
              <w:left w:val="single" w:sz="4" w:space="0" w:color="D9D9D9"/>
              <w:right w:val="single" w:sz="4" w:space="0" w:color="D9D9D9"/>
            </w:tcBorders>
          </w:tcPr>
          <w:p w14:paraId="26EEBF38" w14:textId="77777777" w:rsidR="007353DF" w:rsidRDefault="007353DF" w:rsidP="00004F31">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302A9B90" w14:textId="511F63CB" w:rsidR="0024431D" w:rsidRDefault="0024431D" w:rsidP="00FB79B8">
            <w:r>
              <w:t xml:space="preserve">As a </w:t>
            </w:r>
            <w:r w:rsidRPr="00476817">
              <w:t>CommBiz customer</w:t>
            </w:r>
            <w:r w:rsidR="004A3174">
              <w:t>,</w:t>
            </w:r>
            <w:r>
              <w:t xml:space="preserve"> they</w:t>
            </w:r>
            <w:r w:rsidR="009E2726">
              <w:t>’ll</w:t>
            </w:r>
            <w:r>
              <w:t xml:space="preserve"> </w:t>
            </w:r>
            <w:r w:rsidR="00CD2527">
              <w:t xml:space="preserve">need to apply for </w:t>
            </w:r>
            <w:r w:rsidRPr="00E25C31">
              <w:t xml:space="preserve">access to Trans-Tasman functionality </w:t>
            </w:r>
            <w:r>
              <w:t>once</w:t>
            </w:r>
            <w:r w:rsidRPr="00476817">
              <w:t xml:space="preserve"> they have </w:t>
            </w:r>
            <w:r w:rsidRPr="00E25C31">
              <w:t>a</w:t>
            </w:r>
            <w:r w:rsidR="009E2726">
              <w:t>n</w:t>
            </w:r>
            <w:r w:rsidRPr="00E25C31">
              <w:t xml:space="preserve"> </w:t>
            </w:r>
            <w:r w:rsidRPr="00476817">
              <w:t>ASB account linked in CommBiz</w:t>
            </w:r>
            <w:r w:rsidR="00FB79B8">
              <w:t>.</w:t>
            </w:r>
          </w:p>
        </w:tc>
        <w:tc>
          <w:tcPr>
            <w:tcW w:w="1073" w:type="dxa"/>
            <w:tcBorders>
              <w:top w:val="single" w:sz="4" w:space="0" w:color="D9D9D9"/>
              <w:left w:val="single" w:sz="4" w:space="0" w:color="D9D9D9"/>
              <w:bottom w:val="single" w:sz="4" w:space="0" w:color="D9D9D9"/>
              <w:right w:val="single" w:sz="4" w:space="0" w:color="D9D9D9"/>
            </w:tcBorders>
          </w:tcPr>
          <w:p w14:paraId="6D9EC371" w14:textId="0CCBA550" w:rsidR="007353DF" w:rsidRDefault="00CD2527" w:rsidP="00004F31">
            <w:pPr>
              <w:widowControl w:val="0"/>
              <w:jc w:val="center"/>
            </w:pPr>
            <w:r>
              <w:rPr>
                <w:rFonts w:ascii="Segoe UI Symbol" w:eastAsia="Calibri" w:hAnsi="Segoe UI Symbol" w:cs="Segoe UI Symbol"/>
                <w:b/>
              </w:rPr>
              <w:t>X</w:t>
            </w:r>
          </w:p>
        </w:tc>
      </w:tr>
      <w:tr w:rsidR="007353DF" w14:paraId="1A28B48D" w14:textId="77777777" w:rsidTr="00004F31">
        <w:tc>
          <w:tcPr>
            <w:tcW w:w="2296" w:type="dxa"/>
            <w:vMerge/>
            <w:tcBorders>
              <w:top w:val="single" w:sz="4" w:space="0" w:color="D9D9D9"/>
              <w:left w:val="single" w:sz="4" w:space="0" w:color="D9D9D9"/>
              <w:right w:val="single" w:sz="4" w:space="0" w:color="D9D9D9"/>
            </w:tcBorders>
          </w:tcPr>
          <w:p w14:paraId="2B509A76" w14:textId="77777777" w:rsidR="007353DF" w:rsidRDefault="007353DF" w:rsidP="00004F31">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4E427636" w14:textId="65072BF9" w:rsidR="007353DF" w:rsidRDefault="0024431D" w:rsidP="003E4F14">
            <w:r>
              <w:t xml:space="preserve">Trans-Tasman will allow </w:t>
            </w:r>
            <w:r w:rsidR="003E4F14">
              <w:t>Bio Pharmaceuticals</w:t>
            </w:r>
            <w:r>
              <w:t xml:space="preserve"> to p</w:t>
            </w:r>
            <w:r w:rsidRPr="005F0606">
              <w:t>ay suppliers and staff seamlessly</w:t>
            </w:r>
            <w:r>
              <w:t xml:space="preserve"> in both countries from </w:t>
            </w:r>
            <w:r w:rsidR="00986EBC">
              <w:t xml:space="preserve">a </w:t>
            </w:r>
            <w:r>
              <w:t>centralised finance</w:t>
            </w:r>
            <w:r w:rsidR="00986EBC">
              <w:t xml:space="preserve"> team</w:t>
            </w:r>
            <w:r>
              <w:t xml:space="preserve">. </w:t>
            </w:r>
          </w:p>
        </w:tc>
        <w:tc>
          <w:tcPr>
            <w:tcW w:w="1073" w:type="dxa"/>
            <w:tcBorders>
              <w:top w:val="single" w:sz="4" w:space="0" w:color="D9D9D9"/>
              <w:left w:val="single" w:sz="4" w:space="0" w:color="D9D9D9"/>
              <w:bottom w:val="single" w:sz="4" w:space="0" w:color="D9D9D9"/>
              <w:right w:val="single" w:sz="4" w:space="0" w:color="D9D9D9"/>
            </w:tcBorders>
          </w:tcPr>
          <w:p w14:paraId="66BDCB2F" w14:textId="77777777" w:rsidR="007353DF" w:rsidRDefault="0024431D" w:rsidP="00004F31">
            <w:pPr>
              <w:widowControl w:val="0"/>
              <w:jc w:val="center"/>
              <w:rPr>
                <w:rFonts w:ascii="Calibri" w:eastAsia="Calibri" w:hAnsi="Calibri" w:cs="Calibri"/>
                <w:b/>
              </w:rPr>
            </w:pPr>
            <w:r>
              <w:rPr>
                <w:rFonts w:ascii="Segoe UI Symbol" w:eastAsia="Calibri" w:hAnsi="Segoe UI Symbol" w:cs="Segoe UI Symbol"/>
                <w:b/>
              </w:rPr>
              <w:t>✓</w:t>
            </w:r>
            <w:r w:rsidR="007353DF">
              <w:rPr>
                <w:rFonts w:ascii="Segoe UI Symbol" w:eastAsia="Calibri" w:hAnsi="Segoe UI Symbol" w:cs="Segoe UI Symbol"/>
                <w:b/>
              </w:rPr>
              <w:t xml:space="preserve"> </w:t>
            </w:r>
          </w:p>
        </w:tc>
      </w:tr>
      <w:tr w:rsidR="007353DF" w14:paraId="77300AA7" w14:textId="77777777" w:rsidTr="00004F31">
        <w:tc>
          <w:tcPr>
            <w:tcW w:w="2296" w:type="dxa"/>
            <w:vMerge/>
            <w:tcBorders>
              <w:top w:val="single" w:sz="4" w:space="0" w:color="D9D9D9"/>
              <w:left w:val="single" w:sz="4" w:space="0" w:color="D9D9D9"/>
              <w:right w:val="single" w:sz="4" w:space="0" w:color="D9D9D9"/>
            </w:tcBorders>
          </w:tcPr>
          <w:p w14:paraId="26A33CF9" w14:textId="77777777" w:rsidR="007353DF" w:rsidRDefault="007353DF" w:rsidP="00004F31">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5F66D553" w14:textId="26BEDF44" w:rsidR="007353DF" w:rsidRDefault="003E4F14" w:rsidP="00986EBC">
            <w:r>
              <w:t>With</w:t>
            </w:r>
            <w:r w:rsidR="0024431D">
              <w:t xml:space="preserve"> Trans-Tasman</w:t>
            </w:r>
            <w:r w:rsidR="004A3174">
              <w:t>,</w:t>
            </w:r>
            <w:r w:rsidR="0024431D">
              <w:t xml:space="preserve"> it’s possible to t</w:t>
            </w:r>
            <w:r w:rsidR="0024431D" w:rsidRPr="005F0606">
              <w:t>ailor approval and administration structures</w:t>
            </w:r>
            <w:r w:rsidR="0024431D">
              <w:t xml:space="preserve"> to suit processing, reconciliation and cash management needs.</w:t>
            </w:r>
          </w:p>
        </w:tc>
        <w:tc>
          <w:tcPr>
            <w:tcW w:w="1073" w:type="dxa"/>
            <w:tcBorders>
              <w:top w:val="single" w:sz="4" w:space="0" w:color="D9D9D9"/>
              <w:left w:val="single" w:sz="4" w:space="0" w:color="D9D9D9"/>
              <w:bottom w:val="single" w:sz="4" w:space="0" w:color="D9D9D9"/>
              <w:right w:val="single" w:sz="4" w:space="0" w:color="D9D9D9"/>
            </w:tcBorders>
          </w:tcPr>
          <w:p w14:paraId="0712CC30" w14:textId="77777777" w:rsidR="007353DF" w:rsidRDefault="007353DF" w:rsidP="00004F31">
            <w:pPr>
              <w:widowControl w:val="0"/>
              <w:jc w:val="center"/>
              <w:rPr>
                <w:rFonts w:ascii="Calibri" w:eastAsia="Calibri" w:hAnsi="Calibri" w:cs="Calibri"/>
                <w:b/>
              </w:rPr>
            </w:pPr>
            <w:r>
              <w:rPr>
                <w:rFonts w:ascii="Segoe UI Symbol" w:eastAsia="Calibri" w:hAnsi="Segoe UI Symbol" w:cs="Segoe UI Symbol"/>
                <w:b/>
              </w:rPr>
              <w:t>✓</w:t>
            </w:r>
          </w:p>
        </w:tc>
      </w:tr>
      <w:tr w:rsidR="007353DF" w14:paraId="1ED091B5" w14:textId="77777777" w:rsidTr="00004F31">
        <w:tc>
          <w:tcPr>
            <w:tcW w:w="2296" w:type="dxa"/>
            <w:vMerge/>
            <w:tcBorders>
              <w:top w:val="single" w:sz="4" w:space="0" w:color="D9D9D9"/>
              <w:left w:val="single" w:sz="4" w:space="0" w:color="D9D9D9"/>
              <w:right w:val="single" w:sz="4" w:space="0" w:color="D9D9D9"/>
            </w:tcBorders>
          </w:tcPr>
          <w:p w14:paraId="091591DF" w14:textId="77777777" w:rsidR="007353DF" w:rsidRDefault="007353DF" w:rsidP="00004F31">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1B89CC64" w14:textId="147C8AAE" w:rsidR="007353DF" w:rsidRDefault="003E4F14" w:rsidP="0024431D">
            <w:r>
              <w:t xml:space="preserve">Bio Pharmaceuticals </w:t>
            </w:r>
            <w:r w:rsidR="0024431D">
              <w:t>will be able to t</w:t>
            </w:r>
            <w:r w:rsidR="0024431D" w:rsidRPr="005F0606">
              <w:t>ransact with peace of mind</w:t>
            </w:r>
            <w:r w:rsidR="0024431D">
              <w:t xml:space="preserve"> using a single banking platform and interface.</w:t>
            </w:r>
          </w:p>
        </w:tc>
        <w:tc>
          <w:tcPr>
            <w:tcW w:w="1073" w:type="dxa"/>
            <w:tcBorders>
              <w:top w:val="single" w:sz="4" w:space="0" w:color="D9D9D9"/>
              <w:left w:val="single" w:sz="4" w:space="0" w:color="D9D9D9"/>
              <w:bottom w:val="single" w:sz="4" w:space="0" w:color="D9D9D9"/>
              <w:right w:val="single" w:sz="4" w:space="0" w:color="D9D9D9"/>
            </w:tcBorders>
          </w:tcPr>
          <w:p w14:paraId="1072CA89" w14:textId="77777777" w:rsidR="007353DF" w:rsidRDefault="007353DF" w:rsidP="00004F31">
            <w:pPr>
              <w:widowControl w:val="0"/>
              <w:jc w:val="center"/>
            </w:pPr>
            <w:r>
              <w:rPr>
                <w:rFonts w:ascii="Segoe UI Symbol" w:eastAsia="Calibri" w:hAnsi="Segoe UI Symbol" w:cs="Segoe UI Symbol"/>
                <w:b/>
              </w:rPr>
              <w:t>✓</w:t>
            </w:r>
          </w:p>
        </w:tc>
      </w:tr>
      <w:tr w:rsidR="007353DF" w14:paraId="425CD32D" w14:textId="77777777" w:rsidTr="00004F31">
        <w:tc>
          <w:tcPr>
            <w:tcW w:w="9891" w:type="dxa"/>
            <w:gridSpan w:val="3"/>
            <w:tcBorders>
              <w:top w:val="single" w:sz="4" w:space="0" w:color="D9D9D9"/>
              <w:left w:val="single" w:sz="4" w:space="0" w:color="D9D9D9"/>
              <w:bottom w:val="single" w:sz="4" w:space="0" w:color="D9D9D9"/>
              <w:right w:val="single" w:sz="4" w:space="0" w:color="D9D9D9"/>
            </w:tcBorders>
            <w:shd w:val="clear" w:color="auto" w:fill="BCCA08"/>
          </w:tcPr>
          <w:p w14:paraId="42729F7A" w14:textId="77777777" w:rsidR="007353DF" w:rsidRDefault="007353DF" w:rsidP="00004F31">
            <w:pPr>
              <w:widowControl w:val="0"/>
            </w:pPr>
            <w:r>
              <w:rPr>
                <w:rFonts w:ascii="Calibri" w:eastAsia="Calibri" w:hAnsi="Calibri" w:cs="Calibri"/>
                <w:b/>
              </w:rPr>
              <w:t>Correct answer feedback</w:t>
            </w:r>
          </w:p>
        </w:tc>
      </w:tr>
      <w:tr w:rsidR="007353DF" w14:paraId="0937DB7C" w14:textId="77777777" w:rsidTr="00004F31">
        <w:trPr>
          <w:trHeight w:val="760"/>
        </w:trPr>
        <w:tc>
          <w:tcPr>
            <w:tcW w:w="2296" w:type="dxa"/>
            <w:tcBorders>
              <w:top w:val="single" w:sz="4" w:space="0" w:color="D9D9D9"/>
              <w:left w:val="single" w:sz="4" w:space="0" w:color="D9D9D9"/>
              <w:bottom w:val="single" w:sz="4" w:space="0" w:color="D9D9D9"/>
              <w:right w:val="single" w:sz="4" w:space="0" w:color="D9D9D9"/>
            </w:tcBorders>
          </w:tcPr>
          <w:p w14:paraId="7E1E469A" w14:textId="77777777" w:rsidR="007353DF" w:rsidRDefault="007353DF" w:rsidP="00004F31">
            <w:pPr>
              <w:widowControl w:val="0"/>
            </w:pPr>
            <w:r>
              <w:rPr>
                <w:rFonts w:ascii="Calibri" w:eastAsia="Calibri" w:hAnsi="Calibri" w:cs="Calibri"/>
                <w:b/>
              </w:rPr>
              <w:t>CAF text:</w:t>
            </w:r>
          </w:p>
        </w:tc>
        <w:tc>
          <w:tcPr>
            <w:tcW w:w="7595" w:type="dxa"/>
            <w:gridSpan w:val="2"/>
            <w:tcBorders>
              <w:top w:val="single" w:sz="4" w:space="0" w:color="D9D9D9"/>
              <w:left w:val="single" w:sz="4" w:space="0" w:color="D9D9D9"/>
              <w:bottom w:val="single" w:sz="4" w:space="0" w:color="D9D9D9"/>
              <w:right w:val="single" w:sz="4" w:space="0" w:color="D9D9D9"/>
            </w:tcBorders>
          </w:tcPr>
          <w:p w14:paraId="6A87794E" w14:textId="77777777" w:rsidR="007353DF" w:rsidRDefault="007353DF" w:rsidP="00004F31">
            <w:pPr>
              <w:widowControl w:val="0"/>
              <w:rPr>
                <w:rFonts w:ascii="Calibri" w:eastAsia="Calibri" w:hAnsi="Calibri" w:cs="Calibri"/>
                <w:b/>
              </w:rPr>
            </w:pPr>
            <w:r>
              <w:rPr>
                <w:rFonts w:ascii="Calibri" w:eastAsia="Calibri" w:hAnsi="Calibri" w:cs="Calibri"/>
                <w:b/>
              </w:rPr>
              <w:t>That’s right.</w:t>
            </w:r>
          </w:p>
          <w:p w14:paraId="6A458CCF" w14:textId="68570B55" w:rsidR="007353DF" w:rsidRDefault="003E4F14" w:rsidP="00004F31">
            <w:pPr>
              <w:widowControl w:val="0"/>
            </w:pPr>
            <w:r w:rsidRPr="003E4F14">
              <w:t>As a CommBiz customer, Bio Pharmaceuticals will have automatic access to Trans-Tasman functionality once they have an ASB account linked in CommBiz.</w:t>
            </w:r>
          </w:p>
        </w:tc>
      </w:tr>
      <w:tr w:rsidR="007353DF" w14:paraId="7B3BE461" w14:textId="77777777" w:rsidTr="00004F31">
        <w:tc>
          <w:tcPr>
            <w:tcW w:w="9891" w:type="dxa"/>
            <w:gridSpan w:val="3"/>
            <w:tcBorders>
              <w:top w:val="single" w:sz="4" w:space="0" w:color="D9D9D9"/>
              <w:left w:val="single" w:sz="4" w:space="0" w:color="D9D9D9"/>
              <w:bottom w:val="single" w:sz="4" w:space="0" w:color="D9D9D9"/>
              <w:right w:val="single" w:sz="4" w:space="0" w:color="D9D9D9"/>
            </w:tcBorders>
            <w:shd w:val="clear" w:color="auto" w:fill="BCCA08"/>
          </w:tcPr>
          <w:p w14:paraId="3EEBE84F" w14:textId="77777777" w:rsidR="007353DF" w:rsidRDefault="007353DF" w:rsidP="00004F31">
            <w:pPr>
              <w:widowControl w:val="0"/>
            </w:pPr>
            <w:r>
              <w:rPr>
                <w:rFonts w:ascii="Calibri" w:eastAsia="Calibri" w:hAnsi="Calibri" w:cs="Calibri"/>
                <w:b/>
              </w:rPr>
              <w:t>Wrong answer feedback</w:t>
            </w:r>
          </w:p>
        </w:tc>
      </w:tr>
      <w:tr w:rsidR="007353DF" w14:paraId="1ACDD8FF" w14:textId="77777777" w:rsidTr="00004F31">
        <w:tc>
          <w:tcPr>
            <w:tcW w:w="2296" w:type="dxa"/>
            <w:tcBorders>
              <w:top w:val="single" w:sz="4" w:space="0" w:color="D9D9D9"/>
              <w:left w:val="single" w:sz="4" w:space="0" w:color="D9D9D9"/>
              <w:bottom w:val="single" w:sz="4" w:space="0" w:color="D9D9D9"/>
              <w:right w:val="single" w:sz="4" w:space="0" w:color="D9D9D9"/>
            </w:tcBorders>
          </w:tcPr>
          <w:p w14:paraId="43B55A98" w14:textId="77777777" w:rsidR="007353DF" w:rsidRDefault="007353DF" w:rsidP="00004F31">
            <w:pPr>
              <w:widowControl w:val="0"/>
            </w:pPr>
            <w:r>
              <w:rPr>
                <w:rFonts w:ascii="Calibri" w:eastAsia="Calibri" w:hAnsi="Calibri" w:cs="Calibri"/>
                <w:b/>
              </w:rPr>
              <w:t>WAF text:</w:t>
            </w:r>
          </w:p>
        </w:tc>
        <w:tc>
          <w:tcPr>
            <w:tcW w:w="7595" w:type="dxa"/>
            <w:gridSpan w:val="2"/>
            <w:tcBorders>
              <w:top w:val="single" w:sz="4" w:space="0" w:color="D9D9D9"/>
              <w:left w:val="single" w:sz="4" w:space="0" w:color="D9D9D9"/>
              <w:bottom w:val="single" w:sz="4" w:space="0" w:color="D9D9D9"/>
              <w:right w:val="single" w:sz="4" w:space="0" w:color="D9D9D9"/>
            </w:tcBorders>
          </w:tcPr>
          <w:p w14:paraId="1F614EB7" w14:textId="77777777" w:rsidR="007353DF" w:rsidRDefault="007353DF" w:rsidP="00004F31">
            <w:pPr>
              <w:widowControl w:val="0"/>
              <w:rPr>
                <w:rFonts w:ascii="Calibri" w:eastAsia="Calibri" w:hAnsi="Calibri" w:cs="Calibri"/>
                <w:b/>
              </w:rPr>
            </w:pPr>
            <w:r>
              <w:rPr>
                <w:rFonts w:ascii="Calibri" w:eastAsia="Calibri" w:hAnsi="Calibri" w:cs="Calibri"/>
                <w:b/>
              </w:rPr>
              <w:t>Not Quite.</w:t>
            </w:r>
          </w:p>
          <w:p w14:paraId="3641021D" w14:textId="74AA3C52" w:rsidR="003E4F14" w:rsidRPr="003E4F14" w:rsidRDefault="003E4F14" w:rsidP="003E4F14">
            <w:pPr>
              <w:widowControl w:val="0"/>
              <w:rPr>
                <w:rFonts w:ascii="Calibri" w:eastAsia="Calibri" w:hAnsi="Calibri" w:cs="Calibri"/>
              </w:rPr>
            </w:pPr>
            <w:r w:rsidRPr="003E4F14">
              <w:rPr>
                <w:rFonts w:ascii="Calibri" w:eastAsia="Calibri" w:hAnsi="Calibri" w:cs="Calibri"/>
              </w:rPr>
              <w:t>The c</w:t>
            </w:r>
            <w:r>
              <w:rPr>
                <w:rFonts w:ascii="Calibri" w:eastAsia="Calibri" w:hAnsi="Calibri" w:cs="Calibri"/>
              </w:rPr>
              <w:t>orrect answers are highlighted.</w:t>
            </w:r>
          </w:p>
          <w:p w14:paraId="73157F9F" w14:textId="76FAD67E" w:rsidR="007353DF" w:rsidRPr="0024431D" w:rsidRDefault="003E4F14" w:rsidP="003E4F14">
            <w:pPr>
              <w:widowControl w:val="0"/>
              <w:rPr>
                <w:rFonts w:ascii="Calibri" w:eastAsia="Calibri" w:hAnsi="Calibri" w:cs="Calibri"/>
              </w:rPr>
            </w:pPr>
            <w:r w:rsidRPr="003E4F14">
              <w:rPr>
                <w:rFonts w:ascii="Calibri" w:eastAsia="Calibri" w:hAnsi="Calibri" w:cs="Calibri"/>
              </w:rPr>
              <w:t>As a CommBiz customer, Bio Pharmaceuticals will have automatic access to Trans-Tasman functionality once they have an ASB account linked in CommBiz.</w:t>
            </w:r>
          </w:p>
        </w:tc>
      </w:tr>
    </w:tbl>
    <w:p w14:paraId="660A6735" w14:textId="77777777" w:rsidR="007353DF" w:rsidRDefault="007353DF" w:rsidP="007353DF"/>
    <w:p w14:paraId="38263B6A" w14:textId="77777777" w:rsidR="002771A5" w:rsidRDefault="007353DF" w:rsidP="002771A5">
      <w:pPr>
        <w:pStyle w:val="Heading3"/>
        <w:numPr>
          <w:ilvl w:val="1"/>
          <w:numId w:val="4"/>
        </w:numPr>
        <w:ind w:left="851" w:hanging="851"/>
      </w:pPr>
      <w:bookmarkStart w:id="29" w:name="_Toc485106375"/>
      <w:r>
        <w:t>L</w:t>
      </w:r>
      <w:r w:rsidR="002771A5">
        <w:t>eading the way</w:t>
      </w:r>
      <w:bookmarkEnd w:id="29"/>
    </w:p>
    <w:tbl>
      <w:tblPr>
        <w:tblW w:w="9923" w:type="dxa"/>
        <w:tblInd w:w="-14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69"/>
        <w:gridCol w:w="2976"/>
        <w:gridCol w:w="4678"/>
      </w:tblGrid>
      <w:tr w:rsidR="002771A5" w:rsidRPr="00CC2545" w14:paraId="0B341BF5" w14:textId="77777777" w:rsidTr="00E313DE">
        <w:tc>
          <w:tcPr>
            <w:tcW w:w="9923" w:type="dxa"/>
            <w:gridSpan w:val="3"/>
            <w:tcBorders>
              <w:top w:val="single" w:sz="4" w:space="0" w:color="D9D9D9"/>
              <w:left w:val="single" w:sz="4" w:space="0" w:color="D9D9D9"/>
              <w:bottom w:val="single" w:sz="4" w:space="0" w:color="D9D9D9"/>
              <w:right w:val="single" w:sz="4" w:space="0" w:color="D9D9D9"/>
            </w:tcBorders>
            <w:shd w:val="clear" w:color="auto" w:fill="BCCA08"/>
            <w:hideMark/>
          </w:tcPr>
          <w:p w14:paraId="2DC21F36" w14:textId="77777777" w:rsidR="002771A5" w:rsidRPr="00CC2545" w:rsidRDefault="002771A5" w:rsidP="00E313DE">
            <w:pPr>
              <w:pStyle w:val="4BasicText"/>
              <w:rPr>
                <w:b/>
              </w:rPr>
            </w:pPr>
            <w:r>
              <w:rPr>
                <w:b/>
              </w:rPr>
              <w:t xml:space="preserve">Screen type: </w:t>
            </w:r>
            <w:r w:rsidR="0019519C">
              <w:rPr>
                <w:b/>
              </w:rPr>
              <w:t xml:space="preserve">Button with </w:t>
            </w:r>
            <w:r w:rsidR="00E313DE">
              <w:rPr>
                <w:b/>
              </w:rPr>
              <w:t>pop up carousel</w:t>
            </w:r>
          </w:p>
        </w:tc>
      </w:tr>
      <w:tr w:rsidR="002771A5" w:rsidRPr="004536E5" w14:paraId="59223794" w14:textId="77777777" w:rsidTr="00E313DE">
        <w:tc>
          <w:tcPr>
            <w:tcW w:w="2269" w:type="dxa"/>
            <w:tcBorders>
              <w:bottom w:val="single" w:sz="4" w:space="0" w:color="D9D9D9"/>
            </w:tcBorders>
          </w:tcPr>
          <w:p w14:paraId="69214877" w14:textId="77777777" w:rsidR="002771A5" w:rsidRDefault="002771A5" w:rsidP="002C2DCE">
            <w:pPr>
              <w:pStyle w:val="4BasicText"/>
              <w:rPr>
                <w:rStyle w:val="SEFieldHeadingChar"/>
              </w:rPr>
            </w:pPr>
            <w:r>
              <w:rPr>
                <w:rStyle w:val="SEFieldHeadingChar"/>
              </w:rPr>
              <w:t>Screen description:</w:t>
            </w:r>
          </w:p>
        </w:tc>
        <w:tc>
          <w:tcPr>
            <w:tcW w:w="7654" w:type="dxa"/>
            <w:gridSpan w:val="2"/>
            <w:tcBorders>
              <w:bottom w:val="single" w:sz="4" w:space="0" w:color="D9D9D9"/>
            </w:tcBorders>
          </w:tcPr>
          <w:p w14:paraId="3CE5DB7E" w14:textId="265EF6BF" w:rsidR="002771A5" w:rsidRPr="004536E5" w:rsidRDefault="00C03300" w:rsidP="002C2DCE">
            <w:pPr>
              <w:pStyle w:val="4BasicText"/>
              <w:rPr>
                <w:i/>
              </w:rPr>
            </w:pPr>
            <w:r>
              <w:rPr>
                <w:i/>
              </w:rPr>
              <w:t>Click and reveal hotspot</w:t>
            </w:r>
          </w:p>
        </w:tc>
      </w:tr>
      <w:tr w:rsidR="002771A5" w:rsidRPr="00A32E61" w14:paraId="73D2C529" w14:textId="77777777" w:rsidTr="00E313DE">
        <w:tc>
          <w:tcPr>
            <w:tcW w:w="2269" w:type="dxa"/>
            <w:tcBorders>
              <w:bottom w:val="single" w:sz="4" w:space="0" w:color="D9D9D9"/>
            </w:tcBorders>
          </w:tcPr>
          <w:p w14:paraId="10BB1B8F" w14:textId="77777777" w:rsidR="002771A5" w:rsidRPr="00CC2545" w:rsidRDefault="002771A5" w:rsidP="002C2DCE">
            <w:pPr>
              <w:pStyle w:val="4BasicText"/>
            </w:pPr>
            <w:r>
              <w:rPr>
                <w:rStyle w:val="SEFieldHeadingChar"/>
              </w:rPr>
              <w:t>Heading</w:t>
            </w:r>
            <w:r w:rsidRPr="00CC2545">
              <w:t xml:space="preserve"> </w:t>
            </w:r>
          </w:p>
        </w:tc>
        <w:tc>
          <w:tcPr>
            <w:tcW w:w="7654" w:type="dxa"/>
            <w:gridSpan w:val="2"/>
            <w:tcBorders>
              <w:bottom w:val="single" w:sz="4" w:space="0" w:color="D9D9D9"/>
            </w:tcBorders>
          </w:tcPr>
          <w:p w14:paraId="751CFAE9" w14:textId="77777777" w:rsidR="002771A5" w:rsidRPr="00A32E61" w:rsidRDefault="002771A5" w:rsidP="002C2DCE">
            <w:pPr>
              <w:pStyle w:val="4BasicText"/>
              <w:rPr>
                <w:b/>
              </w:rPr>
            </w:pPr>
            <w:r>
              <w:rPr>
                <w:b/>
              </w:rPr>
              <w:t xml:space="preserve">Leading the way </w:t>
            </w:r>
          </w:p>
        </w:tc>
      </w:tr>
      <w:tr w:rsidR="002771A5" w:rsidRPr="00D706A8" w14:paraId="5A55EE12" w14:textId="77777777" w:rsidTr="00E313DE">
        <w:tc>
          <w:tcPr>
            <w:tcW w:w="2269" w:type="dxa"/>
            <w:tcBorders>
              <w:bottom w:val="single" w:sz="4" w:space="0" w:color="D9D9D9"/>
            </w:tcBorders>
          </w:tcPr>
          <w:p w14:paraId="77E2B44C" w14:textId="77777777" w:rsidR="002771A5" w:rsidRPr="00CC2545" w:rsidRDefault="002771A5" w:rsidP="002C2DCE">
            <w:pPr>
              <w:pStyle w:val="4BasicText"/>
            </w:pPr>
            <w:r w:rsidRPr="00CC2545">
              <w:rPr>
                <w:rStyle w:val="SEFieldHeadingChar"/>
              </w:rPr>
              <w:t>Default text:</w:t>
            </w:r>
            <w:r w:rsidRPr="00CC2545">
              <w:t xml:space="preserve"> </w:t>
            </w:r>
          </w:p>
        </w:tc>
        <w:tc>
          <w:tcPr>
            <w:tcW w:w="7654" w:type="dxa"/>
            <w:gridSpan w:val="2"/>
            <w:tcBorders>
              <w:bottom w:val="single" w:sz="4" w:space="0" w:color="D9D9D9"/>
            </w:tcBorders>
          </w:tcPr>
          <w:p w14:paraId="4F2BB1EF" w14:textId="2786D330" w:rsidR="002771A5" w:rsidRPr="00D706A8" w:rsidRDefault="0024431D" w:rsidP="00FB79B8">
            <w:r>
              <w:t xml:space="preserve">Samantha is </w:t>
            </w:r>
            <w:r w:rsidR="00E313DE">
              <w:t xml:space="preserve">keen to </w:t>
            </w:r>
            <w:r w:rsidR="00573229">
              <w:t>take advantage of Trans-Tasman.</w:t>
            </w:r>
            <w:r w:rsidR="004A3174">
              <w:t xml:space="preserve"> </w:t>
            </w:r>
          </w:p>
        </w:tc>
      </w:tr>
      <w:tr w:rsidR="004A3174" w:rsidRPr="00D706A8" w14:paraId="364DC7F8" w14:textId="77777777" w:rsidTr="00E313DE">
        <w:tc>
          <w:tcPr>
            <w:tcW w:w="2269" w:type="dxa"/>
            <w:tcBorders>
              <w:bottom w:val="single" w:sz="4" w:space="0" w:color="D9D9D9"/>
            </w:tcBorders>
          </w:tcPr>
          <w:p w14:paraId="2D9B16FC" w14:textId="77777777" w:rsidR="004A3174" w:rsidRPr="00CC2545" w:rsidRDefault="004A3174" w:rsidP="002C2DCE">
            <w:pPr>
              <w:pStyle w:val="4BasicText"/>
              <w:rPr>
                <w:rStyle w:val="SEFieldHeadingChar"/>
              </w:rPr>
            </w:pPr>
            <w:r>
              <w:rPr>
                <w:rStyle w:val="SEFieldHeadingChar"/>
              </w:rPr>
              <w:t>Prompt</w:t>
            </w:r>
          </w:p>
        </w:tc>
        <w:tc>
          <w:tcPr>
            <w:tcW w:w="7654" w:type="dxa"/>
            <w:gridSpan w:val="2"/>
            <w:tcBorders>
              <w:bottom w:val="single" w:sz="4" w:space="0" w:color="D9D9D9"/>
            </w:tcBorders>
          </w:tcPr>
          <w:p w14:paraId="31CD9159" w14:textId="3255A705" w:rsidR="004A3174" w:rsidRPr="004A3174" w:rsidRDefault="00C03300" w:rsidP="00E313DE">
            <w:pPr>
              <w:rPr>
                <w:b/>
              </w:rPr>
            </w:pPr>
            <w:r w:rsidRPr="00C03300">
              <w:rPr>
                <w:b/>
              </w:rPr>
              <w:t>Click on 'CommBiz Login' button to log into Samantha's CommBiz Service.</w:t>
            </w:r>
          </w:p>
        </w:tc>
      </w:tr>
      <w:tr w:rsidR="00E313DE" w:rsidRPr="003D7F86" w14:paraId="70644413" w14:textId="77777777" w:rsidTr="00E313DE">
        <w:tc>
          <w:tcPr>
            <w:tcW w:w="2269" w:type="dxa"/>
            <w:tcBorders>
              <w:top w:val="single" w:sz="4" w:space="0" w:color="D9D9D9"/>
              <w:left w:val="single" w:sz="4" w:space="0" w:color="D9D9D9"/>
              <w:bottom w:val="single" w:sz="4" w:space="0" w:color="D9D9D9"/>
              <w:right w:val="single" w:sz="4" w:space="0" w:color="D9D9D9"/>
            </w:tcBorders>
          </w:tcPr>
          <w:p w14:paraId="60FD3741" w14:textId="77777777" w:rsidR="00E313DE" w:rsidRPr="003D7F86" w:rsidRDefault="00E313DE" w:rsidP="00981982">
            <w:pPr>
              <w:pStyle w:val="4BasicText"/>
              <w:rPr>
                <w:b/>
              </w:rPr>
            </w:pPr>
            <w:r>
              <w:rPr>
                <w:b/>
              </w:rPr>
              <w:t>Image:</w:t>
            </w:r>
          </w:p>
        </w:tc>
        <w:tc>
          <w:tcPr>
            <w:tcW w:w="7654" w:type="dxa"/>
            <w:gridSpan w:val="2"/>
            <w:tcBorders>
              <w:top w:val="single" w:sz="4" w:space="0" w:color="D9D9D9"/>
              <w:left w:val="single" w:sz="4" w:space="0" w:color="D9D9D9"/>
              <w:bottom w:val="single" w:sz="4" w:space="0" w:color="D9D9D9"/>
              <w:right w:val="single" w:sz="4" w:space="0" w:color="D9D9D9"/>
            </w:tcBorders>
          </w:tcPr>
          <w:p w14:paraId="6D3DA15C" w14:textId="77777777" w:rsidR="00E313DE" w:rsidRPr="003D7F86" w:rsidRDefault="006815AE" w:rsidP="006815AE">
            <w:pPr>
              <w:pStyle w:val="SEImgLoc"/>
            </w:pPr>
            <w:r>
              <w:t xml:space="preserve">Bankers PC monitor with a “Refer to Client Maintenance” button </w:t>
            </w:r>
          </w:p>
        </w:tc>
      </w:tr>
      <w:tr w:rsidR="00E313DE" w:rsidRPr="00CC2545" w14:paraId="13563F98" w14:textId="77777777" w:rsidTr="00E313DE">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c>
          <w:tcPr>
            <w:tcW w:w="5245" w:type="dxa"/>
            <w:gridSpan w:val="2"/>
            <w:tcBorders>
              <w:top w:val="single" w:sz="4" w:space="0" w:color="D9D9D9"/>
              <w:left w:val="single" w:sz="4" w:space="0" w:color="D9D9D9"/>
              <w:bottom w:val="single" w:sz="4" w:space="0" w:color="D9D9D9"/>
              <w:right w:val="single" w:sz="4" w:space="0" w:color="D9D9D9"/>
            </w:tcBorders>
            <w:shd w:val="clear" w:color="auto" w:fill="BCCA08"/>
          </w:tcPr>
          <w:p w14:paraId="51947E45" w14:textId="77777777" w:rsidR="00E313DE" w:rsidRPr="00CC2545" w:rsidRDefault="00E313DE" w:rsidP="002C2DCE">
            <w:pPr>
              <w:pStyle w:val="4BasicText"/>
              <w:rPr>
                <w:rStyle w:val="SEFieldHeadingTblChar"/>
              </w:rPr>
            </w:pPr>
            <w:r w:rsidRPr="00CC2545">
              <w:rPr>
                <w:rStyle w:val="SEFieldHeadingTblChar"/>
              </w:rPr>
              <w:t>Button title</w:t>
            </w:r>
          </w:p>
        </w:tc>
        <w:tc>
          <w:tcPr>
            <w:tcW w:w="4678" w:type="dxa"/>
            <w:tcBorders>
              <w:top w:val="single" w:sz="4" w:space="0" w:color="D9D9D9"/>
              <w:left w:val="single" w:sz="4" w:space="0" w:color="D9D9D9"/>
              <w:bottom w:val="single" w:sz="4" w:space="0" w:color="D9D9D9"/>
              <w:right w:val="single" w:sz="4" w:space="0" w:color="D9D9D9"/>
            </w:tcBorders>
            <w:shd w:val="clear" w:color="auto" w:fill="BCCA08"/>
          </w:tcPr>
          <w:p w14:paraId="48BCF029" w14:textId="77777777" w:rsidR="00E313DE" w:rsidRPr="00CC2545" w:rsidRDefault="00E313DE" w:rsidP="002C2DCE">
            <w:pPr>
              <w:pStyle w:val="4BasicText"/>
              <w:rPr>
                <w:rStyle w:val="SEFieldHeadingTblChar"/>
              </w:rPr>
            </w:pPr>
            <w:r>
              <w:rPr>
                <w:rStyle w:val="SEFieldHeadingTblChar"/>
              </w:rPr>
              <w:t>Button action</w:t>
            </w:r>
          </w:p>
        </w:tc>
      </w:tr>
      <w:tr w:rsidR="00E313DE" w:rsidRPr="00CC2545" w14:paraId="4665830B" w14:textId="77777777" w:rsidTr="00E313DE">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c>
          <w:tcPr>
            <w:tcW w:w="5245" w:type="dxa"/>
            <w:gridSpan w:val="2"/>
            <w:tcBorders>
              <w:top w:val="single" w:sz="4" w:space="0" w:color="D9D9D9"/>
              <w:left w:val="single" w:sz="4" w:space="0" w:color="D9D9D9"/>
              <w:bottom w:val="single" w:sz="4" w:space="0" w:color="D9D9D9"/>
              <w:right w:val="single" w:sz="4" w:space="0" w:color="D9D9D9"/>
            </w:tcBorders>
          </w:tcPr>
          <w:p w14:paraId="6ED276DE" w14:textId="6B3F52BC" w:rsidR="00E313DE" w:rsidRPr="00CC2545" w:rsidRDefault="00C03300" w:rsidP="00E313DE">
            <w:r>
              <w:t>Commbiz Login</w:t>
            </w:r>
          </w:p>
        </w:tc>
        <w:tc>
          <w:tcPr>
            <w:tcW w:w="4678" w:type="dxa"/>
            <w:tcBorders>
              <w:top w:val="single" w:sz="4" w:space="0" w:color="D9D9D9"/>
              <w:left w:val="single" w:sz="4" w:space="0" w:color="D9D9D9"/>
              <w:bottom w:val="single" w:sz="4" w:space="0" w:color="D9D9D9"/>
              <w:right w:val="single" w:sz="4" w:space="0" w:color="D9D9D9"/>
            </w:tcBorders>
          </w:tcPr>
          <w:p w14:paraId="1B271BE3" w14:textId="77777777" w:rsidR="00E313DE" w:rsidRPr="00CC2545" w:rsidRDefault="00E313DE" w:rsidP="002C2DCE">
            <w:pPr>
              <w:pStyle w:val="4BasicText"/>
            </w:pPr>
            <w:r>
              <w:t>Makes carousel appear</w:t>
            </w:r>
          </w:p>
        </w:tc>
      </w:tr>
      <w:tr w:rsidR="006815AE" w:rsidRPr="003D7F86" w14:paraId="0CACEAC9" w14:textId="77777777" w:rsidTr="00981982">
        <w:tc>
          <w:tcPr>
            <w:tcW w:w="9923" w:type="dxa"/>
            <w:gridSpan w:val="3"/>
            <w:tcBorders>
              <w:top w:val="single" w:sz="4" w:space="0" w:color="D9D9D9"/>
              <w:left w:val="single" w:sz="4" w:space="0" w:color="D9D9D9"/>
              <w:bottom w:val="single" w:sz="4" w:space="0" w:color="D9D9D9"/>
              <w:right w:val="single" w:sz="4" w:space="0" w:color="D9D9D9"/>
            </w:tcBorders>
            <w:shd w:val="clear" w:color="auto" w:fill="BCCA08"/>
            <w:hideMark/>
          </w:tcPr>
          <w:p w14:paraId="3F6123F3" w14:textId="31B8F538" w:rsidR="006815AE" w:rsidRPr="003D7F86" w:rsidRDefault="006815AE" w:rsidP="00C03300">
            <w:pPr>
              <w:pStyle w:val="4BasicText"/>
              <w:rPr>
                <w:b/>
              </w:rPr>
            </w:pPr>
            <w:r>
              <w:rPr>
                <w:b/>
              </w:rPr>
              <w:t xml:space="preserve">Slide 1: </w:t>
            </w:r>
            <w:r w:rsidR="00C03300">
              <w:rPr>
                <w:b/>
              </w:rPr>
              <w:t>First Steps</w:t>
            </w:r>
          </w:p>
        </w:tc>
      </w:tr>
      <w:tr w:rsidR="006815AE" w:rsidRPr="003D7F86" w14:paraId="305EFDC0" w14:textId="77777777" w:rsidTr="00981982">
        <w:tc>
          <w:tcPr>
            <w:tcW w:w="2269" w:type="dxa"/>
            <w:tcBorders>
              <w:top w:val="single" w:sz="4" w:space="0" w:color="D9D9D9"/>
              <w:left w:val="single" w:sz="4" w:space="0" w:color="D9D9D9"/>
              <w:bottom w:val="single" w:sz="4" w:space="0" w:color="D9D9D9"/>
              <w:right w:val="single" w:sz="4" w:space="0" w:color="D9D9D9"/>
            </w:tcBorders>
          </w:tcPr>
          <w:p w14:paraId="60B7DBC3" w14:textId="77777777" w:rsidR="006815AE" w:rsidRPr="003D7F86" w:rsidRDefault="006815AE" w:rsidP="00981982">
            <w:pPr>
              <w:pStyle w:val="4BasicText"/>
              <w:rPr>
                <w:b/>
              </w:rPr>
            </w:pPr>
            <w:r>
              <w:rPr>
                <w:b/>
              </w:rPr>
              <w:t>Default text:</w:t>
            </w:r>
          </w:p>
        </w:tc>
        <w:tc>
          <w:tcPr>
            <w:tcW w:w="7654" w:type="dxa"/>
            <w:gridSpan w:val="2"/>
            <w:tcBorders>
              <w:top w:val="single" w:sz="4" w:space="0" w:color="D9D9D9"/>
              <w:left w:val="single" w:sz="4" w:space="0" w:color="D9D9D9"/>
              <w:bottom w:val="single" w:sz="4" w:space="0" w:color="D9D9D9"/>
              <w:right w:val="single" w:sz="4" w:space="0" w:color="D9D9D9"/>
            </w:tcBorders>
          </w:tcPr>
          <w:p w14:paraId="4C7B46FC" w14:textId="281C5980" w:rsidR="006815AE" w:rsidRPr="003D7F86" w:rsidRDefault="006815AE" w:rsidP="00986EBC">
            <w:pPr>
              <w:pStyle w:val="4BasicText"/>
            </w:pPr>
            <w:r>
              <w:t xml:space="preserve">They establish </w:t>
            </w:r>
            <w:r w:rsidR="00781DCB">
              <w:t xml:space="preserve">that </w:t>
            </w:r>
            <w:r w:rsidR="00966985">
              <w:t>TransPharma</w:t>
            </w:r>
            <w:r>
              <w:t xml:space="preserve"> needs to </w:t>
            </w:r>
            <w:r w:rsidR="00986EBC">
              <w:t xml:space="preserve">open </w:t>
            </w:r>
            <w:r>
              <w:t xml:space="preserve">an ASB account and arrange for this to happen with the ASB team. </w:t>
            </w:r>
          </w:p>
        </w:tc>
      </w:tr>
      <w:tr w:rsidR="006815AE" w:rsidRPr="003D7F86" w14:paraId="0B08525E" w14:textId="77777777" w:rsidTr="00981982">
        <w:tc>
          <w:tcPr>
            <w:tcW w:w="2269" w:type="dxa"/>
            <w:tcBorders>
              <w:top w:val="single" w:sz="4" w:space="0" w:color="D9D9D9"/>
              <w:left w:val="single" w:sz="4" w:space="0" w:color="D9D9D9"/>
              <w:bottom w:val="single" w:sz="4" w:space="0" w:color="D9D9D9"/>
              <w:right w:val="single" w:sz="4" w:space="0" w:color="D9D9D9"/>
            </w:tcBorders>
          </w:tcPr>
          <w:p w14:paraId="47397E2D" w14:textId="77777777" w:rsidR="006815AE" w:rsidRPr="003D7F86" w:rsidRDefault="006815AE" w:rsidP="00981982">
            <w:pPr>
              <w:pStyle w:val="4BasicText"/>
              <w:rPr>
                <w:b/>
              </w:rPr>
            </w:pPr>
            <w:r>
              <w:rPr>
                <w:b/>
              </w:rPr>
              <w:t>Image:</w:t>
            </w:r>
          </w:p>
        </w:tc>
        <w:tc>
          <w:tcPr>
            <w:tcW w:w="7654" w:type="dxa"/>
            <w:gridSpan w:val="2"/>
            <w:tcBorders>
              <w:top w:val="single" w:sz="4" w:space="0" w:color="D9D9D9"/>
              <w:left w:val="single" w:sz="4" w:space="0" w:color="D9D9D9"/>
              <w:bottom w:val="single" w:sz="4" w:space="0" w:color="D9D9D9"/>
              <w:right w:val="single" w:sz="4" w:space="0" w:color="D9D9D9"/>
            </w:tcBorders>
          </w:tcPr>
          <w:p w14:paraId="03AA4C82" w14:textId="77777777" w:rsidR="00781DCB" w:rsidRDefault="00781DCB" w:rsidP="00966985">
            <w:pPr>
              <w:pStyle w:val="SEImgLoc"/>
            </w:pPr>
            <w:r>
              <w:rPr>
                <w:noProof/>
                <w:lang w:eastAsia="en-AU"/>
              </w:rPr>
              <w:drawing>
                <wp:inline distT="0" distB="0" distL="0" distR="0" wp14:anchorId="5F6B71B5" wp14:editId="37F61ECC">
                  <wp:extent cx="1363980" cy="654300"/>
                  <wp:effectExtent l="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SB_Logo_2013.svg.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372766" cy="658515"/>
                          </a:xfrm>
                          <a:prstGeom prst="rect">
                            <a:avLst/>
                          </a:prstGeom>
                        </pic:spPr>
                      </pic:pic>
                    </a:graphicData>
                  </a:graphic>
                </wp:inline>
              </w:drawing>
            </w:r>
          </w:p>
          <w:p w14:paraId="3745C7A2" w14:textId="77777777" w:rsidR="00781DCB" w:rsidRPr="003D7F86" w:rsidRDefault="00966985" w:rsidP="00966985">
            <w:pPr>
              <w:pStyle w:val="SEImgLoc"/>
            </w:pPr>
            <w:r>
              <w:t>Samantha typin</w:t>
            </w:r>
            <w:r w:rsidR="00781DCB">
              <w:t>g into PC with ASB on screen.</w:t>
            </w:r>
          </w:p>
        </w:tc>
      </w:tr>
      <w:tr w:rsidR="006815AE" w:rsidRPr="003D7F86" w14:paraId="6C09F8CD" w14:textId="77777777" w:rsidTr="00981982">
        <w:tc>
          <w:tcPr>
            <w:tcW w:w="9923" w:type="dxa"/>
            <w:gridSpan w:val="3"/>
            <w:tcBorders>
              <w:top w:val="single" w:sz="4" w:space="0" w:color="D9D9D9"/>
              <w:left w:val="single" w:sz="4" w:space="0" w:color="D9D9D9"/>
              <w:bottom w:val="single" w:sz="4" w:space="0" w:color="D9D9D9"/>
              <w:right w:val="single" w:sz="4" w:space="0" w:color="D9D9D9"/>
            </w:tcBorders>
            <w:shd w:val="clear" w:color="auto" w:fill="BCCA08"/>
            <w:hideMark/>
          </w:tcPr>
          <w:p w14:paraId="594CA2AF" w14:textId="40D0BD96" w:rsidR="006815AE" w:rsidRPr="003D7F86" w:rsidRDefault="006815AE" w:rsidP="00C03300">
            <w:pPr>
              <w:pStyle w:val="4BasicText"/>
              <w:rPr>
                <w:b/>
              </w:rPr>
            </w:pPr>
            <w:r>
              <w:rPr>
                <w:b/>
              </w:rPr>
              <w:t xml:space="preserve">Slide 2: </w:t>
            </w:r>
            <w:r w:rsidR="00C03300">
              <w:rPr>
                <w:b/>
              </w:rPr>
              <w:t>Identifying needs</w:t>
            </w:r>
          </w:p>
        </w:tc>
      </w:tr>
      <w:tr w:rsidR="006815AE" w:rsidRPr="003D7F86" w14:paraId="4F8D0D3B" w14:textId="77777777" w:rsidTr="00981982">
        <w:tc>
          <w:tcPr>
            <w:tcW w:w="2269" w:type="dxa"/>
            <w:tcBorders>
              <w:top w:val="single" w:sz="4" w:space="0" w:color="D9D9D9"/>
              <w:left w:val="single" w:sz="4" w:space="0" w:color="D9D9D9"/>
              <w:bottom w:val="single" w:sz="4" w:space="0" w:color="D9D9D9"/>
              <w:right w:val="single" w:sz="4" w:space="0" w:color="D9D9D9"/>
            </w:tcBorders>
          </w:tcPr>
          <w:p w14:paraId="559AB985" w14:textId="77777777" w:rsidR="006815AE" w:rsidRPr="003D7F86" w:rsidRDefault="006815AE" w:rsidP="00981982">
            <w:pPr>
              <w:pStyle w:val="4BasicText"/>
              <w:rPr>
                <w:b/>
              </w:rPr>
            </w:pPr>
            <w:r>
              <w:rPr>
                <w:b/>
              </w:rPr>
              <w:t>Default text:</w:t>
            </w:r>
          </w:p>
        </w:tc>
        <w:tc>
          <w:tcPr>
            <w:tcW w:w="7654" w:type="dxa"/>
            <w:gridSpan w:val="2"/>
            <w:tcBorders>
              <w:top w:val="single" w:sz="4" w:space="0" w:color="D9D9D9"/>
              <w:left w:val="single" w:sz="4" w:space="0" w:color="D9D9D9"/>
              <w:bottom w:val="single" w:sz="4" w:space="0" w:color="D9D9D9"/>
              <w:right w:val="single" w:sz="4" w:space="0" w:color="D9D9D9"/>
            </w:tcBorders>
          </w:tcPr>
          <w:p w14:paraId="2BCC16A2" w14:textId="63C0B320" w:rsidR="006815AE" w:rsidRPr="003D7F86" w:rsidRDefault="00C03300" w:rsidP="00966985">
            <w:pPr>
              <w:pStyle w:val="4BasicText"/>
            </w:pPr>
            <w:r w:rsidRPr="00C03300">
              <w:t>The Banker and Samantha go through a discovery process to make sure that approval and administration structures are tailored to Bio Pharmaceuticals’s needs.</w:t>
            </w:r>
          </w:p>
        </w:tc>
      </w:tr>
      <w:tr w:rsidR="006815AE" w:rsidRPr="003D7F86" w14:paraId="3B571DD0" w14:textId="77777777" w:rsidTr="00981982">
        <w:tc>
          <w:tcPr>
            <w:tcW w:w="2269" w:type="dxa"/>
            <w:tcBorders>
              <w:top w:val="single" w:sz="4" w:space="0" w:color="D9D9D9"/>
              <w:left w:val="single" w:sz="4" w:space="0" w:color="D9D9D9"/>
              <w:bottom w:val="single" w:sz="4" w:space="0" w:color="D9D9D9"/>
              <w:right w:val="single" w:sz="4" w:space="0" w:color="D9D9D9"/>
            </w:tcBorders>
          </w:tcPr>
          <w:p w14:paraId="71417C1A" w14:textId="77777777" w:rsidR="006815AE" w:rsidRPr="003D7F86" w:rsidRDefault="006815AE" w:rsidP="00981982">
            <w:pPr>
              <w:pStyle w:val="4BasicText"/>
              <w:rPr>
                <w:b/>
              </w:rPr>
            </w:pPr>
            <w:r>
              <w:rPr>
                <w:b/>
              </w:rPr>
              <w:t>Image:</w:t>
            </w:r>
          </w:p>
        </w:tc>
        <w:tc>
          <w:tcPr>
            <w:tcW w:w="7654" w:type="dxa"/>
            <w:gridSpan w:val="2"/>
            <w:tcBorders>
              <w:top w:val="single" w:sz="4" w:space="0" w:color="D9D9D9"/>
              <w:left w:val="single" w:sz="4" w:space="0" w:color="D9D9D9"/>
              <w:bottom w:val="single" w:sz="4" w:space="0" w:color="D9D9D9"/>
              <w:right w:val="single" w:sz="4" w:space="0" w:color="D9D9D9"/>
            </w:tcBorders>
          </w:tcPr>
          <w:p w14:paraId="7842F252" w14:textId="77777777" w:rsidR="006815AE" w:rsidRPr="003D7F86" w:rsidRDefault="00966985" w:rsidP="00981982">
            <w:pPr>
              <w:pStyle w:val="SEImgLoc"/>
            </w:pPr>
            <w:r>
              <w:t>Hand showing ticks off checklist</w:t>
            </w:r>
          </w:p>
        </w:tc>
      </w:tr>
      <w:tr w:rsidR="002771A5" w:rsidRPr="003D7F86" w14:paraId="0DC9558B" w14:textId="77777777" w:rsidTr="00E313DE">
        <w:tc>
          <w:tcPr>
            <w:tcW w:w="9923" w:type="dxa"/>
            <w:gridSpan w:val="3"/>
            <w:tcBorders>
              <w:top w:val="single" w:sz="4" w:space="0" w:color="D9D9D9"/>
              <w:left w:val="single" w:sz="4" w:space="0" w:color="D9D9D9"/>
              <w:bottom w:val="single" w:sz="4" w:space="0" w:color="D9D9D9"/>
              <w:right w:val="single" w:sz="4" w:space="0" w:color="D9D9D9"/>
            </w:tcBorders>
            <w:shd w:val="clear" w:color="auto" w:fill="BCCA08"/>
            <w:hideMark/>
          </w:tcPr>
          <w:p w14:paraId="181F8F4E" w14:textId="719C857A" w:rsidR="002771A5" w:rsidRPr="003D7F86" w:rsidRDefault="00E313DE" w:rsidP="00C03300">
            <w:pPr>
              <w:pStyle w:val="4BasicText"/>
              <w:rPr>
                <w:b/>
              </w:rPr>
            </w:pPr>
            <w:r>
              <w:rPr>
                <w:b/>
              </w:rPr>
              <w:t>Slide</w:t>
            </w:r>
            <w:r w:rsidR="002771A5">
              <w:rPr>
                <w:b/>
              </w:rPr>
              <w:t xml:space="preserve"> </w:t>
            </w:r>
            <w:r w:rsidR="006815AE">
              <w:rPr>
                <w:b/>
              </w:rPr>
              <w:t>3</w:t>
            </w:r>
            <w:r w:rsidR="002771A5">
              <w:rPr>
                <w:b/>
              </w:rPr>
              <w:t xml:space="preserve">: </w:t>
            </w:r>
            <w:r w:rsidR="00C03300">
              <w:rPr>
                <w:b/>
              </w:rPr>
              <w:t>Needs Met</w:t>
            </w:r>
          </w:p>
        </w:tc>
      </w:tr>
      <w:tr w:rsidR="002771A5" w:rsidRPr="003D7F86" w14:paraId="7C4D1A36" w14:textId="77777777" w:rsidTr="00E313DE">
        <w:tc>
          <w:tcPr>
            <w:tcW w:w="2269" w:type="dxa"/>
            <w:tcBorders>
              <w:top w:val="single" w:sz="4" w:space="0" w:color="D9D9D9"/>
              <w:left w:val="single" w:sz="4" w:space="0" w:color="D9D9D9"/>
              <w:bottom w:val="single" w:sz="4" w:space="0" w:color="D9D9D9"/>
              <w:right w:val="single" w:sz="4" w:space="0" w:color="D9D9D9"/>
            </w:tcBorders>
          </w:tcPr>
          <w:p w14:paraId="7FE35D6E" w14:textId="77777777" w:rsidR="002771A5" w:rsidRPr="003D7F86" w:rsidRDefault="006815AE" w:rsidP="002C2DCE">
            <w:pPr>
              <w:pStyle w:val="4BasicText"/>
              <w:rPr>
                <w:b/>
              </w:rPr>
            </w:pPr>
            <w:r>
              <w:rPr>
                <w:b/>
              </w:rPr>
              <w:t>Default text:</w:t>
            </w:r>
          </w:p>
        </w:tc>
        <w:tc>
          <w:tcPr>
            <w:tcW w:w="7654" w:type="dxa"/>
            <w:gridSpan w:val="2"/>
            <w:tcBorders>
              <w:top w:val="single" w:sz="4" w:space="0" w:color="D9D9D9"/>
              <w:left w:val="single" w:sz="4" w:space="0" w:color="D9D9D9"/>
              <w:bottom w:val="single" w:sz="4" w:space="0" w:color="D9D9D9"/>
              <w:right w:val="single" w:sz="4" w:space="0" w:color="D9D9D9"/>
            </w:tcBorders>
          </w:tcPr>
          <w:p w14:paraId="50843E0B" w14:textId="31C607D7" w:rsidR="002771A5" w:rsidRPr="003D7F86" w:rsidRDefault="00C03300" w:rsidP="006815AE">
            <w:pPr>
              <w:pStyle w:val="4BasicText"/>
            </w:pPr>
            <w:r w:rsidRPr="00C03300">
              <w:t>The Banker provides Samantha with the documentation required to give authority for the ASB account to electronically link to their CommBiz account.</w:t>
            </w:r>
          </w:p>
        </w:tc>
      </w:tr>
      <w:tr w:rsidR="002771A5" w:rsidRPr="003D7F86" w14:paraId="48BA7FAC" w14:textId="77777777" w:rsidTr="00E313DE">
        <w:tc>
          <w:tcPr>
            <w:tcW w:w="2269" w:type="dxa"/>
            <w:tcBorders>
              <w:top w:val="single" w:sz="4" w:space="0" w:color="D9D9D9"/>
              <w:left w:val="single" w:sz="4" w:space="0" w:color="D9D9D9"/>
              <w:bottom w:val="single" w:sz="4" w:space="0" w:color="D9D9D9"/>
              <w:right w:val="single" w:sz="4" w:space="0" w:color="D9D9D9"/>
            </w:tcBorders>
          </w:tcPr>
          <w:p w14:paraId="34F3913D" w14:textId="77777777" w:rsidR="002771A5" w:rsidRPr="003D7F86" w:rsidRDefault="006815AE" w:rsidP="002C2DCE">
            <w:pPr>
              <w:pStyle w:val="4BasicText"/>
              <w:rPr>
                <w:b/>
              </w:rPr>
            </w:pPr>
            <w:r>
              <w:rPr>
                <w:b/>
              </w:rPr>
              <w:t>Image:</w:t>
            </w:r>
          </w:p>
        </w:tc>
        <w:tc>
          <w:tcPr>
            <w:tcW w:w="7654" w:type="dxa"/>
            <w:gridSpan w:val="2"/>
            <w:tcBorders>
              <w:top w:val="single" w:sz="4" w:space="0" w:color="D9D9D9"/>
              <w:left w:val="single" w:sz="4" w:space="0" w:color="D9D9D9"/>
              <w:bottom w:val="single" w:sz="4" w:space="0" w:color="D9D9D9"/>
              <w:right w:val="single" w:sz="4" w:space="0" w:color="D9D9D9"/>
            </w:tcBorders>
          </w:tcPr>
          <w:p w14:paraId="7F17A24E" w14:textId="77777777" w:rsidR="002771A5" w:rsidRPr="003D7F86" w:rsidRDefault="00741D6B" w:rsidP="00741D6B">
            <w:pPr>
              <w:pStyle w:val="SEImgLoc"/>
            </w:pPr>
            <w:r>
              <w:t>Samantha at TransPharma office smiling</w:t>
            </w:r>
            <w:r w:rsidR="00781DCB">
              <w:t>.</w:t>
            </w:r>
          </w:p>
        </w:tc>
      </w:tr>
    </w:tbl>
    <w:p w14:paraId="35C0D4B5" w14:textId="77777777" w:rsidR="002771A5" w:rsidRPr="002771A5" w:rsidRDefault="002771A5" w:rsidP="002771A5"/>
    <w:p w14:paraId="41ACFAD2" w14:textId="1C657414" w:rsidR="002771A5" w:rsidRDefault="00A316FB" w:rsidP="002771A5">
      <w:pPr>
        <w:pStyle w:val="Heading3"/>
        <w:numPr>
          <w:ilvl w:val="1"/>
          <w:numId w:val="4"/>
        </w:numPr>
        <w:ind w:left="851" w:hanging="851"/>
      </w:pPr>
      <w:r>
        <w:t xml:space="preserve">Connecting with </w:t>
      </w:r>
      <w:r w:rsidR="004950C2">
        <w:t>Advantage Real Estate</w:t>
      </w:r>
    </w:p>
    <w:tbl>
      <w:tblPr>
        <w:tblW w:w="10065" w:type="dxa"/>
        <w:tblInd w:w="-14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69"/>
        <w:gridCol w:w="7654"/>
        <w:gridCol w:w="142"/>
      </w:tblGrid>
      <w:tr w:rsidR="007353DF" w:rsidRPr="00310BF3" w14:paraId="5A1B9343" w14:textId="77777777" w:rsidTr="007353DF">
        <w:tc>
          <w:tcPr>
            <w:tcW w:w="10065" w:type="dxa"/>
            <w:gridSpan w:val="3"/>
            <w:tcBorders>
              <w:top w:val="single" w:sz="4" w:space="0" w:color="D9D9D9"/>
              <w:left w:val="single" w:sz="4" w:space="0" w:color="D9D9D9"/>
              <w:bottom w:val="single" w:sz="4" w:space="0" w:color="D9D9D9"/>
              <w:right w:val="single" w:sz="4" w:space="0" w:color="D9D9D9"/>
            </w:tcBorders>
            <w:shd w:val="clear" w:color="auto" w:fill="BCCA08"/>
            <w:hideMark/>
          </w:tcPr>
          <w:p w14:paraId="241F26AD" w14:textId="77777777" w:rsidR="007353DF" w:rsidRPr="00310BF3" w:rsidRDefault="007353DF" w:rsidP="00004F31">
            <w:pPr>
              <w:pStyle w:val="4BasicText"/>
              <w:rPr>
                <w:b/>
              </w:rPr>
            </w:pPr>
            <w:r w:rsidRPr="00310BF3">
              <w:rPr>
                <w:b/>
              </w:rPr>
              <w:t xml:space="preserve">Screen type: </w:t>
            </w:r>
            <w:r>
              <w:rPr>
                <w:b/>
              </w:rPr>
              <w:t>Text and image</w:t>
            </w:r>
          </w:p>
        </w:tc>
      </w:tr>
      <w:tr w:rsidR="007353DF" w:rsidRPr="00A32E61" w14:paraId="39C1461E" w14:textId="77777777" w:rsidTr="007353DF">
        <w:trPr>
          <w:gridAfter w:val="1"/>
          <w:wAfter w:w="142" w:type="dxa"/>
        </w:trPr>
        <w:tc>
          <w:tcPr>
            <w:tcW w:w="2269" w:type="dxa"/>
            <w:tcBorders>
              <w:top w:val="single" w:sz="4" w:space="0" w:color="D9D9D9"/>
              <w:left w:val="single" w:sz="4" w:space="0" w:color="D9D9D9"/>
              <w:bottom w:val="single" w:sz="4" w:space="0" w:color="D9D9D9"/>
              <w:right w:val="single" w:sz="4" w:space="0" w:color="D9D9D9"/>
            </w:tcBorders>
          </w:tcPr>
          <w:p w14:paraId="6EED5810" w14:textId="77777777" w:rsidR="007353DF" w:rsidRPr="00310BF3" w:rsidRDefault="007353DF" w:rsidP="00004F31">
            <w:pPr>
              <w:pStyle w:val="4BasicText"/>
              <w:rPr>
                <w:b/>
              </w:rPr>
            </w:pPr>
            <w:r>
              <w:rPr>
                <w:b/>
              </w:rPr>
              <w:t>Wireframe</w:t>
            </w:r>
            <w:r w:rsidRPr="00310BF3">
              <w:rPr>
                <w:b/>
              </w:rPr>
              <w:t>:</w:t>
            </w:r>
          </w:p>
        </w:tc>
        <w:tc>
          <w:tcPr>
            <w:tcW w:w="7654" w:type="dxa"/>
            <w:tcBorders>
              <w:top w:val="single" w:sz="4" w:space="0" w:color="D9D9D9"/>
              <w:left w:val="single" w:sz="4" w:space="0" w:color="D9D9D9"/>
              <w:bottom w:val="single" w:sz="4" w:space="0" w:color="D9D9D9"/>
              <w:right w:val="single" w:sz="4" w:space="0" w:color="D9D9D9"/>
            </w:tcBorders>
          </w:tcPr>
          <w:p w14:paraId="22585F24" w14:textId="77777777" w:rsidR="007353DF" w:rsidRDefault="007353DF" w:rsidP="00004F31">
            <w:pPr>
              <w:pStyle w:val="4BasicText"/>
              <w:rPr>
                <w:b/>
              </w:rPr>
            </w:pPr>
            <w:r>
              <w:rPr>
                <w:noProof/>
                <w:lang w:eastAsia="en-AU"/>
              </w:rPr>
              <w:drawing>
                <wp:inline distT="0" distB="0" distL="0" distR="0" wp14:anchorId="78083D1E" wp14:editId="6F1D8CE6">
                  <wp:extent cx="2971800" cy="1454736"/>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974338" cy="1455979"/>
                          </a:xfrm>
                          <a:prstGeom prst="rect">
                            <a:avLst/>
                          </a:prstGeom>
                        </pic:spPr>
                      </pic:pic>
                    </a:graphicData>
                  </a:graphic>
                </wp:inline>
              </w:drawing>
            </w:r>
          </w:p>
          <w:p w14:paraId="3346AF56" w14:textId="77777777" w:rsidR="00895D14" w:rsidRPr="00A32E61" w:rsidRDefault="00895D14" w:rsidP="00EF2754">
            <w:pPr>
              <w:pStyle w:val="SEImgLoc"/>
            </w:pPr>
            <w:commentRangeStart w:id="30"/>
            <w:r>
              <w:t>Note to developer: BG plumbing services images and backgrounds can be found in the eCommerce Solutions module</w:t>
            </w:r>
            <w:r w:rsidR="00EF2754">
              <w:t xml:space="preserve">. </w:t>
            </w:r>
            <w:commentRangeEnd w:id="30"/>
            <w:r w:rsidR="004950C2">
              <w:rPr>
                <w:rStyle w:val="CommentReference"/>
                <w:i w:val="0"/>
                <w:color w:val="auto"/>
              </w:rPr>
              <w:commentReference w:id="30"/>
            </w:r>
          </w:p>
        </w:tc>
      </w:tr>
      <w:tr w:rsidR="007353DF" w:rsidRPr="00A32E61" w14:paraId="442D890B" w14:textId="77777777" w:rsidTr="007353DF">
        <w:trPr>
          <w:gridAfter w:val="1"/>
          <w:wAfter w:w="142" w:type="dxa"/>
        </w:trPr>
        <w:tc>
          <w:tcPr>
            <w:tcW w:w="2269" w:type="dxa"/>
            <w:tcBorders>
              <w:top w:val="single" w:sz="4" w:space="0" w:color="D9D9D9"/>
              <w:left w:val="single" w:sz="4" w:space="0" w:color="D9D9D9"/>
              <w:bottom w:val="single" w:sz="4" w:space="0" w:color="D9D9D9"/>
              <w:right w:val="single" w:sz="4" w:space="0" w:color="D9D9D9"/>
            </w:tcBorders>
          </w:tcPr>
          <w:p w14:paraId="46ABB880" w14:textId="77777777" w:rsidR="007353DF" w:rsidRPr="00310BF3" w:rsidRDefault="007353DF" w:rsidP="00004F31">
            <w:pPr>
              <w:pStyle w:val="4BasicText"/>
              <w:rPr>
                <w:b/>
              </w:rPr>
            </w:pPr>
            <w:r w:rsidRPr="00310BF3">
              <w:rPr>
                <w:b/>
              </w:rPr>
              <w:t>Heading:</w:t>
            </w:r>
          </w:p>
        </w:tc>
        <w:tc>
          <w:tcPr>
            <w:tcW w:w="7654" w:type="dxa"/>
            <w:tcBorders>
              <w:top w:val="single" w:sz="4" w:space="0" w:color="D9D9D9"/>
              <w:left w:val="single" w:sz="4" w:space="0" w:color="D9D9D9"/>
              <w:bottom w:val="single" w:sz="4" w:space="0" w:color="D9D9D9"/>
              <w:right w:val="single" w:sz="4" w:space="0" w:color="D9D9D9"/>
            </w:tcBorders>
          </w:tcPr>
          <w:p w14:paraId="44D1EAE7" w14:textId="230522A6" w:rsidR="007353DF" w:rsidRPr="00A32E61" w:rsidRDefault="00C466E3" w:rsidP="00895D14">
            <w:pPr>
              <w:pStyle w:val="4BasicText"/>
              <w:rPr>
                <w:b/>
              </w:rPr>
            </w:pPr>
            <w:r w:rsidRPr="00C466E3">
              <w:rPr>
                <w:b/>
              </w:rPr>
              <w:t>Connecting with advantage real estate</w:t>
            </w:r>
          </w:p>
        </w:tc>
      </w:tr>
      <w:tr w:rsidR="007353DF" w:rsidRPr="00D43EBC" w14:paraId="4A9AE963" w14:textId="77777777" w:rsidTr="007353DF">
        <w:trPr>
          <w:gridAfter w:val="1"/>
          <w:wAfter w:w="142" w:type="dxa"/>
        </w:trPr>
        <w:tc>
          <w:tcPr>
            <w:tcW w:w="2269" w:type="dxa"/>
            <w:tcBorders>
              <w:top w:val="single" w:sz="4" w:space="0" w:color="D9D9D9"/>
              <w:left w:val="single" w:sz="4" w:space="0" w:color="D9D9D9"/>
              <w:bottom w:val="single" w:sz="4" w:space="0" w:color="D9D9D9"/>
              <w:right w:val="single" w:sz="4" w:space="0" w:color="D9D9D9"/>
            </w:tcBorders>
          </w:tcPr>
          <w:p w14:paraId="21EF3EC5" w14:textId="77777777" w:rsidR="007353DF" w:rsidRPr="00310BF3" w:rsidRDefault="007353DF" w:rsidP="00004F31">
            <w:pPr>
              <w:pStyle w:val="4BasicText"/>
              <w:rPr>
                <w:b/>
              </w:rPr>
            </w:pPr>
            <w:r>
              <w:rPr>
                <w:rStyle w:val="SEFieldHeadingChar"/>
              </w:rPr>
              <w:t>Default</w:t>
            </w:r>
            <w:r w:rsidRPr="006E2064">
              <w:rPr>
                <w:rStyle w:val="SEFieldHeadingChar"/>
              </w:rPr>
              <w:t xml:space="preserve"> text:</w:t>
            </w:r>
          </w:p>
        </w:tc>
        <w:tc>
          <w:tcPr>
            <w:tcW w:w="7654" w:type="dxa"/>
            <w:tcBorders>
              <w:top w:val="single" w:sz="4" w:space="0" w:color="D9D9D9"/>
              <w:left w:val="single" w:sz="4" w:space="0" w:color="D9D9D9"/>
              <w:bottom w:val="single" w:sz="4" w:space="0" w:color="D9D9D9"/>
              <w:right w:val="single" w:sz="4" w:space="0" w:color="D9D9D9"/>
            </w:tcBorders>
          </w:tcPr>
          <w:p w14:paraId="38CCB494" w14:textId="36CAF1B9" w:rsidR="00C466E3" w:rsidRDefault="00C466E3" w:rsidP="00C466E3">
            <w:r>
              <w:t>Advantage is a rapidly growing real estate company. You're meeting with their Financial Controller, Ahn, t</w:t>
            </w:r>
            <w:r>
              <w:t>o learn more about their needs.</w:t>
            </w:r>
          </w:p>
          <w:p w14:paraId="2C6E6E8C" w14:textId="5D000FE8" w:rsidR="00C466E3" w:rsidRDefault="00C466E3" w:rsidP="00C466E3">
            <w:r>
              <w:t xml:space="preserve">Ahn: "We are a real estate agency with a number of sales agents, a large rent roll and many tenants making payments on </w:t>
            </w:r>
            <w:r>
              <w:t>a fortnightly or monthly basis.</w:t>
            </w:r>
          </w:p>
          <w:p w14:paraId="751F45DD" w14:textId="4E695E80" w:rsidR="00C466E3" w:rsidRDefault="00C466E3" w:rsidP="00C466E3">
            <w:r>
              <w:t>We offer a variety of payment methods to ten</w:t>
            </w:r>
            <w:r>
              <w:t>ants, landlords and solicitors.</w:t>
            </w:r>
          </w:p>
          <w:p w14:paraId="3361445C" w14:textId="77777777" w:rsidR="007353DF" w:rsidRDefault="00C466E3" w:rsidP="00C466E3">
            <w:r>
              <w:t>Our rent roll has doubled over the last five years and we are finding it difficult to reconcile all the rental payments credited to our bank account."</w:t>
            </w:r>
          </w:p>
          <w:p w14:paraId="69D92630" w14:textId="20FA71AB" w:rsidR="0015248F" w:rsidRPr="00D43EBC" w:rsidRDefault="0015248F" w:rsidP="00C466E3">
            <w:r w:rsidRPr="0015248F">
              <w:t>Choose the best question from the options provided. The best question will progress the conversation.</w:t>
            </w:r>
          </w:p>
        </w:tc>
      </w:tr>
      <w:tr w:rsidR="007353DF" w:rsidRPr="001F37D0" w14:paraId="5BA022FF" w14:textId="77777777" w:rsidTr="007353DF">
        <w:trPr>
          <w:gridAfter w:val="1"/>
          <w:wAfter w:w="142" w:type="dxa"/>
        </w:trPr>
        <w:tc>
          <w:tcPr>
            <w:tcW w:w="2269" w:type="dxa"/>
            <w:tcBorders>
              <w:top w:val="single" w:sz="4" w:space="0" w:color="D9D9D9"/>
              <w:left w:val="single" w:sz="4" w:space="0" w:color="D9D9D9"/>
              <w:bottom w:val="single" w:sz="4" w:space="0" w:color="D9D9D9"/>
              <w:right w:val="single" w:sz="4" w:space="0" w:color="D9D9D9"/>
            </w:tcBorders>
          </w:tcPr>
          <w:p w14:paraId="33F84EA9" w14:textId="77777777" w:rsidR="007353DF" w:rsidRPr="001F37D0" w:rsidRDefault="007353DF" w:rsidP="00004F31">
            <w:pPr>
              <w:pStyle w:val="4BasicText"/>
              <w:rPr>
                <w:b/>
              </w:rPr>
            </w:pPr>
            <w:r w:rsidRPr="001F37D0">
              <w:rPr>
                <w:b/>
              </w:rPr>
              <w:t>Image:</w:t>
            </w:r>
          </w:p>
        </w:tc>
        <w:tc>
          <w:tcPr>
            <w:tcW w:w="7654" w:type="dxa"/>
            <w:tcBorders>
              <w:top w:val="single" w:sz="4" w:space="0" w:color="D9D9D9"/>
              <w:left w:val="single" w:sz="4" w:space="0" w:color="D9D9D9"/>
              <w:bottom w:val="single" w:sz="4" w:space="0" w:color="D9D9D9"/>
              <w:right w:val="single" w:sz="4" w:space="0" w:color="D9D9D9"/>
            </w:tcBorders>
          </w:tcPr>
          <w:p w14:paraId="57EE7F1D" w14:textId="77777777" w:rsidR="007353DF" w:rsidRDefault="007353DF" w:rsidP="00004F31">
            <w:pPr>
              <w:pStyle w:val="SEImgLoc"/>
            </w:pPr>
            <w:r>
              <w:rPr>
                <w:noProof/>
                <w:lang w:eastAsia="en-AU"/>
              </w:rPr>
              <w:drawing>
                <wp:inline distT="0" distB="0" distL="0" distR="0" wp14:anchorId="5BB34E10" wp14:editId="08C6950E">
                  <wp:extent cx="2957770" cy="1478280"/>
                  <wp:effectExtent l="0" t="0" r="0" b="762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970786" cy="1484785"/>
                          </a:xfrm>
                          <a:prstGeom prst="rect">
                            <a:avLst/>
                          </a:prstGeom>
                        </pic:spPr>
                      </pic:pic>
                    </a:graphicData>
                  </a:graphic>
                </wp:inline>
              </w:drawing>
            </w:r>
          </w:p>
          <w:p w14:paraId="738F4D94" w14:textId="02FCB0A2" w:rsidR="00EF2754" w:rsidRPr="001F37D0" w:rsidRDefault="00EF2754" w:rsidP="004950C2">
            <w:pPr>
              <w:pStyle w:val="SEImgLoc"/>
            </w:pPr>
            <w:r>
              <w:t xml:space="preserve">Ahn and Banker at </w:t>
            </w:r>
            <w:r w:rsidR="004950C2">
              <w:t>Advantage Real Estate</w:t>
            </w:r>
          </w:p>
        </w:tc>
      </w:tr>
      <w:tr w:rsidR="007353DF" w:rsidRPr="003D7F86" w14:paraId="19D21122" w14:textId="77777777" w:rsidTr="007353DF">
        <w:trPr>
          <w:gridAfter w:val="1"/>
          <w:wAfter w:w="142" w:type="dxa"/>
        </w:trPr>
        <w:tc>
          <w:tcPr>
            <w:tcW w:w="9923"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296B70C5" w14:textId="290360D3" w:rsidR="007353DF" w:rsidRPr="003D7F86" w:rsidRDefault="007353DF" w:rsidP="004950C2">
            <w:pPr>
              <w:pStyle w:val="4BasicText"/>
              <w:rPr>
                <w:b/>
              </w:rPr>
            </w:pPr>
            <w:r>
              <w:rPr>
                <w:b/>
              </w:rPr>
              <w:t xml:space="preserve">Button 1: </w:t>
            </w:r>
            <w:r w:rsidR="00781DCB">
              <w:rPr>
                <w:b/>
              </w:rPr>
              <w:t>“</w:t>
            </w:r>
            <w:r w:rsidR="004950C2">
              <w:rPr>
                <w:b/>
              </w:rPr>
              <w:t>What specific challenges are you having</w:t>
            </w:r>
            <w:r w:rsidR="004950C2" w:rsidRPr="00F511E1">
              <w:rPr>
                <w:b/>
              </w:rPr>
              <w:t xml:space="preserve"> with </w:t>
            </w:r>
            <w:r w:rsidR="004950C2">
              <w:rPr>
                <w:b/>
              </w:rPr>
              <w:t>reconciling funds</w:t>
            </w:r>
            <w:r w:rsidR="004950C2" w:rsidRPr="00F511E1">
              <w:rPr>
                <w:b/>
              </w:rPr>
              <w:t>?</w:t>
            </w:r>
            <w:r w:rsidR="004950C2">
              <w:rPr>
                <w:b/>
              </w:rPr>
              <w:t>”</w:t>
            </w:r>
          </w:p>
        </w:tc>
      </w:tr>
      <w:tr w:rsidR="007353DF" w:rsidRPr="003D7F86" w14:paraId="51E3FD4B" w14:textId="77777777" w:rsidTr="007353DF">
        <w:trPr>
          <w:gridAfter w:val="1"/>
          <w:wAfter w:w="142" w:type="dxa"/>
        </w:trPr>
        <w:tc>
          <w:tcPr>
            <w:tcW w:w="2269" w:type="dxa"/>
            <w:tcBorders>
              <w:top w:val="single" w:sz="4" w:space="0" w:color="D9D9D9"/>
              <w:left w:val="single" w:sz="4" w:space="0" w:color="D9D9D9"/>
              <w:bottom w:val="single" w:sz="4" w:space="0" w:color="D9D9D9"/>
              <w:right w:val="single" w:sz="4" w:space="0" w:color="D9D9D9"/>
            </w:tcBorders>
          </w:tcPr>
          <w:p w14:paraId="2AE7F77B" w14:textId="77777777" w:rsidR="007353DF" w:rsidRPr="00A20EF8" w:rsidRDefault="00164C06" w:rsidP="00004F31">
            <w:pPr>
              <w:pStyle w:val="4BasicText"/>
            </w:pPr>
            <w:r>
              <w:rPr>
                <w:b/>
              </w:rPr>
              <w:t xml:space="preserve">No overlay </w:t>
            </w:r>
          </w:p>
        </w:tc>
        <w:tc>
          <w:tcPr>
            <w:tcW w:w="7654" w:type="dxa"/>
            <w:tcBorders>
              <w:top w:val="single" w:sz="4" w:space="0" w:color="D9D9D9"/>
              <w:left w:val="single" w:sz="4" w:space="0" w:color="D9D9D9"/>
              <w:bottom w:val="single" w:sz="4" w:space="0" w:color="D9D9D9"/>
              <w:right w:val="single" w:sz="4" w:space="0" w:color="D9D9D9"/>
            </w:tcBorders>
          </w:tcPr>
          <w:p w14:paraId="200DF105" w14:textId="77777777" w:rsidR="007353DF" w:rsidRPr="003D7F86" w:rsidRDefault="00164C06" w:rsidP="00481284">
            <w:pPr>
              <w:pStyle w:val="SEImgLoc"/>
              <w:rPr>
                <w:lang w:eastAsia="en-AU"/>
              </w:rPr>
            </w:pPr>
            <w:r>
              <w:t>NA – clicking this button takes them to the next page as it is a good way to progress the conversation.</w:t>
            </w:r>
          </w:p>
        </w:tc>
      </w:tr>
      <w:tr w:rsidR="007353DF" w:rsidRPr="003D7F86" w14:paraId="6A049B22" w14:textId="77777777" w:rsidTr="007353DF">
        <w:trPr>
          <w:gridAfter w:val="1"/>
          <w:wAfter w:w="142" w:type="dxa"/>
        </w:trPr>
        <w:tc>
          <w:tcPr>
            <w:tcW w:w="9923"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32791418" w14:textId="1FCF11DC" w:rsidR="007353DF" w:rsidRPr="003D7F86" w:rsidRDefault="007353DF" w:rsidP="002E7162">
            <w:pPr>
              <w:pStyle w:val="4BasicText"/>
              <w:rPr>
                <w:b/>
              </w:rPr>
            </w:pPr>
            <w:r>
              <w:rPr>
                <w:b/>
              </w:rPr>
              <w:t xml:space="preserve">Button 2: </w:t>
            </w:r>
            <w:r w:rsidR="00781DCB">
              <w:rPr>
                <w:b/>
              </w:rPr>
              <w:t>“</w:t>
            </w:r>
            <w:r w:rsidR="004950C2" w:rsidRPr="00F511E1">
              <w:rPr>
                <w:b/>
              </w:rPr>
              <w:t>The Client Implementation Team could possibly help with this.</w:t>
            </w:r>
            <w:r w:rsidR="004950C2">
              <w:rPr>
                <w:b/>
              </w:rPr>
              <w:t>”</w:t>
            </w:r>
          </w:p>
        </w:tc>
      </w:tr>
      <w:tr w:rsidR="007353DF" w:rsidRPr="003D7F86" w14:paraId="5BC853A2" w14:textId="77777777" w:rsidTr="007353DF">
        <w:trPr>
          <w:gridAfter w:val="1"/>
          <w:wAfter w:w="142" w:type="dxa"/>
        </w:trPr>
        <w:tc>
          <w:tcPr>
            <w:tcW w:w="2269" w:type="dxa"/>
            <w:tcBorders>
              <w:top w:val="single" w:sz="4" w:space="0" w:color="D9D9D9"/>
              <w:left w:val="single" w:sz="4" w:space="0" w:color="D9D9D9"/>
              <w:bottom w:val="single" w:sz="4" w:space="0" w:color="D9D9D9"/>
              <w:right w:val="single" w:sz="4" w:space="0" w:color="D9D9D9"/>
            </w:tcBorders>
          </w:tcPr>
          <w:p w14:paraId="4DC04CF4" w14:textId="77777777" w:rsidR="00164C06" w:rsidRDefault="00164C06" w:rsidP="00164C06">
            <w:pPr>
              <w:pStyle w:val="4BasicText"/>
              <w:rPr>
                <w:b/>
              </w:rPr>
            </w:pPr>
            <w:r>
              <w:rPr>
                <w:b/>
              </w:rPr>
              <w:t>Overlay text:</w:t>
            </w:r>
          </w:p>
          <w:p w14:paraId="6555122B" w14:textId="77777777" w:rsidR="007353DF" w:rsidRPr="003D7F86" w:rsidRDefault="00164C06" w:rsidP="00164C06">
            <w:pPr>
              <w:pStyle w:val="4BasicText"/>
              <w:rPr>
                <w:b/>
              </w:rPr>
            </w:pPr>
            <w:r w:rsidRPr="00A20EF8">
              <w:t>Overlay has close button</w:t>
            </w:r>
          </w:p>
        </w:tc>
        <w:tc>
          <w:tcPr>
            <w:tcW w:w="7654" w:type="dxa"/>
            <w:tcBorders>
              <w:top w:val="single" w:sz="4" w:space="0" w:color="D9D9D9"/>
              <w:left w:val="single" w:sz="4" w:space="0" w:color="D9D9D9"/>
              <w:bottom w:val="single" w:sz="4" w:space="0" w:color="D9D9D9"/>
              <w:right w:val="single" w:sz="4" w:space="0" w:color="D9D9D9"/>
            </w:tcBorders>
          </w:tcPr>
          <w:p w14:paraId="1B0CF965" w14:textId="0E9A648E" w:rsidR="007353DF" w:rsidRPr="003D7F86" w:rsidRDefault="004950C2" w:rsidP="00144A82">
            <w:pPr>
              <w:rPr>
                <w:lang w:eastAsia="en-AU"/>
              </w:rPr>
            </w:pPr>
            <w:r>
              <w:rPr>
                <w:lang w:eastAsia="en-AU"/>
              </w:rPr>
              <w:t xml:space="preserve">It’s important to know that some Payables and Receivables solutions can be managed by the Banker. Use the Client Implementations Team for more complex solutions or multiple Domestic Payables and Receivables solutions. </w:t>
            </w:r>
            <w:r w:rsidR="00144A82">
              <w:rPr>
                <w:lang w:eastAsia="en-AU"/>
              </w:rPr>
              <w:t>Try again.</w:t>
            </w:r>
          </w:p>
        </w:tc>
      </w:tr>
      <w:tr w:rsidR="007353DF" w:rsidRPr="003D7F86" w14:paraId="5EC00E47" w14:textId="77777777" w:rsidTr="007353DF">
        <w:trPr>
          <w:gridAfter w:val="1"/>
          <w:wAfter w:w="142" w:type="dxa"/>
        </w:trPr>
        <w:tc>
          <w:tcPr>
            <w:tcW w:w="9923"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2F3D53AE" w14:textId="42DAC925" w:rsidR="007353DF" w:rsidRPr="003D7F86" w:rsidRDefault="007353DF" w:rsidP="000F2D56">
            <w:pPr>
              <w:pStyle w:val="4BasicText"/>
              <w:rPr>
                <w:b/>
              </w:rPr>
            </w:pPr>
            <w:r>
              <w:rPr>
                <w:b/>
              </w:rPr>
              <w:t xml:space="preserve">Button 3: </w:t>
            </w:r>
            <w:r w:rsidR="00781DCB">
              <w:rPr>
                <w:b/>
              </w:rPr>
              <w:t>“</w:t>
            </w:r>
            <w:r w:rsidR="004950C2" w:rsidRPr="00F511E1">
              <w:rPr>
                <w:b/>
              </w:rPr>
              <w:t>Are you looking to expand your business in the next few years?</w:t>
            </w:r>
            <w:r w:rsidR="004950C2">
              <w:rPr>
                <w:b/>
              </w:rPr>
              <w:t>”</w:t>
            </w:r>
          </w:p>
        </w:tc>
      </w:tr>
      <w:tr w:rsidR="007353DF" w:rsidRPr="003D7F86" w14:paraId="4AFBF13E" w14:textId="77777777" w:rsidTr="007353DF">
        <w:trPr>
          <w:gridAfter w:val="1"/>
          <w:wAfter w:w="142" w:type="dxa"/>
        </w:trPr>
        <w:tc>
          <w:tcPr>
            <w:tcW w:w="2269" w:type="dxa"/>
            <w:tcBorders>
              <w:top w:val="single" w:sz="4" w:space="0" w:color="D9D9D9"/>
              <w:left w:val="single" w:sz="4" w:space="0" w:color="D9D9D9"/>
              <w:bottom w:val="single" w:sz="4" w:space="0" w:color="D9D9D9"/>
              <w:right w:val="single" w:sz="4" w:space="0" w:color="D9D9D9"/>
            </w:tcBorders>
          </w:tcPr>
          <w:p w14:paraId="08F0B25B" w14:textId="77777777" w:rsidR="007353DF" w:rsidRDefault="007353DF" w:rsidP="00004F31">
            <w:pPr>
              <w:pStyle w:val="4BasicText"/>
              <w:rPr>
                <w:b/>
              </w:rPr>
            </w:pPr>
            <w:r>
              <w:rPr>
                <w:b/>
              </w:rPr>
              <w:t>Overlay text:</w:t>
            </w:r>
          </w:p>
          <w:p w14:paraId="14F70A81" w14:textId="77777777" w:rsidR="007353DF" w:rsidRPr="003D7F86" w:rsidRDefault="007353DF" w:rsidP="00004F31">
            <w:pPr>
              <w:pStyle w:val="4BasicText"/>
              <w:rPr>
                <w:b/>
              </w:rPr>
            </w:pPr>
            <w:r w:rsidRPr="00A20EF8">
              <w:t>Overlay has close button</w:t>
            </w:r>
          </w:p>
        </w:tc>
        <w:tc>
          <w:tcPr>
            <w:tcW w:w="7654" w:type="dxa"/>
            <w:tcBorders>
              <w:top w:val="single" w:sz="4" w:space="0" w:color="D9D9D9"/>
              <w:left w:val="single" w:sz="4" w:space="0" w:color="D9D9D9"/>
              <w:bottom w:val="single" w:sz="4" w:space="0" w:color="D9D9D9"/>
              <w:right w:val="single" w:sz="4" w:space="0" w:color="D9D9D9"/>
            </w:tcBorders>
          </w:tcPr>
          <w:p w14:paraId="04F520E7" w14:textId="657A86A4" w:rsidR="007353DF" w:rsidRPr="003D7F86" w:rsidRDefault="004950C2" w:rsidP="00004F31">
            <w:pPr>
              <w:rPr>
                <w:lang w:eastAsia="en-AU"/>
              </w:rPr>
            </w:pPr>
            <w:r>
              <w:t xml:space="preserve">Even though this question will help you to understand the client’s future strategy, it will not help you to understand the immediate needs. The client has mentioned a specific </w:t>
            </w:r>
            <w:r w:rsidR="00B4170F">
              <w:t xml:space="preserve">reconciliation </w:t>
            </w:r>
            <w:r>
              <w:t xml:space="preserve">problem that they want to discuss with you. </w:t>
            </w:r>
            <w:r w:rsidR="00EF2754">
              <w:rPr>
                <w:lang w:eastAsia="en-AU"/>
              </w:rPr>
              <w:t>Try again.</w:t>
            </w:r>
          </w:p>
        </w:tc>
      </w:tr>
    </w:tbl>
    <w:p w14:paraId="3E62C19F" w14:textId="77777777" w:rsidR="002771A5" w:rsidRPr="002771A5" w:rsidRDefault="002771A5" w:rsidP="002771A5"/>
    <w:p w14:paraId="6DAAD264" w14:textId="288C2CE1" w:rsidR="002771A5" w:rsidRDefault="00A316FB" w:rsidP="002771A5">
      <w:pPr>
        <w:pStyle w:val="Heading3"/>
        <w:numPr>
          <w:ilvl w:val="1"/>
          <w:numId w:val="4"/>
        </w:numPr>
        <w:ind w:left="851" w:hanging="851"/>
      </w:pPr>
      <w:r>
        <w:t>Exploring client needs</w:t>
      </w:r>
    </w:p>
    <w:tbl>
      <w:tblPr>
        <w:tblW w:w="10065" w:type="dxa"/>
        <w:tblInd w:w="-14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69"/>
        <w:gridCol w:w="7654"/>
        <w:gridCol w:w="142"/>
      </w:tblGrid>
      <w:tr w:rsidR="00164C06" w:rsidRPr="00CC2545" w14:paraId="00025692" w14:textId="77777777" w:rsidTr="00164C06">
        <w:tc>
          <w:tcPr>
            <w:tcW w:w="10065" w:type="dxa"/>
            <w:gridSpan w:val="3"/>
            <w:tcBorders>
              <w:top w:val="single" w:sz="4" w:space="0" w:color="D9D9D9"/>
              <w:left w:val="single" w:sz="4" w:space="0" w:color="D9D9D9"/>
              <w:bottom w:val="single" w:sz="4" w:space="0" w:color="D9D9D9"/>
              <w:right w:val="single" w:sz="4" w:space="0" w:color="D9D9D9"/>
            </w:tcBorders>
            <w:shd w:val="clear" w:color="auto" w:fill="BCCA08"/>
            <w:hideMark/>
          </w:tcPr>
          <w:p w14:paraId="4D563A2B" w14:textId="77777777" w:rsidR="00164C06" w:rsidRPr="00CC2545" w:rsidRDefault="00164C06" w:rsidP="00981982">
            <w:pPr>
              <w:pStyle w:val="4BasicText"/>
              <w:rPr>
                <w:b/>
              </w:rPr>
            </w:pPr>
            <w:r w:rsidRPr="00CC2545">
              <w:rPr>
                <w:b/>
              </w:rPr>
              <w:t xml:space="preserve">Screen type: </w:t>
            </w:r>
            <w:r>
              <w:rPr>
                <w:b/>
              </w:rPr>
              <w:t>Hotspot with pop up speech text</w:t>
            </w:r>
          </w:p>
        </w:tc>
      </w:tr>
      <w:tr w:rsidR="00164C06" w:rsidRPr="001F37D0" w14:paraId="10127A1E" w14:textId="77777777" w:rsidTr="00164C06">
        <w:trPr>
          <w:gridAfter w:val="1"/>
          <w:wAfter w:w="142" w:type="dxa"/>
        </w:trPr>
        <w:tc>
          <w:tcPr>
            <w:tcW w:w="2269" w:type="dxa"/>
            <w:tcBorders>
              <w:top w:val="single" w:sz="4" w:space="0" w:color="D9D9D9"/>
              <w:left w:val="single" w:sz="4" w:space="0" w:color="D9D9D9"/>
              <w:bottom w:val="single" w:sz="4" w:space="0" w:color="D9D9D9"/>
              <w:right w:val="single" w:sz="4" w:space="0" w:color="D9D9D9"/>
            </w:tcBorders>
          </w:tcPr>
          <w:p w14:paraId="74BFD56F" w14:textId="77777777" w:rsidR="00164C06" w:rsidRPr="001F37D0" w:rsidRDefault="00164C06" w:rsidP="00981982">
            <w:pPr>
              <w:pStyle w:val="4BasicText"/>
              <w:rPr>
                <w:b/>
              </w:rPr>
            </w:pPr>
            <w:r>
              <w:rPr>
                <w:b/>
              </w:rPr>
              <w:t>Wireframe</w:t>
            </w:r>
            <w:r w:rsidRPr="001F37D0">
              <w:rPr>
                <w:b/>
              </w:rPr>
              <w:t>:</w:t>
            </w:r>
          </w:p>
        </w:tc>
        <w:tc>
          <w:tcPr>
            <w:tcW w:w="7654" w:type="dxa"/>
            <w:tcBorders>
              <w:top w:val="single" w:sz="4" w:space="0" w:color="D9D9D9"/>
              <w:left w:val="single" w:sz="4" w:space="0" w:color="D9D9D9"/>
              <w:bottom w:val="single" w:sz="4" w:space="0" w:color="D9D9D9"/>
              <w:right w:val="single" w:sz="4" w:space="0" w:color="D9D9D9"/>
            </w:tcBorders>
          </w:tcPr>
          <w:p w14:paraId="7E6BFE94" w14:textId="77777777" w:rsidR="00164C06" w:rsidRPr="001F37D0" w:rsidRDefault="00164C06" w:rsidP="00981982">
            <w:pPr>
              <w:pStyle w:val="SEImgLoc"/>
            </w:pPr>
            <w:r>
              <w:rPr>
                <w:noProof/>
                <w:lang w:eastAsia="en-AU"/>
              </w:rPr>
              <w:drawing>
                <wp:inline distT="0" distB="0" distL="0" distR="0" wp14:anchorId="4550FA60" wp14:editId="4EA208DE">
                  <wp:extent cx="2304959" cy="1150620"/>
                  <wp:effectExtent l="0" t="0" r="63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306947" cy="1151613"/>
                          </a:xfrm>
                          <a:prstGeom prst="rect">
                            <a:avLst/>
                          </a:prstGeom>
                        </pic:spPr>
                      </pic:pic>
                    </a:graphicData>
                  </a:graphic>
                </wp:inline>
              </w:drawing>
            </w:r>
          </w:p>
        </w:tc>
      </w:tr>
      <w:tr w:rsidR="00164C06" w:rsidRPr="00CC2545" w14:paraId="434359F6" w14:textId="77777777" w:rsidTr="00164C06">
        <w:trPr>
          <w:gridAfter w:val="1"/>
          <w:wAfter w:w="142" w:type="dxa"/>
        </w:trPr>
        <w:tc>
          <w:tcPr>
            <w:tcW w:w="2269" w:type="dxa"/>
            <w:tcBorders>
              <w:bottom w:val="single" w:sz="4" w:space="0" w:color="D9D9D9"/>
            </w:tcBorders>
          </w:tcPr>
          <w:p w14:paraId="2FE3783D" w14:textId="77777777" w:rsidR="00164C06" w:rsidRPr="00CC2545" w:rsidRDefault="00164C06" w:rsidP="00981982">
            <w:pPr>
              <w:pStyle w:val="4BasicText"/>
            </w:pPr>
            <w:r>
              <w:rPr>
                <w:rStyle w:val="SEFieldHeadingChar"/>
              </w:rPr>
              <w:t>Heading</w:t>
            </w:r>
            <w:r w:rsidRPr="00CC2545">
              <w:t xml:space="preserve"> </w:t>
            </w:r>
          </w:p>
        </w:tc>
        <w:tc>
          <w:tcPr>
            <w:tcW w:w="7654" w:type="dxa"/>
            <w:tcBorders>
              <w:bottom w:val="single" w:sz="4" w:space="0" w:color="D9D9D9"/>
            </w:tcBorders>
          </w:tcPr>
          <w:p w14:paraId="44887D7F" w14:textId="004289B0" w:rsidR="00164C06" w:rsidRPr="00A32E61" w:rsidRDefault="00A316FB" w:rsidP="00981982">
            <w:pPr>
              <w:pStyle w:val="4BasicText"/>
              <w:rPr>
                <w:b/>
              </w:rPr>
            </w:pPr>
            <w:r>
              <w:rPr>
                <w:b/>
              </w:rPr>
              <w:t>Exploring client needs</w:t>
            </w:r>
          </w:p>
        </w:tc>
      </w:tr>
      <w:tr w:rsidR="00164C06" w:rsidRPr="00CC2545" w14:paraId="4DD79289" w14:textId="77777777" w:rsidTr="00164C06">
        <w:trPr>
          <w:gridAfter w:val="1"/>
          <w:wAfter w:w="142" w:type="dxa"/>
        </w:trPr>
        <w:tc>
          <w:tcPr>
            <w:tcW w:w="2269" w:type="dxa"/>
            <w:tcBorders>
              <w:bottom w:val="single" w:sz="4" w:space="0" w:color="D9D9D9"/>
            </w:tcBorders>
          </w:tcPr>
          <w:p w14:paraId="09DF10A1" w14:textId="77777777" w:rsidR="00164C06" w:rsidRPr="00CC2545" w:rsidRDefault="00164C06" w:rsidP="00981982">
            <w:pPr>
              <w:pStyle w:val="4BasicText"/>
            </w:pPr>
            <w:r>
              <w:rPr>
                <w:rStyle w:val="SEFieldHeadingChar"/>
              </w:rPr>
              <w:t>Default text</w:t>
            </w:r>
            <w:r w:rsidRPr="00CC2545">
              <w:rPr>
                <w:rStyle w:val="SEFieldHeadingChar"/>
              </w:rPr>
              <w:t>:</w:t>
            </w:r>
            <w:r w:rsidRPr="00CC2545">
              <w:t xml:space="preserve"> </w:t>
            </w:r>
          </w:p>
        </w:tc>
        <w:tc>
          <w:tcPr>
            <w:tcW w:w="7654" w:type="dxa"/>
            <w:tcBorders>
              <w:bottom w:val="single" w:sz="4" w:space="0" w:color="D9D9D9"/>
            </w:tcBorders>
          </w:tcPr>
          <w:p w14:paraId="68F78E1A" w14:textId="5C17D518" w:rsidR="0015248F" w:rsidRDefault="0015248F" w:rsidP="0015248F">
            <w:r>
              <w:t>Ahn tells you that the rental payments made by tenants are not clearly identified and they are finding it difficult to match the payment to</w:t>
            </w:r>
            <w:r>
              <w:t xml:space="preserve"> the property in their systems.</w:t>
            </w:r>
          </w:p>
          <w:p w14:paraId="0E11B3CE" w14:textId="3734D620" w:rsidR="0015248F" w:rsidRDefault="0015248F" w:rsidP="0015248F">
            <w:r>
              <w:t>He also mentions that a lot of the time tenants try and identify the property in the lodgement reference but they run out of space! This adds to the difficulty in reconcil</w:t>
            </w:r>
            <w:r>
              <w:t>ing payments.</w:t>
            </w:r>
          </w:p>
          <w:p w14:paraId="3E68998D" w14:textId="582BA141" w:rsidR="00164C06" w:rsidRPr="008D2578" w:rsidRDefault="0015248F" w:rsidP="0015248F">
            <w:r>
              <w:t>You’re thinking that CommBank may have transaction reporting to suit Ahn’s needs. In particular, BTRS and DE List reporting may help with this solution.</w:t>
            </w:r>
          </w:p>
        </w:tc>
      </w:tr>
      <w:tr w:rsidR="00584D9F" w:rsidRPr="00CC2545" w14:paraId="2DF5E29B" w14:textId="77777777" w:rsidTr="00164C06">
        <w:trPr>
          <w:gridAfter w:val="1"/>
          <w:wAfter w:w="142" w:type="dxa"/>
        </w:trPr>
        <w:tc>
          <w:tcPr>
            <w:tcW w:w="2269" w:type="dxa"/>
            <w:tcBorders>
              <w:bottom w:val="single" w:sz="4" w:space="0" w:color="D9D9D9"/>
            </w:tcBorders>
          </w:tcPr>
          <w:p w14:paraId="621D6337" w14:textId="77777777" w:rsidR="00584D9F" w:rsidRDefault="00584D9F" w:rsidP="00981982">
            <w:pPr>
              <w:pStyle w:val="4BasicText"/>
              <w:rPr>
                <w:rStyle w:val="SEFieldHeadingChar"/>
              </w:rPr>
            </w:pPr>
            <w:r>
              <w:rPr>
                <w:rStyle w:val="SEFieldHeadingChar"/>
              </w:rPr>
              <w:t>Prompt:</w:t>
            </w:r>
          </w:p>
        </w:tc>
        <w:tc>
          <w:tcPr>
            <w:tcW w:w="7654" w:type="dxa"/>
            <w:tcBorders>
              <w:bottom w:val="single" w:sz="4" w:space="0" w:color="D9D9D9"/>
            </w:tcBorders>
          </w:tcPr>
          <w:p w14:paraId="1C741FD5" w14:textId="6D78A9E7" w:rsidR="00584D9F" w:rsidRPr="00584D9F" w:rsidRDefault="00584D9F" w:rsidP="00981982">
            <w:pPr>
              <w:rPr>
                <w:b/>
              </w:rPr>
            </w:pPr>
            <w:r w:rsidRPr="00584D9F">
              <w:rPr>
                <w:b/>
              </w:rPr>
              <w:t>Click on Ahn to ask him more questions</w:t>
            </w:r>
            <w:r w:rsidR="0015248F">
              <w:t xml:space="preserve"> </w:t>
            </w:r>
            <w:r w:rsidR="0015248F" w:rsidRPr="0015248F">
              <w:rPr>
                <w:b/>
              </w:rPr>
              <w:t>and then click on ea</w:t>
            </w:r>
            <w:r w:rsidR="0015248F">
              <w:rPr>
                <w:b/>
              </w:rPr>
              <w:t>ch question to see his response</w:t>
            </w:r>
            <w:r w:rsidRPr="00584D9F">
              <w:rPr>
                <w:b/>
              </w:rPr>
              <w:t>.</w:t>
            </w:r>
          </w:p>
        </w:tc>
      </w:tr>
      <w:tr w:rsidR="00164C06" w:rsidRPr="001F37D0" w14:paraId="0719392F" w14:textId="77777777" w:rsidTr="00164C06">
        <w:trPr>
          <w:gridAfter w:val="1"/>
          <w:wAfter w:w="142" w:type="dxa"/>
        </w:trPr>
        <w:tc>
          <w:tcPr>
            <w:tcW w:w="2269" w:type="dxa"/>
            <w:tcBorders>
              <w:top w:val="single" w:sz="4" w:space="0" w:color="D9D9D9"/>
              <w:left w:val="single" w:sz="4" w:space="0" w:color="D9D9D9"/>
              <w:bottom w:val="single" w:sz="4" w:space="0" w:color="D9D9D9"/>
              <w:right w:val="single" w:sz="4" w:space="0" w:color="D9D9D9"/>
            </w:tcBorders>
          </w:tcPr>
          <w:p w14:paraId="4D031EF0" w14:textId="77777777" w:rsidR="00164C06" w:rsidRPr="001F37D0" w:rsidRDefault="00164C06" w:rsidP="00981982">
            <w:pPr>
              <w:pStyle w:val="4BasicText"/>
              <w:rPr>
                <w:b/>
              </w:rPr>
            </w:pPr>
            <w:r w:rsidRPr="001F37D0">
              <w:rPr>
                <w:b/>
              </w:rPr>
              <w:t>Image:</w:t>
            </w:r>
          </w:p>
        </w:tc>
        <w:tc>
          <w:tcPr>
            <w:tcW w:w="7654" w:type="dxa"/>
            <w:tcBorders>
              <w:top w:val="single" w:sz="4" w:space="0" w:color="D9D9D9"/>
              <w:left w:val="single" w:sz="4" w:space="0" w:color="D9D9D9"/>
              <w:bottom w:val="single" w:sz="4" w:space="0" w:color="D9D9D9"/>
              <w:right w:val="single" w:sz="4" w:space="0" w:color="D9D9D9"/>
            </w:tcBorders>
          </w:tcPr>
          <w:p w14:paraId="0BC6B3BC" w14:textId="77777777" w:rsidR="00164C06" w:rsidRDefault="00164C06" w:rsidP="00981982">
            <w:pPr>
              <w:pStyle w:val="SEImgLoc"/>
            </w:pPr>
            <w:r>
              <w:rPr>
                <w:noProof/>
                <w:lang w:eastAsia="en-AU"/>
              </w:rPr>
              <w:drawing>
                <wp:inline distT="0" distB="0" distL="0" distR="0" wp14:anchorId="393B1E3E" wp14:editId="2C03F216">
                  <wp:extent cx="2393660" cy="1196340"/>
                  <wp:effectExtent l="0" t="0" r="6985"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396887" cy="1197953"/>
                          </a:xfrm>
                          <a:prstGeom prst="rect">
                            <a:avLst/>
                          </a:prstGeom>
                        </pic:spPr>
                      </pic:pic>
                    </a:graphicData>
                  </a:graphic>
                </wp:inline>
              </w:drawing>
            </w:r>
          </w:p>
          <w:p w14:paraId="60E9DEE7" w14:textId="02F57CDE" w:rsidR="00164C06" w:rsidRPr="001F37D0" w:rsidRDefault="00164C06" w:rsidP="00981982">
            <w:pPr>
              <w:pStyle w:val="SEImgLoc"/>
            </w:pPr>
            <w:r>
              <w:t xml:space="preserve">Banker and </w:t>
            </w:r>
            <w:r w:rsidR="008F434F">
              <w:t xml:space="preserve">Ahn </w:t>
            </w:r>
            <w:r>
              <w:t xml:space="preserve">talking. Banker will be on left (character with back to us) and Ray on right so positioning of </w:t>
            </w:r>
            <w:r w:rsidR="008F434F">
              <w:t xml:space="preserve">Ahn’s </w:t>
            </w:r>
            <w:r>
              <w:t xml:space="preserve">responses can be visually related to </w:t>
            </w:r>
            <w:r w:rsidR="008F434F">
              <w:t>Ahn</w:t>
            </w:r>
            <w:r>
              <w:t>.</w:t>
            </w:r>
          </w:p>
        </w:tc>
      </w:tr>
      <w:tr w:rsidR="00164C06" w:rsidRPr="00CC2545" w14:paraId="19EE882E" w14:textId="77777777" w:rsidTr="00164C06">
        <w:tblPrEx>
          <w:tblBorders>
            <w:top w:val="none" w:sz="0" w:space="0" w:color="auto"/>
            <w:bottom w:val="none" w:sz="0" w:space="0" w:color="auto"/>
            <w:insideH w:val="none" w:sz="0" w:space="0" w:color="auto"/>
            <w:insideV w:val="none" w:sz="0" w:space="0" w:color="auto"/>
          </w:tblBorders>
        </w:tblPrEx>
        <w:trPr>
          <w:gridAfter w:val="1"/>
          <w:wAfter w:w="142" w:type="dxa"/>
        </w:trPr>
        <w:tc>
          <w:tcPr>
            <w:tcW w:w="9923" w:type="dxa"/>
            <w:gridSpan w:val="2"/>
            <w:tcBorders>
              <w:top w:val="nil"/>
              <w:left w:val="single" w:sz="4" w:space="0" w:color="D9D9D9"/>
              <w:bottom w:val="nil"/>
              <w:right w:val="single" w:sz="4" w:space="0" w:color="D9D9D9"/>
            </w:tcBorders>
            <w:shd w:val="clear" w:color="auto" w:fill="BCCA08"/>
            <w:hideMark/>
          </w:tcPr>
          <w:p w14:paraId="6DB37DD0" w14:textId="77777777" w:rsidR="00164C06" w:rsidRPr="00CC2545" w:rsidRDefault="00164C06" w:rsidP="00981982">
            <w:pPr>
              <w:pStyle w:val="4BasicText"/>
              <w:rPr>
                <w:b/>
              </w:rPr>
            </w:pPr>
            <w:r>
              <w:rPr>
                <w:b/>
              </w:rPr>
              <w:t>Speech bubble buttons</w:t>
            </w:r>
          </w:p>
        </w:tc>
      </w:tr>
      <w:tr w:rsidR="00164C06" w:rsidRPr="00613D0B" w14:paraId="4DCD0B67" w14:textId="77777777" w:rsidTr="00164C06">
        <w:trPr>
          <w:gridAfter w:val="1"/>
          <w:wAfter w:w="142" w:type="dxa"/>
          <w:trHeight w:val="410"/>
        </w:trPr>
        <w:tc>
          <w:tcPr>
            <w:tcW w:w="2269" w:type="dxa"/>
            <w:tcBorders>
              <w:top w:val="single" w:sz="4" w:space="0" w:color="D9D9D9"/>
              <w:left w:val="single" w:sz="4" w:space="0" w:color="D9D9D9"/>
              <w:bottom w:val="single" w:sz="4" w:space="0" w:color="D9D9D9"/>
              <w:right w:val="single" w:sz="4" w:space="0" w:color="D9D9D9"/>
            </w:tcBorders>
          </w:tcPr>
          <w:p w14:paraId="6EEB0AAD" w14:textId="77777777" w:rsidR="00164C06" w:rsidRPr="00CC2545" w:rsidRDefault="00164C06" w:rsidP="00981982">
            <w:pPr>
              <w:pStyle w:val="4BasicText"/>
              <w:rPr>
                <w:b/>
              </w:rPr>
            </w:pPr>
            <w:r>
              <w:rPr>
                <w:b/>
              </w:rPr>
              <w:t>Question text 1:</w:t>
            </w:r>
          </w:p>
        </w:tc>
        <w:tc>
          <w:tcPr>
            <w:tcW w:w="7654" w:type="dxa"/>
            <w:tcBorders>
              <w:top w:val="single" w:sz="4" w:space="0" w:color="D9D9D9"/>
              <w:left w:val="single" w:sz="4" w:space="0" w:color="D9D9D9"/>
              <w:bottom w:val="single" w:sz="4" w:space="0" w:color="D9D9D9"/>
              <w:right w:val="single" w:sz="4" w:space="0" w:color="D9D9D9"/>
            </w:tcBorders>
          </w:tcPr>
          <w:p w14:paraId="4A057101" w14:textId="77777777" w:rsidR="00164C06" w:rsidRPr="00A35B93" w:rsidRDefault="00EF2754" w:rsidP="00144A82">
            <w:r>
              <w:rPr>
                <w:rFonts w:ascii="Calibri" w:hAnsi="Calibri" w:cs="Calibri"/>
              </w:rPr>
              <w:t>“</w:t>
            </w:r>
            <w:r w:rsidR="00164C06" w:rsidRPr="00C6326A">
              <w:rPr>
                <w:rFonts w:ascii="Calibri" w:hAnsi="Calibri" w:cs="Calibri"/>
              </w:rPr>
              <w:t xml:space="preserve">What </w:t>
            </w:r>
            <w:r w:rsidR="00144A82">
              <w:rPr>
                <w:rFonts w:ascii="Calibri" w:hAnsi="Calibri" w:cs="Calibri"/>
              </w:rPr>
              <w:t>information do you want to see in your reconciliation reports</w:t>
            </w:r>
            <w:r w:rsidR="00164C06" w:rsidRPr="00C6326A">
              <w:rPr>
                <w:rFonts w:ascii="Calibri" w:hAnsi="Calibri" w:cs="Calibri"/>
              </w:rPr>
              <w:t>?</w:t>
            </w:r>
            <w:r>
              <w:rPr>
                <w:rFonts w:ascii="Calibri" w:hAnsi="Calibri" w:cs="Calibri"/>
              </w:rPr>
              <w:t>”</w:t>
            </w:r>
          </w:p>
        </w:tc>
      </w:tr>
      <w:tr w:rsidR="00164C06" w:rsidRPr="00613D0B" w14:paraId="103398C1" w14:textId="77777777" w:rsidTr="00164C06">
        <w:trPr>
          <w:gridAfter w:val="1"/>
          <w:wAfter w:w="142" w:type="dxa"/>
          <w:trHeight w:val="410"/>
        </w:trPr>
        <w:tc>
          <w:tcPr>
            <w:tcW w:w="2269" w:type="dxa"/>
          </w:tcPr>
          <w:p w14:paraId="4E3B58AA" w14:textId="77777777" w:rsidR="00164C06" w:rsidRPr="00CC2545" w:rsidRDefault="00164C06" w:rsidP="00981982">
            <w:pPr>
              <w:pStyle w:val="4BasicText"/>
              <w:rPr>
                <w:b/>
              </w:rPr>
            </w:pPr>
            <w:r>
              <w:rPr>
                <w:b/>
              </w:rPr>
              <w:t>Question text 2:</w:t>
            </w:r>
          </w:p>
        </w:tc>
        <w:tc>
          <w:tcPr>
            <w:tcW w:w="7654" w:type="dxa"/>
          </w:tcPr>
          <w:p w14:paraId="55C56153" w14:textId="5B382772" w:rsidR="00164C06" w:rsidRPr="00A35B93" w:rsidRDefault="00EF2754" w:rsidP="00B4170F">
            <w:r>
              <w:t>“</w:t>
            </w:r>
            <w:r w:rsidR="004950C2">
              <w:t xml:space="preserve">Do you know that </w:t>
            </w:r>
            <w:r w:rsidR="00B4170F">
              <w:t>CommBank has</w:t>
            </w:r>
            <w:r w:rsidR="004950C2">
              <w:t xml:space="preserve"> an enhanced bank account statement report that may suit your needs better?” </w:t>
            </w:r>
          </w:p>
        </w:tc>
      </w:tr>
      <w:tr w:rsidR="00164C06" w:rsidRPr="00613D0B" w14:paraId="21A58E9E" w14:textId="77777777" w:rsidTr="00164C06">
        <w:trPr>
          <w:gridAfter w:val="1"/>
          <w:wAfter w:w="142" w:type="dxa"/>
          <w:trHeight w:val="410"/>
        </w:trPr>
        <w:tc>
          <w:tcPr>
            <w:tcW w:w="2269" w:type="dxa"/>
            <w:tcBorders>
              <w:top w:val="single" w:sz="4" w:space="0" w:color="D9D9D9"/>
              <w:left w:val="single" w:sz="4" w:space="0" w:color="D9D9D9"/>
              <w:bottom w:val="single" w:sz="4" w:space="0" w:color="D9D9D9"/>
              <w:right w:val="single" w:sz="4" w:space="0" w:color="D9D9D9"/>
            </w:tcBorders>
          </w:tcPr>
          <w:p w14:paraId="2677D14C" w14:textId="77777777" w:rsidR="00164C06" w:rsidRPr="00CC2545" w:rsidRDefault="00164C06" w:rsidP="00981982">
            <w:pPr>
              <w:pStyle w:val="4BasicText"/>
              <w:rPr>
                <w:b/>
              </w:rPr>
            </w:pPr>
            <w:r>
              <w:rPr>
                <w:b/>
              </w:rPr>
              <w:t>Question text 3:</w:t>
            </w:r>
          </w:p>
        </w:tc>
        <w:tc>
          <w:tcPr>
            <w:tcW w:w="7654" w:type="dxa"/>
            <w:tcBorders>
              <w:top w:val="single" w:sz="4" w:space="0" w:color="D9D9D9"/>
              <w:left w:val="single" w:sz="4" w:space="0" w:color="D9D9D9"/>
              <w:bottom w:val="single" w:sz="4" w:space="0" w:color="D9D9D9"/>
              <w:right w:val="single" w:sz="4" w:space="0" w:color="D9D9D9"/>
            </w:tcBorders>
          </w:tcPr>
          <w:p w14:paraId="5DA51864" w14:textId="77777777" w:rsidR="00164C06" w:rsidRPr="00A35B93" w:rsidRDefault="00EF2754" w:rsidP="00981982">
            <w:r>
              <w:rPr>
                <w:rFonts w:ascii="Calibri" w:hAnsi="Calibri" w:cs="Calibri"/>
              </w:rPr>
              <w:t>“</w:t>
            </w:r>
            <w:r w:rsidR="00144A82">
              <w:rPr>
                <w:rFonts w:ascii="Calibri" w:hAnsi="Calibri" w:cs="Calibri"/>
              </w:rPr>
              <w:t>How would you like to receive your reports</w:t>
            </w:r>
            <w:r w:rsidR="00164C06" w:rsidRPr="00C6326A">
              <w:rPr>
                <w:rFonts w:ascii="Calibri" w:hAnsi="Calibri" w:cs="Calibri"/>
              </w:rPr>
              <w:t>?</w:t>
            </w:r>
            <w:r>
              <w:rPr>
                <w:rFonts w:ascii="Calibri" w:hAnsi="Calibri" w:cs="Calibri"/>
              </w:rPr>
              <w:t>”</w:t>
            </w:r>
          </w:p>
        </w:tc>
      </w:tr>
      <w:tr w:rsidR="00164C06" w:rsidRPr="00CC2545" w14:paraId="798266FA" w14:textId="77777777" w:rsidTr="00164C06">
        <w:tblPrEx>
          <w:tblBorders>
            <w:top w:val="none" w:sz="0" w:space="0" w:color="auto"/>
            <w:bottom w:val="none" w:sz="0" w:space="0" w:color="auto"/>
            <w:insideH w:val="none" w:sz="0" w:space="0" w:color="auto"/>
            <w:insideV w:val="none" w:sz="0" w:space="0" w:color="auto"/>
          </w:tblBorders>
        </w:tblPrEx>
        <w:trPr>
          <w:gridAfter w:val="1"/>
          <w:wAfter w:w="142" w:type="dxa"/>
        </w:trPr>
        <w:tc>
          <w:tcPr>
            <w:tcW w:w="9923" w:type="dxa"/>
            <w:gridSpan w:val="2"/>
            <w:tcBorders>
              <w:top w:val="nil"/>
              <w:left w:val="single" w:sz="4" w:space="0" w:color="D9D9D9"/>
              <w:bottom w:val="nil"/>
              <w:right w:val="single" w:sz="4" w:space="0" w:color="D9D9D9"/>
            </w:tcBorders>
            <w:shd w:val="clear" w:color="auto" w:fill="BCCA08"/>
            <w:hideMark/>
          </w:tcPr>
          <w:p w14:paraId="675D1884" w14:textId="77777777" w:rsidR="00164C06" w:rsidRPr="00CC2545" w:rsidRDefault="00164C06" w:rsidP="00981982">
            <w:pPr>
              <w:pStyle w:val="4BasicText"/>
              <w:rPr>
                <w:b/>
              </w:rPr>
            </w:pPr>
            <w:r>
              <w:rPr>
                <w:b/>
              </w:rPr>
              <w:t>Overlays</w:t>
            </w:r>
          </w:p>
        </w:tc>
      </w:tr>
      <w:tr w:rsidR="00164C06" w:rsidRPr="00613D0B" w14:paraId="56AD77FE" w14:textId="77777777" w:rsidTr="00164C06">
        <w:trPr>
          <w:gridAfter w:val="1"/>
          <w:wAfter w:w="142" w:type="dxa"/>
          <w:trHeight w:val="410"/>
        </w:trPr>
        <w:tc>
          <w:tcPr>
            <w:tcW w:w="2269" w:type="dxa"/>
            <w:tcBorders>
              <w:top w:val="single" w:sz="4" w:space="0" w:color="D9D9D9"/>
              <w:left w:val="single" w:sz="4" w:space="0" w:color="D9D9D9"/>
              <w:bottom w:val="single" w:sz="4" w:space="0" w:color="D9D9D9"/>
              <w:right w:val="single" w:sz="4" w:space="0" w:color="D9D9D9"/>
            </w:tcBorders>
          </w:tcPr>
          <w:p w14:paraId="1AB57BA9" w14:textId="77777777" w:rsidR="00164C06" w:rsidRPr="00CC2545" w:rsidRDefault="00164C06" w:rsidP="00981982">
            <w:pPr>
              <w:pStyle w:val="4BasicText"/>
              <w:rPr>
                <w:b/>
              </w:rPr>
            </w:pPr>
            <w:r>
              <w:rPr>
                <w:b/>
              </w:rPr>
              <w:t>1 Speech text:</w:t>
            </w:r>
          </w:p>
        </w:tc>
        <w:tc>
          <w:tcPr>
            <w:tcW w:w="7654" w:type="dxa"/>
            <w:tcBorders>
              <w:top w:val="single" w:sz="4" w:space="0" w:color="D9D9D9"/>
              <w:left w:val="single" w:sz="4" w:space="0" w:color="D9D9D9"/>
              <w:bottom w:val="single" w:sz="4" w:space="0" w:color="D9D9D9"/>
              <w:right w:val="single" w:sz="4" w:space="0" w:color="D9D9D9"/>
            </w:tcBorders>
          </w:tcPr>
          <w:p w14:paraId="3F55B92B" w14:textId="0C6807EF" w:rsidR="00164C06" w:rsidRPr="00A35B93" w:rsidRDefault="00B4170F" w:rsidP="0015248F">
            <w:r>
              <w:t>“</w:t>
            </w:r>
            <w:r w:rsidR="0015248F">
              <w:t>We need a more detailed description of the transaction. It would also be great to know why payments have been rejected as well as the payment origin (trace accounts).</w:t>
            </w:r>
            <w:r w:rsidR="0015248F">
              <w:t>”</w:t>
            </w:r>
          </w:p>
        </w:tc>
      </w:tr>
      <w:tr w:rsidR="00164C06" w:rsidRPr="00613D0B" w14:paraId="087F86FF" w14:textId="77777777" w:rsidTr="00164C06">
        <w:trPr>
          <w:gridAfter w:val="1"/>
          <w:wAfter w:w="142" w:type="dxa"/>
          <w:trHeight w:val="410"/>
        </w:trPr>
        <w:tc>
          <w:tcPr>
            <w:tcW w:w="2269" w:type="dxa"/>
          </w:tcPr>
          <w:p w14:paraId="57E12F27" w14:textId="77777777" w:rsidR="00164C06" w:rsidRPr="00CC2545" w:rsidRDefault="00164C06" w:rsidP="00981982">
            <w:pPr>
              <w:pStyle w:val="4BasicText"/>
              <w:rPr>
                <w:b/>
              </w:rPr>
            </w:pPr>
            <w:r>
              <w:rPr>
                <w:b/>
              </w:rPr>
              <w:t>2 Speech text:</w:t>
            </w:r>
          </w:p>
        </w:tc>
        <w:tc>
          <w:tcPr>
            <w:tcW w:w="7654" w:type="dxa"/>
          </w:tcPr>
          <w:p w14:paraId="74DAC9E0" w14:textId="34E207A8" w:rsidR="00164C06" w:rsidRPr="00A35B93" w:rsidRDefault="004950C2" w:rsidP="00617A2A">
            <w:r>
              <w:t>“No – until now we have been balancing our bank accounts using the BAI2 sta</w:t>
            </w:r>
            <w:r w:rsidR="00B4170F">
              <w:t>tements we downloaded from CommB</w:t>
            </w:r>
            <w:r>
              <w:t xml:space="preserve">iz. That type of report would be of great benefit to us.” </w:t>
            </w:r>
          </w:p>
        </w:tc>
      </w:tr>
      <w:tr w:rsidR="00164C06" w:rsidRPr="00613D0B" w14:paraId="03311CFB" w14:textId="77777777" w:rsidTr="00164C06">
        <w:trPr>
          <w:gridAfter w:val="1"/>
          <w:wAfter w:w="142" w:type="dxa"/>
          <w:trHeight w:val="410"/>
        </w:trPr>
        <w:tc>
          <w:tcPr>
            <w:tcW w:w="2269" w:type="dxa"/>
            <w:tcBorders>
              <w:top w:val="single" w:sz="4" w:space="0" w:color="D9D9D9"/>
              <w:left w:val="single" w:sz="4" w:space="0" w:color="D9D9D9"/>
              <w:bottom w:val="single" w:sz="4" w:space="0" w:color="D9D9D9"/>
              <w:right w:val="single" w:sz="4" w:space="0" w:color="D9D9D9"/>
            </w:tcBorders>
          </w:tcPr>
          <w:p w14:paraId="1F6A986A" w14:textId="77777777" w:rsidR="00164C06" w:rsidRPr="00CC2545" w:rsidRDefault="00164C06" w:rsidP="00981982">
            <w:pPr>
              <w:pStyle w:val="4BasicText"/>
              <w:rPr>
                <w:b/>
              </w:rPr>
            </w:pPr>
            <w:r>
              <w:rPr>
                <w:b/>
              </w:rPr>
              <w:t>3 Speech text:</w:t>
            </w:r>
          </w:p>
        </w:tc>
        <w:tc>
          <w:tcPr>
            <w:tcW w:w="7654" w:type="dxa"/>
            <w:tcBorders>
              <w:top w:val="single" w:sz="4" w:space="0" w:color="D9D9D9"/>
              <w:left w:val="single" w:sz="4" w:space="0" w:color="D9D9D9"/>
              <w:bottom w:val="single" w:sz="4" w:space="0" w:color="D9D9D9"/>
              <w:right w:val="single" w:sz="4" w:space="0" w:color="D9D9D9"/>
            </w:tcBorders>
          </w:tcPr>
          <w:p w14:paraId="5765E1B0" w14:textId="55E81C7E" w:rsidR="00164C06" w:rsidRDefault="00164C06" w:rsidP="00617A2A">
            <w:r>
              <w:t>“</w:t>
            </w:r>
            <w:r w:rsidR="00617A2A">
              <w:t>It would be great if they could be made available directly through our ERP</w:t>
            </w:r>
            <w:r w:rsidR="004950C2">
              <w:t>*</w:t>
            </w:r>
            <w:r w:rsidR="00617A2A">
              <w:t xml:space="preserve"> system</w:t>
            </w:r>
            <w:r w:rsidR="0057576E">
              <w:t xml:space="preserve"> as needed </w:t>
            </w:r>
            <w:r w:rsidR="0015248F">
              <w:t>at the start of</w:t>
            </w:r>
            <w:r w:rsidR="0057576E">
              <w:t xml:space="preserve"> our working day</w:t>
            </w:r>
            <w:r w:rsidR="00584D9F">
              <w:t>.</w:t>
            </w:r>
            <w:r>
              <w:t>”</w:t>
            </w:r>
          </w:p>
          <w:p w14:paraId="7A900C34" w14:textId="77777777" w:rsidR="004950C2" w:rsidRPr="00A35B93" w:rsidRDefault="004950C2" w:rsidP="00617A2A">
            <w:r>
              <w:t>*Enterprise Resource Planning</w:t>
            </w:r>
          </w:p>
        </w:tc>
      </w:tr>
    </w:tbl>
    <w:p w14:paraId="0E3186DA" w14:textId="77777777" w:rsidR="002771A5" w:rsidRPr="002771A5" w:rsidRDefault="002771A5" w:rsidP="002771A5"/>
    <w:p w14:paraId="1D0F1F7C" w14:textId="77777777" w:rsidR="007353DF" w:rsidRDefault="00AD3D44" w:rsidP="007353DF">
      <w:pPr>
        <w:pStyle w:val="Heading3"/>
        <w:numPr>
          <w:ilvl w:val="1"/>
          <w:numId w:val="4"/>
        </w:numPr>
        <w:ind w:left="851" w:hanging="851"/>
      </w:pPr>
      <w:bookmarkStart w:id="31" w:name="_Toc485106378"/>
      <w:r>
        <w:t>Responding to Ahn</w:t>
      </w:r>
      <w:bookmarkEnd w:id="31"/>
    </w:p>
    <w:tbl>
      <w:tblPr>
        <w:tblW w:w="9891" w:type="dxa"/>
        <w:tblInd w:w="-11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00" w:firstRow="0" w:lastRow="0" w:firstColumn="0" w:lastColumn="0" w:noHBand="0" w:noVBand="0"/>
      </w:tblPr>
      <w:tblGrid>
        <w:gridCol w:w="2296"/>
        <w:gridCol w:w="6522"/>
        <w:gridCol w:w="1073"/>
      </w:tblGrid>
      <w:tr w:rsidR="007353DF" w14:paraId="35D0C6C6" w14:textId="77777777" w:rsidTr="00004F31">
        <w:tc>
          <w:tcPr>
            <w:tcW w:w="9891" w:type="dxa"/>
            <w:gridSpan w:val="3"/>
            <w:tcBorders>
              <w:top w:val="single" w:sz="4" w:space="0" w:color="D9D9D9"/>
              <w:left w:val="single" w:sz="4" w:space="0" w:color="D9D9D9"/>
              <w:bottom w:val="single" w:sz="4" w:space="0" w:color="D9D9D9"/>
              <w:right w:val="single" w:sz="4" w:space="0" w:color="D9D9D9"/>
            </w:tcBorders>
            <w:shd w:val="clear" w:color="auto" w:fill="BCCA08"/>
          </w:tcPr>
          <w:p w14:paraId="68378AB2" w14:textId="77777777" w:rsidR="007353DF" w:rsidRDefault="007353DF" w:rsidP="00004F31">
            <w:pPr>
              <w:widowControl w:val="0"/>
            </w:pPr>
            <w:r>
              <w:rPr>
                <w:rFonts w:ascii="Calibri" w:eastAsia="Calibri" w:hAnsi="Calibri" w:cs="Calibri"/>
                <w:b/>
              </w:rPr>
              <w:t>Screen type: Multiple choice question - check boxes</w:t>
            </w:r>
          </w:p>
        </w:tc>
      </w:tr>
      <w:tr w:rsidR="007353DF" w14:paraId="09A6E00A" w14:textId="77777777" w:rsidTr="00004F31">
        <w:tc>
          <w:tcPr>
            <w:tcW w:w="2296" w:type="dxa"/>
            <w:tcBorders>
              <w:top w:val="single" w:sz="4" w:space="0" w:color="D9D9D9"/>
              <w:left w:val="single" w:sz="4" w:space="0" w:color="D9D9D9"/>
              <w:bottom w:val="single" w:sz="4" w:space="0" w:color="D9D9D9"/>
              <w:right w:val="single" w:sz="4" w:space="0" w:color="D9D9D9"/>
            </w:tcBorders>
          </w:tcPr>
          <w:p w14:paraId="25667A4A" w14:textId="77777777" w:rsidR="007353DF" w:rsidRDefault="007353DF" w:rsidP="00004F31">
            <w:pPr>
              <w:widowControl w:val="0"/>
            </w:pPr>
            <w:r>
              <w:rPr>
                <w:rFonts w:ascii="Calibri" w:eastAsia="Calibri" w:hAnsi="Calibri" w:cs="Calibri"/>
                <w:b/>
              </w:rPr>
              <w:t>Heading</w:t>
            </w:r>
            <w:r>
              <w:rPr>
                <w:rFonts w:ascii="Calibri" w:eastAsia="Calibri" w:hAnsi="Calibri" w:cs="Calibri"/>
              </w:rPr>
              <w:t>:</w:t>
            </w:r>
          </w:p>
        </w:tc>
        <w:tc>
          <w:tcPr>
            <w:tcW w:w="7595" w:type="dxa"/>
            <w:gridSpan w:val="2"/>
            <w:tcBorders>
              <w:top w:val="single" w:sz="4" w:space="0" w:color="D9D9D9"/>
              <w:left w:val="single" w:sz="4" w:space="0" w:color="D9D9D9"/>
              <w:bottom w:val="single" w:sz="4" w:space="0" w:color="D9D9D9"/>
              <w:right w:val="single" w:sz="4" w:space="0" w:color="D9D9D9"/>
            </w:tcBorders>
          </w:tcPr>
          <w:p w14:paraId="676E32FC" w14:textId="77777777" w:rsidR="007353DF" w:rsidRPr="00AD3D44" w:rsidRDefault="00AD3D44" w:rsidP="00004F31">
            <w:pPr>
              <w:widowControl w:val="0"/>
              <w:rPr>
                <w:b/>
              </w:rPr>
            </w:pPr>
            <w:r>
              <w:rPr>
                <w:b/>
              </w:rPr>
              <w:t>Responding to Ahn</w:t>
            </w:r>
          </w:p>
        </w:tc>
      </w:tr>
      <w:tr w:rsidR="007353DF" w14:paraId="064AB400" w14:textId="77777777" w:rsidTr="00004F31">
        <w:tc>
          <w:tcPr>
            <w:tcW w:w="2296" w:type="dxa"/>
            <w:tcBorders>
              <w:bottom w:val="single" w:sz="4" w:space="0" w:color="D9D9D9"/>
            </w:tcBorders>
          </w:tcPr>
          <w:p w14:paraId="61EDA816" w14:textId="77777777" w:rsidR="007353DF" w:rsidRDefault="007353DF" w:rsidP="00004F31">
            <w:pPr>
              <w:widowControl w:val="0"/>
            </w:pPr>
            <w:r>
              <w:rPr>
                <w:rFonts w:ascii="Calibri" w:eastAsia="Calibri" w:hAnsi="Calibri" w:cs="Calibri"/>
                <w:b/>
              </w:rPr>
              <w:t>Question text:</w:t>
            </w:r>
            <w:r>
              <w:rPr>
                <w:rFonts w:ascii="Calibri" w:eastAsia="Calibri" w:hAnsi="Calibri" w:cs="Calibri"/>
              </w:rPr>
              <w:t xml:space="preserve"> </w:t>
            </w:r>
          </w:p>
        </w:tc>
        <w:tc>
          <w:tcPr>
            <w:tcW w:w="7595" w:type="dxa"/>
            <w:gridSpan w:val="2"/>
            <w:tcBorders>
              <w:bottom w:val="single" w:sz="4" w:space="0" w:color="D9D9D9"/>
            </w:tcBorders>
          </w:tcPr>
          <w:p w14:paraId="4499EF68" w14:textId="77777777" w:rsidR="0015248F" w:rsidRDefault="004950C2" w:rsidP="00004F31">
            <w:pPr>
              <w:widowControl w:val="0"/>
            </w:pPr>
            <w:r>
              <w:t xml:space="preserve">Ahn provided you with more information about his business needs in relation to reporting and reconciliation. </w:t>
            </w:r>
          </w:p>
          <w:p w14:paraId="09E08B3F" w14:textId="0388FEC2" w:rsidR="007353DF" w:rsidRPr="00D16CD8" w:rsidRDefault="004950C2" w:rsidP="0015248F">
            <w:pPr>
              <w:widowControl w:val="0"/>
              <w:rPr>
                <w:b/>
              </w:rPr>
            </w:pPr>
            <w:r w:rsidRPr="00D16CD8">
              <w:rPr>
                <w:b/>
              </w:rPr>
              <w:t xml:space="preserve">Which of the following </w:t>
            </w:r>
            <w:r w:rsidRPr="004950C2">
              <w:rPr>
                <w:b/>
              </w:rPr>
              <w:t>two</w:t>
            </w:r>
            <w:r w:rsidRPr="00D16CD8">
              <w:rPr>
                <w:b/>
              </w:rPr>
              <w:t xml:space="preserve"> statements about report</w:t>
            </w:r>
            <w:r w:rsidR="0015248F">
              <w:rPr>
                <w:b/>
              </w:rPr>
              <w:t>ing</w:t>
            </w:r>
            <w:r w:rsidRPr="00D16CD8">
              <w:rPr>
                <w:b/>
              </w:rPr>
              <w:t xml:space="preserve"> is TRUE?</w:t>
            </w:r>
          </w:p>
        </w:tc>
      </w:tr>
      <w:tr w:rsidR="007353DF" w14:paraId="2317A182" w14:textId="77777777" w:rsidTr="00004F31">
        <w:tc>
          <w:tcPr>
            <w:tcW w:w="2296" w:type="dxa"/>
            <w:tcBorders>
              <w:bottom w:val="single" w:sz="4" w:space="0" w:color="D9D9D9"/>
            </w:tcBorders>
          </w:tcPr>
          <w:p w14:paraId="7AE81BBE" w14:textId="77777777" w:rsidR="007353DF" w:rsidRDefault="007353DF" w:rsidP="00004F31">
            <w:pPr>
              <w:widowControl w:val="0"/>
            </w:pPr>
            <w:r>
              <w:rPr>
                <w:rFonts w:ascii="Calibri" w:eastAsia="Calibri" w:hAnsi="Calibri" w:cs="Calibri"/>
                <w:b/>
              </w:rPr>
              <w:t>Image:</w:t>
            </w:r>
          </w:p>
        </w:tc>
        <w:tc>
          <w:tcPr>
            <w:tcW w:w="7595" w:type="dxa"/>
            <w:gridSpan w:val="2"/>
            <w:tcBorders>
              <w:bottom w:val="single" w:sz="4" w:space="0" w:color="D9D9D9"/>
            </w:tcBorders>
          </w:tcPr>
          <w:p w14:paraId="357D4D9F" w14:textId="4EA14D29" w:rsidR="007353DF" w:rsidRDefault="004950C2" w:rsidP="00004F31">
            <w:pPr>
              <w:pStyle w:val="SEImgLoc"/>
            </w:pPr>
            <w:r>
              <w:t>updated image (real estate agency) required</w:t>
            </w:r>
          </w:p>
        </w:tc>
      </w:tr>
      <w:tr w:rsidR="007353DF" w14:paraId="18321356" w14:textId="77777777" w:rsidTr="00004F31">
        <w:tc>
          <w:tcPr>
            <w:tcW w:w="2296" w:type="dxa"/>
            <w:vMerge w:val="restart"/>
            <w:tcBorders>
              <w:top w:val="single" w:sz="4" w:space="0" w:color="D9D9D9"/>
              <w:left w:val="single" w:sz="4" w:space="0" w:color="D9D9D9"/>
              <w:right w:val="single" w:sz="4" w:space="0" w:color="D9D9D9"/>
            </w:tcBorders>
          </w:tcPr>
          <w:p w14:paraId="5C9BBC69" w14:textId="77777777" w:rsidR="007353DF" w:rsidRDefault="007353DF" w:rsidP="00004F31">
            <w:pPr>
              <w:widowControl w:val="0"/>
            </w:pPr>
            <w:r>
              <w:rPr>
                <w:rFonts w:ascii="Calibri" w:eastAsia="Calibri" w:hAnsi="Calibri" w:cs="Calibri"/>
                <w:b/>
              </w:rPr>
              <w:t>Answer options:</w:t>
            </w:r>
          </w:p>
        </w:tc>
        <w:tc>
          <w:tcPr>
            <w:tcW w:w="6522" w:type="dxa"/>
            <w:tcBorders>
              <w:top w:val="single" w:sz="4" w:space="0" w:color="D9D9D9"/>
              <w:left w:val="single" w:sz="4" w:space="0" w:color="D9D9D9"/>
              <w:bottom w:val="single" w:sz="4" w:space="0" w:color="D9D9D9"/>
              <w:right w:val="single" w:sz="4" w:space="0" w:color="D9D9D9"/>
            </w:tcBorders>
            <w:shd w:val="clear" w:color="auto" w:fill="BCCA08"/>
          </w:tcPr>
          <w:p w14:paraId="5D97ED39" w14:textId="77777777" w:rsidR="007353DF" w:rsidRDefault="007353DF" w:rsidP="00004F31">
            <w:pPr>
              <w:widowControl w:val="0"/>
            </w:pPr>
            <w:r>
              <w:rPr>
                <w:rFonts w:ascii="Calibri" w:eastAsia="Calibri" w:hAnsi="Calibri" w:cs="Calibri"/>
                <w:b/>
              </w:rPr>
              <w:t>Option</w:t>
            </w:r>
            <w:r>
              <w:rPr>
                <w:rFonts w:ascii="Calibri" w:eastAsia="Calibri" w:hAnsi="Calibri" w:cs="Calibri"/>
                <w:b/>
                <w:color w:val="A6A6A6"/>
                <w:sz w:val="16"/>
                <w:szCs w:val="16"/>
              </w:rPr>
              <w:t xml:space="preserve"> </w:t>
            </w:r>
          </w:p>
        </w:tc>
        <w:tc>
          <w:tcPr>
            <w:tcW w:w="1073" w:type="dxa"/>
            <w:tcBorders>
              <w:top w:val="single" w:sz="4" w:space="0" w:color="D9D9D9"/>
              <w:left w:val="single" w:sz="4" w:space="0" w:color="D9D9D9"/>
              <w:bottom w:val="single" w:sz="4" w:space="0" w:color="D9D9D9"/>
              <w:right w:val="single" w:sz="4" w:space="0" w:color="D9D9D9"/>
            </w:tcBorders>
            <w:shd w:val="clear" w:color="auto" w:fill="BCCA08"/>
          </w:tcPr>
          <w:p w14:paraId="28747ED2" w14:textId="77777777" w:rsidR="007353DF" w:rsidRDefault="007353DF" w:rsidP="00004F31">
            <w:pPr>
              <w:widowControl w:val="0"/>
            </w:pPr>
            <w:r>
              <w:rPr>
                <w:rFonts w:ascii="Calibri" w:eastAsia="Calibri" w:hAnsi="Calibri" w:cs="Calibri"/>
                <w:b/>
              </w:rPr>
              <w:t>Correct</w:t>
            </w:r>
          </w:p>
        </w:tc>
      </w:tr>
      <w:tr w:rsidR="004950C2" w14:paraId="0D597107" w14:textId="77777777" w:rsidTr="00004F31">
        <w:tc>
          <w:tcPr>
            <w:tcW w:w="2296" w:type="dxa"/>
            <w:vMerge/>
            <w:tcBorders>
              <w:top w:val="single" w:sz="4" w:space="0" w:color="D9D9D9"/>
              <w:left w:val="single" w:sz="4" w:space="0" w:color="D9D9D9"/>
              <w:right w:val="single" w:sz="4" w:space="0" w:color="D9D9D9"/>
            </w:tcBorders>
          </w:tcPr>
          <w:p w14:paraId="541C83F0" w14:textId="77777777" w:rsidR="004950C2" w:rsidRDefault="004950C2" w:rsidP="004950C2">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64FE62C8" w14:textId="6AE7E049" w:rsidR="004950C2" w:rsidRDefault="004950C2" w:rsidP="004950C2">
            <w:pPr>
              <w:widowControl w:val="0"/>
            </w:pPr>
            <w:r w:rsidRPr="00D16CD8">
              <w:t>The BTRS report provides more information about transaction details, including extra transaction codes</w:t>
            </w:r>
            <w:r w:rsidR="0015248F">
              <w:t>.</w:t>
            </w:r>
          </w:p>
        </w:tc>
        <w:tc>
          <w:tcPr>
            <w:tcW w:w="1073" w:type="dxa"/>
            <w:tcBorders>
              <w:top w:val="single" w:sz="4" w:space="0" w:color="D9D9D9"/>
              <w:left w:val="single" w:sz="4" w:space="0" w:color="D9D9D9"/>
              <w:bottom w:val="single" w:sz="4" w:space="0" w:color="D9D9D9"/>
              <w:right w:val="single" w:sz="4" w:space="0" w:color="D9D9D9"/>
            </w:tcBorders>
          </w:tcPr>
          <w:p w14:paraId="0E206F45" w14:textId="249CE95F" w:rsidR="004950C2" w:rsidRDefault="0029427A" w:rsidP="004950C2">
            <w:pPr>
              <w:widowControl w:val="0"/>
              <w:jc w:val="center"/>
            </w:pPr>
            <w:r>
              <w:rPr>
                <w:rFonts w:ascii="Segoe UI Symbol" w:eastAsia="Calibri" w:hAnsi="Segoe UI Symbol" w:cs="Segoe UI Symbol"/>
                <w:b/>
              </w:rPr>
              <w:t>✓</w:t>
            </w:r>
          </w:p>
        </w:tc>
      </w:tr>
      <w:tr w:rsidR="004950C2" w14:paraId="3527561E" w14:textId="77777777" w:rsidTr="00004F31">
        <w:tc>
          <w:tcPr>
            <w:tcW w:w="2296" w:type="dxa"/>
            <w:vMerge/>
            <w:tcBorders>
              <w:top w:val="single" w:sz="4" w:space="0" w:color="D9D9D9"/>
              <w:left w:val="single" w:sz="4" w:space="0" w:color="D9D9D9"/>
              <w:right w:val="single" w:sz="4" w:space="0" w:color="D9D9D9"/>
            </w:tcBorders>
          </w:tcPr>
          <w:p w14:paraId="3B51CD8B" w14:textId="77777777" w:rsidR="004950C2" w:rsidRDefault="004950C2" w:rsidP="004950C2">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4C472995" w14:textId="5C0946A4" w:rsidR="004950C2" w:rsidRDefault="0029427A" w:rsidP="004950C2">
            <w:pPr>
              <w:widowControl w:val="0"/>
            </w:pPr>
            <w:r>
              <w:t>The BTRS report</w:t>
            </w:r>
            <w:r w:rsidR="0015248F">
              <w:t xml:space="preserve"> is only for BPAY transactions.</w:t>
            </w:r>
          </w:p>
        </w:tc>
        <w:tc>
          <w:tcPr>
            <w:tcW w:w="1073" w:type="dxa"/>
            <w:tcBorders>
              <w:top w:val="single" w:sz="4" w:space="0" w:color="D9D9D9"/>
              <w:left w:val="single" w:sz="4" w:space="0" w:color="D9D9D9"/>
              <w:bottom w:val="single" w:sz="4" w:space="0" w:color="D9D9D9"/>
              <w:right w:val="single" w:sz="4" w:space="0" w:color="D9D9D9"/>
            </w:tcBorders>
          </w:tcPr>
          <w:p w14:paraId="61131C08" w14:textId="00F57858" w:rsidR="004950C2" w:rsidRDefault="0029427A" w:rsidP="004950C2">
            <w:pPr>
              <w:widowControl w:val="0"/>
              <w:jc w:val="center"/>
            </w:pPr>
            <w:r>
              <w:rPr>
                <w:rFonts w:ascii="Segoe UI Symbol" w:eastAsia="Calibri" w:hAnsi="Segoe UI Symbol" w:cs="Segoe UI Symbol"/>
                <w:b/>
              </w:rPr>
              <w:t>✖</w:t>
            </w:r>
          </w:p>
        </w:tc>
      </w:tr>
      <w:tr w:rsidR="0029427A" w14:paraId="52D84447" w14:textId="77777777" w:rsidTr="00004F31">
        <w:tc>
          <w:tcPr>
            <w:tcW w:w="2296" w:type="dxa"/>
            <w:tcBorders>
              <w:top w:val="single" w:sz="4" w:space="0" w:color="D9D9D9"/>
              <w:left w:val="single" w:sz="4" w:space="0" w:color="D9D9D9"/>
              <w:right w:val="single" w:sz="4" w:space="0" w:color="D9D9D9"/>
            </w:tcBorders>
          </w:tcPr>
          <w:p w14:paraId="411F965D" w14:textId="77777777" w:rsidR="0029427A" w:rsidRDefault="0029427A" w:rsidP="004950C2">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73D842FA" w14:textId="27ABF01B" w:rsidR="0029427A" w:rsidRDefault="0015248F" w:rsidP="004950C2">
            <w:pPr>
              <w:widowControl w:val="0"/>
            </w:pPr>
            <w:r>
              <w:t>The DE List report gives you information not captured in the BTRS report, including reasons for returned and rejected payments.</w:t>
            </w:r>
          </w:p>
        </w:tc>
        <w:tc>
          <w:tcPr>
            <w:tcW w:w="1073" w:type="dxa"/>
            <w:tcBorders>
              <w:top w:val="single" w:sz="4" w:space="0" w:color="D9D9D9"/>
              <w:left w:val="single" w:sz="4" w:space="0" w:color="D9D9D9"/>
              <w:bottom w:val="single" w:sz="4" w:space="0" w:color="D9D9D9"/>
              <w:right w:val="single" w:sz="4" w:space="0" w:color="D9D9D9"/>
            </w:tcBorders>
          </w:tcPr>
          <w:p w14:paraId="4A8E5ED1" w14:textId="77777777" w:rsidR="0029427A" w:rsidRDefault="0029427A" w:rsidP="004950C2">
            <w:pPr>
              <w:widowControl w:val="0"/>
              <w:jc w:val="center"/>
              <w:rPr>
                <w:rFonts w:ascii="Segoe UI Symbol" w:eastAsia="Calibri" w:hAnsi="Segoe UI Symbol" w:cs="Segoe UI Symbol"/>
                <w:b/>
              </w:rPr>
            </w:pPr>
            <w:r>
              <w:rPr>
                <w:rFonts w:ascii="Segoe UI Symbol" w:eastAsia="Calibri" w:hAnsi="Segoe UI Symbol" w:cs="Segoe UI Symbol"/>
                <w:b/>
              </w:rPr>
              <w:t>✓</w:t>
            </w:r>
          </w:p>
        </w:tc>
      </w:tr>
      <w:tr w:rsidR="004950C2" w14:paraId="61C3FF71" w14:textId="77777777" w:rsidTr="00004F31">
        <w:tc>
          <w:tcPr>
            <w:tcW w:w="9891" w:type="dxa"/>
            <w:gridSpan w:val="3"/>
            <w:tcBorders>
              <w:top w:val="single" w:sz="4" w:space="0" w:color="D9D9D9"/>
              <w:left w:val="single" w:sz="4" w:space="0" w:color="D9D9D9"/>
              <w:bottom w:val="single" w:sz="4" w:space="0" w:color="D9D9D9"/>
              <w:right w:val="single" w:sz="4" w:space="0" w:color="D9D9D9"/>
            </w:tcBorders>
            <w:shd w:val="clear" w:color="auto" w:fill="BCCA08"/>
          </w:tcPr>
          <w:p w14:paraId="4DC03527" w14:textId="77777777" w:rsidR="004950C2" w:rsidRDefault="004950C2" w:rsidP="004950C2">
            <w:pPr>
              <w:widowControl w:val="0"/>
            </w:pPr>
            <w:r>
              <w:rPr>
                <w:rFonts w:ascii="Calibri" w:eastAsia="Calibri" w:hAnsi="Calibri" w:cs="Calibri"/>
                <w:b/>
              </w:rPr>
              <w:t>Correct answer feedback</w:t>
            </w:r>
          </w:p>
        </w:tc>
      </w:tr>
      <w:tr w:rsidR="004950C2" w14:paraId="65E4C853" w14:textId="77777777" w:rsidTr="00004F31">
        <w:trPr>
          <w:trHeight w:val="760"/>
        </w:trPr>
        <w:tc>
          <w:tcPr>
            <w:tcW w:w="2296" w:type="dxa"/>
            <w:tcBorders>
              <w:top w:val="single" w:sz="4" w:space="0" w:color="D9D9D9"/>
              <w:left w:val="single" w:sz="4" w:space="0" w:color="D9D9D9"/>
              <w:bottom w:val="single" w:sz="4" w:space="0" w:color="D9D9D9"/>
              <w:right w:val="single" w:sz="4" w:space="0" w:color="D9D9D9"/>
            </w:tcBorders>
          </w:tcPr>
          <w:p w14:paraId="372B8FEE" w14:textId="77777777" w:rsidR="004950C2" w:rsidRDefault="004950C2" w:rsidP="004950C2">
            <w:pPr>
              <w:widowControl w:val="0"/>
            </w:pPr>
            <w:r>
              <w:rPr>
                <w:rFonts w:ascii="Calibri" w:eastAsia="Calibri" w:hAnsi="Calibri" w:cs="Calibri"/>
                <w:b/>
              </w:rPr>
              <w:t>CAF text:</w:t>
            </w:r>
          </w:p>
        </w:tc>
        <w:tc>
          <w:tcPr>
            <w:tcW w:w="7595" w:type="dxa"/>
            <w:gridSpan w:val="2"/>
            <w:tcBorders>
              <w:top w:val="single" w:sz="4" w:space="0" w:color="D9D9D9"/>
              <w:left w:val="single" w:sz="4" w:space="0" w:color="D9D9D9"/>
              <w:bottom w:val="single" w:sz="4" w:space="0" w:color="D9D9D9"/>
              <w:right w:val="single" w:sz="4" w:space="0" w:color="D9D9D9"/>
            </w:tcBorders>
          </w:tcPr>
          <w:p w14:paraId="1D3D7D4C" w14:textId="77777777" w:rsidR="004950C2" w:rsidRDefault="004950C2" w:rsidP="004950C2">
            <w:pPr>
              <w:widowControl w:val="0"/>
              <w:rPr>
                <w:rFonts w:ascii="Calibri" w:eastAsia="Calibri" w:hAnsi="Calibri" w:cs="Calibri"/>
                <w:b/>
              </w:rPr>
            </w:pPr>
            <w:r>
              <w:rPr>
                <w:rFonts w:ascii="Calibri" w:eastAsia="Calibri" w:hAnsi="Calibri" w:cs="Calibri"/>
                <w:b/>
              </w:rPr>
              <w:t>That’s right.</w:t>
            </w:r>
          </w:p>
          <w:p w14:paraId="259F2896" w14:textId="144D54B7" w:rsidR="004950C2" w:rsidRDefault="0015248F" w:rsidP="004950C2">
            <w:pPr>
              <w:widowControl w:val="0"/>
            </w:pPr>
            <w:r w:rsidRPr="0015248F">
              <w:t>The DE List report can help you manage returns to the payment original trace account. Previously Ahn would have lodged a trace request with the bank, costing him money.</w:t>
            </w:r>
          </w:p>
        </w:tc>
      </w:tr>
      <w:tr w:rsidR="004950C2" w14:paraId="562ADBCE" w14:textId="77777777" w:rsidTr="00004F31">
        <w:tc>
          <w:tcPr>
            <w:tcW w:w="9891" w:type="dxa"/>
            <w:gridSpan w:val="3"/>
            <w:tcBorders>
              <w:top w:val="single" w:sz="4" w:space="0" w:color="D9D9D9"/>
              <w:left w:val="single" w:sz="4" w:space="0" w:color="D9D9D9"/>
              <w:bottom w:val="single" w:sz="4" w:space="0" w:color="D9D9D9"/>
              <w:right w:val="single" w:sz="4" w:space="0" w:color="D9D9D9"/>
            </w:tcBorders>
            <w:shd w:val="clear" w:color="auto" w:fill="BCCA08"/>
          </w:tcPr>
          <w:p w14:paraId="14E5FD15" w14:textId="77777777" w:rsidR="004950C2" w:rsidRDefault="004950C2" w:rsidP="004950C2">
            <w:pPr>
              <w:widowControl w:val="0"/>
            </w:pPr>
            <w:r>
              <w:rPr>
                <w:rFonts w:ascii="Calibri" w:eastAsia="Calibri" w:hAnsi="Calibri" w:cs="Calibri"/>
                <w:b/>
              </w:rPr>
              <w:t>Wrong answer feedback</w:t>
            </w:r>
          </w:p>
        </w:tc>
      </w:tr>
      <w:tr w:rsidR="004950C2" w14:paraId="53DB20E9" w14:textId="77777777" w:rsidTr="00004F31">
        <w:tc>
          <w:tcPr>
            <w:tcW w:w="2296" w:type="dxa"/>
            <w:tcBorders>
              <w:top w:val="single" w:sz="4" w:space="0" w:color="D9D9D9"/>
              <w:left w:val="single" w:sz="4" w:space="0" w:color="D9D9D9"/>
              <w:bottom w:val="single" w:sz="4" w:space="0" w:color="D9D9D9"/>
              <w:right w:val="single" w:sz="4" w:space="0" w:color="D9D9D9"/>
            </w:tcBorders>
          </w:tcPr>
          <w:p w14:paraId="453F4B1F" w14:textId="77777777" w:rsidR="004950C2" w:rsidRDefault="004950C2" w:rsidP="004950C2">
            <w:pPr>
              <w:widowControl w:val="0"/>
            </w:pPr>
            <w:r>
              <w:rPr>
                <w:rFonts w:ascii="Calibri" w:eastAsia="Calibri" w:hAnsi="Calibri" w:cs="Calibri"/>
                <w:b/>
              </w:rPr>
              <w:t>WAF text:</w:t>
            </w:r>
          </w:p>
        </w:tc>
        <w:tc>
          <w:tcPr>
            <w:tcW w:w="7595" w:type="dxa"/>
            <w:gridSpan w:val="2"/>
            <w:tcBorders>
              <w:top w:val="single" w:sz="4" w:space="0" w:color="D9D9D9"/>
              <w:left w:val="single" w:sz="4" w:space="0" w:color="D9D9D9"/>
              <w:bottom w:val="single" w:sz="4" w:space="0" w:color="D9D9D9"/>
              <w:right w:val="single" w:sz="4" w:space="0" w:color="D9D9D9"/>
            </w:tcBorders>
          </w:tcPr>
          <w:p w14:paraId="2831C393" w14:textId="77777777" w:rsidR="004950C2" w:rsidRDefault="004950C2" w:rsidP="004950C2">
            <w:pPr>
              <w:widowControl w:val="0"/>
              <w:rPr>
                <w:rFonts w:ascii="Calibri" w:eastAsia="Calibri" w:hAnsi="Calibri" w:cs="Calibri"/>
                <w:b/>
              </w:rPr>
            </w:pPr>
            <w:r>
              <w:rPr>
                <w:rFonts w:ascii="Calibri" w:eastAsia="Calibri" w:hAnsi="Calibri" w:cs="Calibri"/>
                <w:b/>
              </w:rPr>
              <w:t>Not Quite.</w:t>
            </w:r>
          </w:p>
          <w:p w14:paraId="67B6334E" w14:textId="780505AE" w:rsidR="004950C2" w:rsidRPr="00FE19F2" w:rsidRDefault="0015248F" w:rsidP="004950C2">
            <w:pPr>
              <w:widowControl w:val="0"/>
              <w:rPr>
                <w:rFonts w:ascii="Calibri" w:eastAsia="Calibri" w:hAnsi="Calibri" w:cs="Calibri"/>
                <w:b/>
              </w:rPr>
            </w:pPr>
            <w:r w:rsidRPr="0015248F">
              <w:t>The DE List report can help you manage returns to the payment original trace account. Previously Ahn would have lodged a trace request with the bank, costing him money.</w:t>
            </w:r>
          </w:p>
        </w:tc>
      </w:tr>
    </w:tbl>
    <w:p w14:paraId="188A61DD" w14:textId="77777777" w:rsidR="007353DF" w:rsidRDefault="007353DF" w:rsidP="007353DF"/>
    <w:p w14:paraId="0FD91F40" w14:textId="77777777" w:rsidR="00B73793" w:rsidRDefault="007353DF" w:rsidP="002771A5">
      <w:pPr>
        <w:pStyle w:val="Heading3"/>
        <w:numPr>
          <w:ilvl w:val="1"/>
          <w:numId w:val="4"/>
        </w:numPr>
        <w:ind w:left="851" w:hanging="851"/>
      </w:pPr>
      <w:bookmarkStart w:id="32" w:name="_Toc485106379"/>
      <w:r>
        <w:t>L</w:t>
      </w:r>
      <w:r w:rsidR="002771A5">
        <w:t>eading the way</w:t>
      </w:r>
      <w:bookmarkEnd w:id="32"/>
    </w:p>
    <w:tbl>
      <w:tblPr>
        <w:tblW w:w="9923" w:type="dxa"/>
        <w:tblInd w:w="-14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69"/>
        <w:gridCol w:w="2976"/>
        <w:gridCol w:w="4678"/>
      </w:tblGrid>
      <w:tr w:rsidR="00164C06" w:rsidRPr="00CC2545" w14:paraId="1E271AED" w14:textId="77777777" w:rsidTr="00A5648B">
        <w:tc>
          <w:tcPr>
            <w:tcW w:w="9923" w:type="dxa"/>
            <w:gridSpan w:val="3"/>
            <w:tcBorders>
              <w:top w:val="single" w:sz="4" w:space="0" w:color="D9D9D9"/>
              <w:left w:val="single" w:sz="4" w:space="0" w:color="D9D9D9"/>
              <w:bottom w:val="single" w:sz="4" w:space="0" w:color="D9D9D9"/>
              <w:right w:val="single" w:sz="4" w:space="0" w:color="D9D9D9"/>
            </w:tcBorders>
            <w:shd w:val="clear" w:color="auto" w:fill="BCCA08"/>
            <w:hideMark/>
          </w:tcPr>
          <w:p w14:paraId="17908410" w14:textId="77777777" w:rsidR="00164C06" w:rsidRPr="00CC2545" w:rsidRDefault="00164C06" w:rsidP="00981982">
            <w:pPr>
              <w:pStyle w:val="4BasicText"/>
              <w:rPr>
                <w:b/>
              </w:rPr>
            </w:pPr>
            <w:r w:rsidRPr="00CC2545">
              <w:rPr>
                <w:b/>
              </w:rPr>
              <w:t xml:space="preserve">Screen type: </w:t>
            </w:r>
            <w:r>
              <w:rPr>
                <w:b/>
              </w:rPr>
              <w:t>Hotspot with pop up carousel</w:t>
            </w:r>
          </w:p>
        </w:tc>
      </w:tr>
      <w:tr w:rsidR="00164C06" w:rsidRPr="00310BF3" w14:paraId="339152F3" w14:textId="77777777" w:rsidTr="00A5648B">
        <w:tc>
          <w:tcPr>
            <w:tcW w:w="2269" w:type="dxa"/>
            <w:tcBorders>
              <w:top w:val="single" w:sz="4" w:space="0" w:color="D9D9D9"/>
              <w:left w:val="single" w:sz="4" w:space="0" w:color="D9D9D9"/>
              <w:bottom w:val="single" w:sz="4" w:space="0" w:color="D9D9D9"/>
              <w:right w:val="single" w:sz="4" w:space="0" w:color="D9D9D9"/>
            </w:tcBorders>
          </w:tcPr>
          <w:p w14:paraId="5D40CA04" w14:textId="77777777" w:rsidR="00164C06" w:rsidRPr="00310BF3" w:rsidRDefault="00164C06" w:rsidP="00981982">
            <w:pPr>
              <w:pStyle w:val="4BasicText"/>
              <w:rPr>
                <w:b/>
              </w:rPr>
            </w:pPr>
            <w:r>
              <w:rPr>
                <w:b/>
              </w:rPr>
              <w:t>Wireframe</w:t>
            </w:r>
            <w:r w:rsidRPr="00310BF3">
              <w:rPr>
                <w:b/>
              </w:rPr>
              <w:t>:</w:t>
            </w:r>
          </w:p>
        </w:tc>
        <w:tc>
          <w:tcPr>
            <w:tcW w:w="7654" w:type="dxa"/>
            <w:gridSpan w:val="2"/>
            <w:tcBorders>
              <w:top w:val="single" w:sz="4" w:space="0" w:color="D9D9D9"/>
              <w:left w:val="single" w:sz="4" w:space="0" w:color="D9D9D9"/>
              <w:bottom w:val="single" w:sz="4" w:space="0" w:color="D9D9D9"/>
              <w:right w:val="single" w:sz="4" w:space="0" w:color="D9D9D9"/>
            </w:tcBorders>
          </w:tcPr>
          <w:p w14:paraId="1992E614" w14:textId="77777777" w:rsidR="00164C06" w:rsidRPr="00A32E61" w:rsidRDefault="00AD3D44" w:rsidP="00981982">
            <w:pPr>
              <w:pStyle w:val="4BasicText"/>
              <w:rPr>
                <w:b/>
              </w:rPr>
            </w:pPr>
            <w:r>
              <w:rPr>
                <w:noProof/>
                <w:lang w:eastAsia="en-AU"/>
              </w:rPr>
              <w:drawing>
                <wp:inline distT="0" distB="0" distL="0" distR="0" wp14:anchorId="2E6B0D5C" wp14:editId="5BEC5451">
                  <wp:extent cx="2667000" cy="126489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668804" cy="1265750"/>
                          </a:xfrm>
                          <a:prstGeom prst="rect">
                            <a:avLst/>
                          </a:prstGeom>
                        </pic:spPr>
                      </pic:pic>
                    </a:graphicData>
                  </a:graphic>
                </wp:inline>
              </w:drawing>
            </w:r>
          </w:p>
        </w:tc>
      </w:tr>
      <w:tr w:rsidR="00164C06" w:rsidRPr="00CC2545" w14:paraId="38A21096" w14:textId="77777777" w:rsidTr="00A5648B">
        <w:tc>
          <w:tcPr>
            <w:tcW w:w="2269" w:type="dxa"/>
            <w:tcBorders>
              <w:bottom w:val="single" w:sz="4" w:space="0" w:color="D9D9D9"/>
            </w:tcBorders>
          </w:tcPr>
          <w:p w14:paraId="69280B44" w14:textId="77777777" w:rsidR="00164C06" w:rsidRPr="00CC2545" w:rsidRDefault="00164C06" w:rsidP="00981982">
            <w:pPr>
              <w:pStyle w:val="4BasicText"/>
            </w:pPr>
            <w:r>
              <w:rPr>
                <w:rStyle w:val="SEFieldHeadingChar"/>
              </w:rPr>
              <w:t>Heading</w:t>
            </w:r>
            <w:r w:rsidRPr="00CC2545">
              <w:t xml:space="preserve"> </w:t>
            </w:r>
          </w:p>
        </w:tc>
        <w:tc>
          <w:tcPr>
            <w:tcW w:w="7654" w:type="dxa"/>
            <w:gridSpan w:val="2"/>
            <w:tcBorders>
              <w:bottom w:val="single" w:sz="4" w:space="0" w:color="D9D9D9"/>
            </w:tcBorders>
          </w:tcPr>
          <w:p w14:paraId="40452B7C" w14:textId="77777777" w:rsidR="00164C06" w:rsidRPr="00A32E61" w:rsidRDefault="00AD3D44" w:rsidP="00981982">
            <w:pPr>
              <w:pStyle w:val="4BasicText"/>
              <w:rPr>
                <w:b/>
              </w:rPr>
            </w:pPr>
            <w:r>
              <w:rPr>
                <w:b/>
              </w:rPr>
              <w:t>Leading the way</w:t>
            </w:r>
          </w:p>
        </w:tc>
      </w:tr>
      <w:tr w:rsidR="00AD3D44" w:rsidRPr="00D706A8" w14:paraId="19052056" w14:textId="77777777" w:rsidTr="00A5648B">
        <w:tc>
          <w:tcPr>
            <w:tcW w:w="2269" w:type="dxa"/>
            <w:tcBorders>
              <w:bottom w:val="single" w:sz="4" w:space="0" w:color="D9D9D9"/>
            </w:tcBorders>
          </w:tcPr>
          <w:p w14:paraId="3C630A7B" w14:textId="77777777" w:rsidR="00AD3D44" w:rsidRPr="00CC2545" w:rsidRDefault="00AD3D44" w:rsidP="00981982">
            <w:pPr>
              <w:pStyle w:val="4BasicText"/>
            </w:pPr>
            <w:r w:rsidRPr="00CC2545">
              <w:rPr>
                <w:rStyle w:val="SEFieldHeadingChar"/>
              </w:rPr>
              <w:t>Default text:</w:t>
            </w:r>
            <w:r w:rsidRPr="00CC2545">
              <w:t xml:space="preserve"> </w:t>
            </w:r>
          </w:p>
        </w:tc>
        <w:tc>
          <w:tcPr>
            <w:tcW w:w="7654" w:type="dxa"/>
            <w:gridSpan w:val="2"/>
            <w:tcBorders>
              <w:bottom w:val="single" w:sz="4" w:space="0" w:color="D9D9D9"/>
            </w:tcBorders>
          </w:tcPr>
          <w:p w14:paraId="3E95EF2B" w14:textId="66719463" w:rsidR="00AD3D44" w:rsidRPr="00D706A8" w:rsidRDefault="0029427A" w:rsidP="003C61DF">
            <w:r>
              <w:t>After further discussion with Ahn about the potential for tailored transaction reporting, he is interested in getting access to the new BTRS report</w:t>
            </w:r>
            <w:r w:rsidR="00B4170F">
              <w:t xml:space="preserve"> and the DE List</w:t>
            </w:r>
            <w:r>
              <w:t xml:space="preserve">. </w:t>
            </w:r>
          </w:p>
        </w:tc>
      </w:tr>
      <w:tr w:rsidR="00943C04" w:rsidRPr="00D706A8" w14:paraId="48C8D920" w14:textId="77777777" w:rsidTr="00A5648B">
        <w:tc>
          <w:tcPr>
            <w:tcW w:w="2269" w:type="dxa"/>
            <w:tcBorders>
              <w:bottom w:val="single" w:sz="4" w:space="0" w:color="D9D9D9"/>
            </w:tcBorders>
          </w:tcPr>
          <w:p w14:paraId="74B6434E" w14:textId="77777777" w:rsidR="00943C04" w:rsidRPr="00CC2545" w:rsidRDefault="00943C04" w:rsidP="00981982">
            <w:pPr>
              <w:pStyle w:val="4BasicText"/>
              <w:rPr>
                <w:rStyle w:val="SEFieldHeadingChar"/>
              </w:rPr>
            </w:pPr>
            <w:r>
              <w:rPr>
                <w:rStyle w:val="SEFieldHeadingChar"/>
              </w:rPr>
              <w:t>Prompt:</w:t>
            </w:r>
          </w:p>
        </w:tc>
        <w:tc>
          <w:tcPr>
            <w:tcW w:w="7654" w:type="dxa"/>
            <w:gridSpan w:val="2"/>
            <w:tcBorders>
              <w:bottom w:val="single" w:sz="4" w:space="0" w:color="D9D9D9"/>
            </w:tcBorders>
          </w:tcPr>
          <w:p w14:paraId="0F40ECCB" w14:textId="1CA793A6" w:rsidR="00943C04" w:rsidRPr="00943C04" w:rsidRDefault="00943C04" w:rsidP="0029427A">
            <w:pPr>
              <w:rPr>
                <w:b/>
              </w:rPr>
            </w:pPr>
            <w:r w:rsidRPr="00943C04">
              <w:rPr>
                <w:b/>
              </w:rPr>
              <w:t>Click the ‘</w:t>
            </w:r>
            <w:r w:rsidR="0029427A">
              <w:rPr>
                <w:b/>
              </w:rPr>
              <w:t>CommSee Work Item Message (WIM)</w:t>
            </w:r>
            <w:r w:rsidR="00BB3978">
              <w:rPr>
                <w:b/>
              </w:rPr>
              <w:t>’</w:t>
            </w:r>
            <w:r w:rsidR="000F2D56">
              <w:rPr>
                <w:b/>
              </w:rPr>
              <w:t xml:space="preserve"> </w:t>
            </w:r>
            <w:r w:rsidRPr="00943C04">
              <w:rPr>
                <w:b/>
              </w:rPr>
              <w:t>button to see how we supported Ahn through the process.</w:t>
            </w:r>
          </w:p>
        </w:tc>
      </w:tr>
      <w:tr w:rsidR="00AD3D44" w:rsidRPr="003D7F86" w14:paraId="2D00460A" w14:textId="77777777" w:rsidTr="00A5648B">
        <w:tc>
          <w:tcPr>
            <w:tcW w:w="2269" w:type="dxa"/>
            <w:tcBorders>
              <w:top w:val="single" w:sz="4" w:space="0" w:color="D9D9D9"/>
              <w:left w:val="single" w:sz="4" w:space="0" w:color="D9D9D9"/>
              <w:bottom w:val="single" w:sz="4" w:space="0" w:color="D9D9D9"/>
              <w:right w:val="single" w:sz="4" w:space="0" w:color="D9D9D9"/>
            </w:tcBorders>
          </w:tcPr>
          <w:p w14:paraId="5C3E6F00" w14:textId="77777777" w:rsidR="00AD3D44" w:rsidRPr="003D7F86" w:rsidRDefault="00AD3D44" w:rsidP="00981982">
            <w:pPr>
              <w:pStyle w:val="4BasicText"/>
              <w:rPr>
                <w:b/>
              </w:rPr>
            </w:pPr>
            <w:r>
              <w:rPr>
                <w:b/>
              </w:rPr>
              <w:t>Image:</w:t>
            </w:r>
          </w:p>
        </w:tc>
        <w:tc>
          <w:tcPr>
            <w:tcW w:w="7654" w:type="dxa"/>
            <w:gridSpan w:val="2"/>
            <w:tcBorders>
              <w:top w:val="single" w:sz="4" w:space="0" w:color="D9D9D9"/>
              <w:left w:val="single" w:sz="4" w:space="0" w:color="D9D9D9"/>
              <w:bottom w:val="single" w:sz="4" w:space="0" w:color="D9D9D9"/>
              <w:right w:val="single" w:sz="4" w:space="0" w:color="D9D9D9"/>
            </w:tcBorders>
          </w:tcPr>
          <w:p w14:paraId="62352CB0" w14:textId="67C3D987" w:rsidR="00AD3D44" w:rsidRPr="003D7F86" w:rsidRDefault="00AD3D44" w:rsidP="0029427A">
            <w:pPr>
              <w:pStyle w:val="SEImgLoc"/>
            </w:pPr>
            <w:r>
              <w:t>Bankers PC monitor with a “</w:t>
            </w:r>
            <w:r w:rsidR="0029427A">
              <w:t xml:space="preserve"> CommSee WIM</w:t>
            </w:r>
            <w:r w:rsidR="00943C04">
              <w:t>” button.</w:t>
            </w:r>
          </w:p>
        </w:tc>
      </w:tr>
      <w:tr w:rsidR="00AD3D44" w:rsidRPr="00CC2545" w14:paraId="53E6BCA3" w14:textId="77777777" w:rsidTr="00A5648B">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c>
          <w:tcPr>
            <w:tcW w:w="5245" w:type="dxa"/>
            <w:gridSpan w:val="2"/>
            <w:tcBorders>
              <w:top w:val="single" w:sz="4" w:space="0" w:color="D9D9D9"/>
              <w:left w:val="single" w:sz="4" w:space="0" w:color="D9D9D9"/>
              <w:bottom w:val="single" w:sz="4" w:space="0" w:color="D9D9D9"/>
              <w:right w:val="single" w:sz="4" w:space="0" w:color="D9D9D9"/>
            </w:tcBorders>
            <w:shd w:val="clear" w:color="auto" w:fill="BCCA08"/>
          </w:tcPr>
          <w:p w14:paraId="7E8BA8E6" w14:textId="77777777" w:rsidR="00AD3D44" w:rsidRPr="00CC2545" w:rsidRDefault="00AD3D44" w:rsidP="00981982">
            <w:pPr>
              <w:pStyle w:val="4BasicText"/>
              <w:rPr>
                <w:rStyle w:val="SEFieldHeadingTblChar"/>
              </w:rPr>
            </w:pPr>
            <w:r w:rsidRPr="00CC2545">
              <w:rPr>
                <w:rStyle w:val="SEFieldHeadingTblChar"/>
              </w:rPr>
              <w:t>Button title</w:t>
            </w:r>
          </w:p>
        </w:tc>
        <w:tc>
          <w:tcPr>
            <w:tcW w:w="4678" w:type="dxa"/>
            <w:tcBorders>
              <w:top w:val="single" w:sz="4" w:space="0" w:color="D9D9D9"/>
              <w:left w:val="single" w:sz="4" w:space="0" w:color="D9D9D9"/>
              <w:bottom w:val="single" w:sz="4" w:space="0" w:color="D9D9D9"/>
              <w:right w:val="single" w:sz="4" w:space="0" w:color="D9D9D9"/>
            </w:tcBorders>
            <w:shd w:val="clear" w:color="auto" w:fill="BCCA08"/>
          </w:tcPr>
          <w:p w14:paraId="4EDB7365" w14:textId="77777777" w:rsidR="00AD3D44" w:rsidRPr="00CC2545" w:rsidRDefault="00AD3D44" w:rsidP="00981982">
            <w:pPr>
              <w:pStyle w:val="4BasicText"/>
              <w:rPr>
                <w:rStyle w:val="SEFieldHeadingTblChar"/>
              </w:rPr>
            </w:pPr>
            <w:r>
              <w:rPr>
                <w:rStyle w:val="SEFieldHeadingTblChar"/>
              </w:rPr>
              <w:t>Button action</w:t>
            </w:r>
          </w:p>
        </w:tc>
      </w:tr>
      <w:tr w:rsidR="00AD3D44" w:rsidRPr="00CC2545" w14:paraId="1C1C7A9B" w14:textId="77777777" w:rsidTr="00A5648B">
        <w:tblPrEx>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PrEx>
        <w:tc>
          <w:tcPr>
            <w:tcW w:w="5245" w:type="dxa"/>
            <w:gridSpan w:val="2"/>
            <w:tcBorders>
              <w:top w:val="single" w:sz="4" w:space="0" w:color="D9D9D9"/>
              <w:left w:val="single" w:sz="4" w:space="0" w:color="D9D9D9"/>
              <w:bottom w:val="single" w:sz="4" w:space="0" w:color="D9D9D9"/>
              <w:right w:val="single" w:sz="4" w:space="0" w:color="D9D9D9"/>
            </w:tcBorders>
          </w:tcPr>
          <w:p w14:paraId="55DF95FA" w14:textId="79E332AF" w:rsidR="00AD3D44" w:rsidRPr="00CC2545" w:rsidRDefault="00AD3D44" w:rsidP="000850AD"/>
        </w:tc>
        <w:tc>
          <w:tcPr>
            <w:tcW w:w="4678" w:type="dxa"/>
            <w:tcBorders>
              <w:top w:val="single" w:sz="4" w:space="0" w:color="D9D9D9"/>
              <w:left w:val="single" w:sz="4" w:space="0" w:color="D9D9D9"/>
              <w:bottom w:val="single" w:sz="4" w:space="0" w:color="D9D9D9"/>
              <w:right w:val="single" w:sz="4" w:space="0" w:color="D9D9D9"/>
            </w:tcBorders>
          </w:tcPr>
          <w:p w14:paraId="7D896CB6" w14:textId="77777777" w:rsidR="00AD3D44" w:rsidRPr="00CC2545" w:rsidRDefault="00AD3D44" w:rsidP="00981982">
            <w:pPr>
              <w:pStyle w:val="4BasicText"/>
            </w:pPr>
            <w:r>
              <w:t>Makes carousel appear</w:t>
            </w:r>
          </w:p>
        </w:tc>
      </w:tr>
      <w:tr w:rsidR="00164C06" w:rsidRPr="00CC2545" w14:paraId="6B46CE84" w14:textId="77777777" w:rsidTr="00A5648B">
        <w:tblPrEx>
          <w:tblBorders>
            <w:top w:val="none" w:sz="0" w:space="0" w:color="auto"/>
            <w:bottom w:val="none" w:sz="0" w:space="0" w:color="auto"/>
            <w:insideH w:val="none" w:sz="0" w:space="0" w:color="auto"/>
            <w:insideV w:val="none" w:sz="0" w:space="0" w:color="auto"/>
          </w:tblBorders>
        </w:tblPrEx>
        <w:tc>
          <w:tcPr>
            <w:tcW w:w="9923" w:type="dxa"/>
            <w:gridSpan w:val="3"/>
            <w:tcBorders>
              <w:top w:val="nil"/>
              <w:left w:val="single" w:sz="4" w:space="0" w:color="D9D9D9"/>
              <w:bottom w:val="nil"/>
              <w:right w:val="single" w:sz="4" w:space="0" w:color="D9D9D9"/>
            </w:tcBorders>
            <w:shd w:val="clear" w:color="auto" w:fill="BCCA08"/>
            <w:hideMark/>
          </w:tcPr>
          <w:p w14:paraId="0B9842C9" w14:textId="77777777" w:rsidR="00164C06" w:rsidRPr="00CC2545" w:rsidRDefault="00164C06" w:rsidP="00981982">
            <w:pPr>
              <w:pStyle w:val="4BasicText"/>
              <w:rPr>
                <w:b/>
              </w:rPr>
            </w:pPr>
            <w:r w:rsidRPr="00CC2545">
              <w:rPr>
                <w:b/>
              </w:rPr>
              <w:t>S</w:t>
            </w:r>
            <w:r>
              <w:rPr>
                <w:b/>
              </w:rPr>
              <w:t>lide 1</w:t>
            </w:r>
          </w:p>
        </w:tc>
      </w:tr>
      <w:tr w:rsidR="00164C06" w:rsidRPr="00B7653A" w14:paraId="180EC76E" w14:textId="77777777" w:rsidTr="00A5648B">
        <w:trPr>
          <w:trHeight w:val="410"/>
        </w:trPr>
        <w:tc>
          <w:tcPr>
            <w:tcW w:w="2269" w:type="dxa"/>
          </w:tcPr>
          <w:p w14:paraId="166D9252" w14:textId="77777777" w:rsidR="00164C06" w:rsidRPr="00CC2545" w:rsidRDefault="00164C06" w:rsidP="00981982">
            <w:pPr>
              <w:pStyle w:val="4BasicText"/>
              <w:rPr>
                <w:b/>
              </w:rPr>
            </w:pPr>
            <w:r>
              <w:rPr>
                <w:b/>
              </w:rPr>
              <w:t>Slide title:</w:t>
            </w:r>
          </w:p>
        </w:tc>
        <w:tc>
          <w:tcPr>
            <w:tcW w:w="7654" w:type="dxa"/>
            <w:gridSpan w:val="2"/>
          </w:tcPr>
          <w:p w14:paraId="04930AB7" w14:textId="77777777" w:rsidR="00164C06" w:rsidRPr="00B74058" w:rsidRDefault="00A5648B" w:rsidP="00981982">
            <w:pPr>
              <w:pStyle w:val="4BasicText"/>
            </w:pPr>
            <w:r>
              <w:t>The initial conversation</w:t>
            </w:r>
          </w:p>
        </w:tc>
      </w:tr>
      <w:tr w:rsidR="00164C06" w:rsidRPr="00613D0B" w14:paraId="1FB04C31" w14:textId="77777777" w:rsidTr="00A5648B">
        <w:trPr>
          <w:trHeight w:val="410"/>
        </w:trPr>
        <w:tc>
          <w:tcPr>
            <w:tcW w:w="2269" w:type="dxa"/>
          </w:tcPr>
          <w:p w14:paraId="0A057C3D" w14:textId="77777777" w:rsidR="00164C06" w:rsidRPr="00CC2545" w:rsidRDefault="00164C06" w:rsidP="00981982">
            <w:pPr>
              <w:pStyle w:val="4BasicText"/>
              <w:rPr>
                <w:b/>
              </w:rPr>
            </w:pPr>
            <w:r>
              <w:rPr>
                <w:b/>
              </w:rPr>
              <w:t>Slide text:</w:t>
            </w:r>
          </w:p>
        </w:tc>
        <w:tc>
          <w:tcPr>
            <w:tcW w:w="7654" w:type="dxa"/>
            <w:gridSpan w:val="2"/>
          </w:tcPr>
          <w:p w14:paraId="0F7BE942" w14:textId="3717E6F8" w:rsidR="00164C06" w:rsidRPr="00A35B93" w:rsidRDefault="00BB3978" w:rsidP="0029427A">
            <w:r w:rsidRPr="00BB3978">
              <w:t>The Banker asked Ahn to send through a list of the bank accounts that he would like to be linked to the two reports. The banker also discussed additional filtering features of the DE List report.</w:t>
            </w:r>
          </w:p>
        </w:tc>
      </w:tr>
      <w:tr w:rsidR="00164C06" w:rsidRPr="00EC1C51" w14:paraId="1C0ED473" w14:textId="77777777" w:rsidTr="00A5648B">
        <w:trPr>
          <w:trHeight w:val="410"/>
        </w:trPr>
        <w:tc>
          <w:tcPr>
            <w:tcW w:w="2269" w:type="dxa"/>
          </w:tcPr>
          <w:p w14:paraId="4967A4A7" w14:textId="77777777" w:rsidR="00164C06" w:rsidRDefault="00164C06" w:rsidP="00981982">
            <w:pPr>
              <w:pStyle w:val="4BasicText"/>
              <w:rPr>
                <w:b/>
              </w:rPr>
            </w:pPr>
            <w:r>
              <w:rPr>
                <w:b/>
              </w:rPr>
              <w:t>Slide image:</w:t>
            </w:r>
          </w:p>
        </w:tc>
        <w:tc>
          <w:tcPr>
            <w:tcW w:w="7654" w:type="dxa"/>
            <w:gridSpan w:val="2"/>
          </w:tcPr>
          <w:p w14:paraId="282484FE" w14:textId="77777777" w:rsidR="00164C06" w:rsidRPr="009C03FD" w:rsidRDefault="009141B2" w:rsidP="00981982">
            <w:pPr>
              <w:pStyle w:val="SEImgLoc"/>
            </w:pPr>
            <w:r>
              <w:t>Ahn at PC viewing a report</w:t>
            </w:r>
            <w:r w:rsidR="00943C04">
              <w:t>.</w:t>
            </w:r>
          </w:p>
        </w:tc>
      </w:tr>
      <w:tr w:rsidR="00164C06" w:rsidRPr="00CC2545" w14:paraId="0EA3FEC0" w14:textId="77777777" w:rsidTr="00A5648B">
        <w:tblPrEx>
          <w:tblBorders>
            <w:top w:val="none" w:sz="0" w:space="0" w:color="auto"/>
            <w:bottom w:val="none" w:sz="0" w:space="0" w:color="auto"/>
            <w:insideH w:val="none" w:sz="0" w:space="0" w:color="auto"/>
            <w:insideV w:val="none" w:sz="0" w:space="0" w:color="auto"/>
          </w:tblBorders>
        </w:tblPrEx>
        <w:tc>
          <w:tcPr>
            <w:tcW w:w="9923" w:type="dxa"/>
            <w:gridSpan w:val="3"/>
            <w:tcBorders>
              <w:top w:val="nil"/>
              <w:left w:val="single" w:sz="4" w:space="0" w:color="D9D9D9"/>
              <w:bottom w:val="nil"/>
              <w:right w:val="single" w:sz="4" w:space="0" w:color="D9D9D9"/>
            </w:tcBorders>
            <w:shd w:val="clear" w:color="auto" w:fill="BCCA08"/>
            <w:hideMark/>
          </w:tcPr>
          <w:p w14:paraId="7FF900E3" w14:textId="77777777" w:rsidR="00164C06" w:rsidRPr="00CC2545" w:rsidRDefault="00164C06" w:rsidP="00981982">
            <w:pPr>
              <w:pStyle w:val="4BasicText"/>
              <w:rPr>
                <w:b/>
              </w:rPr>
            </w:pPr>
            <w:r w:rsidRPr="00CC2545">
              <w:rPr>
                <w:b/>
              </w:rPr>
              <w:t>S</w:t>
            </w:r>
            <w:r>
              <w:rPr>
                <w:b/>
              </w:rPr>
              <w:t>lide 2</w:t>
            </w:r>
          </w:p>
        </w:tc>
      </w:tr>
      <w:tr w:rsidR="00164C06" w:rsidRPr="00B74058" w14:paraId="1B6B2AED" w14:textId="77777777" w:rsidTr="00A5648B">
        <w:trPr>
          <w:trHeight w:val="410"/>
        </w:trPr>
        <w:tc>
          <w:tcPr>
            <w:tcW w:w="2269" w:type="dxa"/>
          </w:tcPr>
          <w:p w14:paraId="4470D002" w14:textId="77777777" w:rsidR="00164C06" w:rsidRPr="00CC2545" w:rsidRDefault="00164C06" w:rsidP="00981982">
            <w:pPr>
              <w:pStyle w:val="4BasicText"/>
              <w:rPr>
                <w:b/>
              </w:rPr>
            </w:pPr>
            <w:r>
              <w:rPr>
                <w:b/>
              </w:rPr>
              <w:t>Slide title:</w:t>
            </w:r>
          </w:p>
        </w:tc>
        <w:tc>
          <w:tcPr>
            <w:tcW w:w="7654" w:type="dxa"/>
            <w:gridSpan w:val="2"/>
          </w:tcPr>
          <w:p w14:paraId="36E8C8C6" w14:textId="77777777" w:rsidR="00164C06" w:rsidRPr="00B74058" w:rsidRDefault="009141B2" w:rsidP="00981982">
            <w:pPr>
              <w:pStyle w:val="4BasicText"/>
            </w:pPr>
            <w:r>
              <w:t>Getting it right</w:t>
            </w:r>
          </w:p>
        </w:tc>
      </w:tr>
      <w:tr w:rsidR="00164C06" w:rsidRPr="005945AB" w14:paraId="131220D2" w14:textId="77777777" w:rsidTr="00A5648B">
        <w:trPr>
          <w:trHeight w:val="410"/>
        </w:trPr>
        <w:tc>
          <w:tcPr>
            <w:tcW w:w="2269" w:type="dxa"/>
          </w:tcPr>
          <w:p w14:paraId="795A7526" w14:textId="77777777" w:rsidR="00164C06" w:rsidRPr="00CC2545" w:rsidRDefault="00164C06" w:rsidP="00981982">
            <w:pPr>
              <w:pStyle w:val="4BasicText"/>
              <w:rPr>
                <w:b/>
              </w:rPr>
            </w:pPr>
            <w:r>
              <w:rPr>
                <w:b/>
              </w:rPr>
              <w:t>Slide text:</w:t>
            </w:r>
          </w:p>
        </w:tc>
        <w:tc>
          <w:tcPr>
            <w:tcW w:w="7654" w:type="dxa"/>
            <w:gridSpan w:val="2"/>
          </w:tcPr>
          <w:p w14:paraId="1E4D35B5" w14:textId="20CF9D0F" w:rsidR="00164C06" w:rsidRPr="00A35B93" w:rsidRDefault="00BB3978" w:rsidP="00E45E99">
            <w:pPr>
              <w:spacing w:line="216" w:lineRule="auto"/>
            </w:pPr>
            <w:r w:rsidRPr="00BB3978">
              <w:t>The Banker created a CommSee Work Item (WIM) and attached the client instructions to enable access to the BTRS and DE List reports.</w:t>
            </w:r>
          </w:p>
        </w:tc>
      </w:tr>
      <w:tr w:rsidR="00164C06" w:rsidRPr="009C03FD" w14:paraId="700B5AD1" w14:textId="77777777" w:rsidTr="00A5648B">
        <w:trPr>
          <w:trHeight w:val="410"/>
        </w:trPr>
        <w:tc>
          <w:tcPr>
            <w:tcW w:w="2269" w:type="dxa"/>
          </w:tcPr>
          <w:p w14:paraId="3981D761" w14:textId="77777777" w:rsidR="00164C06" w:rsidRDefault="00164C06" w:rsidP="00981982">
            <w:pPr>
              <w:pStyle w:val="4BasicText"/>
              <w:rPr>
                <w:b/>
              </w:rPr>
            </w:pPr>
            <w:r>
              <w:rPr>
                <w:b/>
              </w:rPr>
              <w:t>Slide image:</w:t>
            </w:r>
          </w:p>
        </w:tc>
        <w:tc>
          <w:tcPr>
            <w:tcW w:w="7654" w:type="dxa"/>
            <w:gridSpan w:val="2"/>
          </w:tcPr>
          <w:p w14:paraId="45307BD4" w14:textId="77777777" w:rsidR="00164C06" w:rsidRPr="009C03FD" w:rsidRDefault="00981982" w:rsidP="00981982">
            <w:pPr>
              <w:pStyle w:val="SEImgLoc"/>
            </w:pPr>
            <w:r>
              <w:t>Split screen between Ahn and Client Maintenance Team</w:t>
            </w:r>
          </w:p>
        </w:tc>
      </w:tr>
      <w:tr w:rsidR="00164C06" w:rsidRPr="00CC2545" w14:paraId="0A29EBFC" w14:textId="77777777" w:rsidTr="00A5648B">
        <w:tblPrEx>
          <w:tblBorders>
            <w:top w:val="none" w:sz="0" w:space="0" w:color="auto"/>
            <w:bottom w:val="none" w:sz="0" w:space="0" w:color="auto"/>
            <w:insideH w:val="none" w:sz="0" w:space="0" w:color="auto"/>
            <w:insideV w:val="none" w:sz="0" w:space="0" w:color="auto"/>
          </w:tblBorders>
        </w:tblPrEx>
        <w:tc>
          <w:tcPr>
            <w:tcW w:w="9923" w:type="dxa"/>
            <w:gridSpan w:val="3"/>
            <w:tcBorders>
              <w:top w:val="nil"/>
              <w:left w:val="single" w:sz="4" w:space="0" w:color="D9D9D9"/>
              <w:bottom w:val="nil"/>
              <w:right w:val="single" w:sz="4" w:space="0" w:color="D9D9D9"/>
            </w:tcBorders>
            <w:shd w:val="clear" w:color="auto" w:fill="BCCA08"/>
            <w:hideMark/>
          </w:tcPr>
          <w:p w14:paraId="7EA7E5DB" w14:textId="77777777" w:rsidR="00164C06" w:rsidRPr="00CC2545" w:rsidRDefault="00164C06" w:rsidP="00981982">
            <w:pPr>
              <w:pStyle w:val="4BasicText"/>
              <w:rPr>
                <w:b/>
              </w:rPr>
            </w:pPr>
            <w:r w:rsidRPr="00CC2545">
              <w:rPr>
                <w:b/>
              </w:rPr>
              <w:t>S</w:t>
            </w:r>
            <w:r>
              <w:rPr>
                <w:b/>
              </w:rPr>
              <w:t>lide 3</w:t>
            </w:r>
          </w:p>
        </w:tc>
      </w:tr>
      <w:tr w:rsidR="00164C06" w:rsidRPr="00CC2545" w14:paraId="4987CDA8" w14:textId="77777777" w:rsidTr="00A5648B">
        <w:trPr>
          <w:trHeight w:val="410"/>
        </w:trPr>
        <w:tc>
          <w:tcPr>
            <w:tcW w:w="2269" w:type="dxa"/>
          </w:tcPr>
          <w:p w14:paraId="054EEBE8" w14:textId="77777777" w:rsidR="00164C06" w:rsidRPr="00CC2545" w:rsidRDefault="00164C06" w:rsidP="00981982">
            <w:pPr>
              <w:pStyle w:val="4BasicText"/>
              <w:rPr>
                <w:b/>
              </w:rPr>
            </w:pPr>
            <w:r>
              <w:rPr>
                <w:b/>
              </w:rPr>
              <w:t>Slide title:</w:t>
            </w:r>
          </w:p>
        </w:tc>
        <w:tc>
          <w:tcPr>
            <w:tcW w:w="7654" w:type="dxa"/>
            <w:gridSpan w:val="2"/>
          </w:tcPr>
          <w:p w14:paraId="3FBCD017" w14:textId="77777777" w:rsidR="00164C06" w:rsidRPr="00B74058" w:rsidRDefault="009141B2" w:rsidP="009141B2">
            <w:pPr>
              <w:pStyle w:val="4BasicText"/>
            </w:pPr>
            <w:r>
              <w:t>A great outcome</w:t>
            </w:r>
          </w:p>
        </w:tc>
      </w:tr>
      <w:tr w:rsidR="00164C06" w:rsidRPr="00CC2545" w14:paraId="388CDB5E" w14:textId="77777777" w:rsidTr="00A5648B">
        <w:trPr>
          <w:trHeight w:val="410"/>
        </w:trPr>
        <w:tc>
          <w:tcPr>
            <w:tcW w:w="2269" w:type="dxa"/>
          </w:tcPr>
          <w:p w14:paraId="79E994EC" w14:textId="77777777" w:rsidR="00164C06" w:rsidRPr="00CC2545" w:rsidRDefault="00164C06" w:rsidP="00981982">
            <w:pPr>
              <w:pStyle w:val="4BasicText"/>
              <w:rPr>
                <w:b/>
              </w:rPr>
            </w:pPr>
            <w:r>
              <w:rPr>
                <w:b/>
              </w:rPr>
              <w:t>Slide text:</w:t>
            </w:r>
          </w:p>
        </w:tc>
        <w:tc>
          <w:tcPr>
            <w:tcW w:w="7654" w:type="dxa"/>
            <w:gridSpan w:val="2"/>
          </w:tcPr>
          <w:p w14:paraId="053C0B20" w14:textId="6F214F33" w:rsidR="00BB3978" w:rsidRDefault="00BB3978" w:rsidP="00BB3978">
            <w:r>
              <w:t>Access to different reconciliation reports was a great be</w:t>
            </w:r>
            <w:r>
              <w:t>nefit to Advantage Real Estate.</w:t>
            </w:r>
          </w:p>
          <w:p w14:paraId="229B3D56" w14:textId="4994A89C" w:rsidR="00164C06" w:rsidRPr="00BB3978" w:rsidRDefault="00BB3978" w:rsidP="003C61DF">
            <w:r>
              <w:t>Ahn utilised the extra information he was able to access through BTRS and DE List reports and was able to implement a more efficient reconciliation process within his business</w:t>
            </w:r>
            <w:r>
              <w:t>.</w:t>
            </w:r>
          </w:p>
        </w:tc>
      </w:tr>
      <w:tr w:rsidR="00164C06" w:rsidRPr="00CC2545" w14:paraId="4C5C5504" w14:textId="77777777" w:rsidTr="00A5648B">
        <w:trPr>
          <w:trHeight w:val="410"/>
        </w:trPr>
        <w:tc>
          <w:tcPr>
            <w:tcW w:w="2269" w:type="dxa"/>
          </w:tcPr>
          <w:p w14:paraId="0EC877CC" w14:textId="77777777" w:rsidR="00164C06" w:rsidRDefault="00164C06" w:rsidP="00981982">
            <w:pPr>
              <w:pStyle w:val="4BasicText"/>
              <w:rPr>
                <w:b/>
              </w:rPr>
            </w:pPr>
            <w:r>
              <w:rPr>
                <w:b/>
              </w:rPr>
              <w:t>Slide image:</w:t>
            </w:r>
          </w:p>
        </w:tc>
        <w:tc>
          <w:tcPr>
            <w:tcW w:w="7654" w:type="dxa"/>
            <w:gridSpan w:val="2"/>
          </w:tcPr>
          <w:p w14:paraId="3BA88DFF" w14:textId="1F8D9B4C" w:rsidR="00164C06" w:rsidRPr="00CC2545" w:rsidRDefault="00CD2527" w:rsidP="009141B2">
            <w:pPr>
              <w:pStyle w:val="SEImgLoc"/>
            </w:pPr>
            <w:r>
              <w:t xml:space="preserve">Close-up of reconciliation report showing positive graph </w:t>
            </w:r>
          </w:p>
        </w:tc>
      </w:tr>
    </w:tbl>
    <w:p w14:paraId="0D364B14" w14:textId="77777777" w:rsidR="0055501A" w:rsidRDefault="0055501A" w:rsidP="008915EA"/>
    <w:p w14:paraId="76EB02D2" w14:textId="77777777" w:rsidR="0055501A" w:rsidRPr="003D7F86" w:rsidRDefault="0055501A" w:rsidP="0055501A">
      <w:pPr>
        <w:pStyle w:val="Heading2"/>
      </w:pPr>
      <w:bookmarkStart w:id="33" w:name="_Toc485106380"/>
      <w:r w:rsidRPr="00FA2565">
        <w:t xml:space="preserve">Topic </w:t>
      </w:r>
      <w:r>
        <w:t>3</w:t>
      </w:r>
      <w:r w:rsidRPr="00FA2565">
        <w:t xml:space="preserve">: </w:t>
      </w:r>
      <w:r>
        <w:t>Challenge</w:t>
      </w:r>
      <w:bookmarkEnd w:id="33"/>
    </w:p>
    <w:p w14:paraId="30D83A36" w14:textId="77777777" w:rsidR="008915EA" w:rsidRDefault="0055501A" w:rsidP="0055501A">
      <w:pPr>
        <w:pStyle w:val="Heading3"/>
        <w:numPr>
          <w:ilvl w:val="1"/>
          <w:numId w:val="5"/>
        </w:numPr>
      </w:pPr>
      <w:bookmarkStart w:id="34" w:name="_Toc485106381"/>
      <w:r>
        <w:t>Challeng</w:t>
      </w:r>
      <w:r w:rsidR="008915EA">
        <w:t>e</w:t>
      </w:r>
      <w:bookmarkEnd w:id="34"/>
    </w:p>
    <w:tbl>
      <w:tblPr>
        <w:tblW w:w="10065" w:type="dxa"/>
        <w:tblInd w:w="-14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390"/>
        <w:gridCol w:w="7675"/>
      </w:tblGrid>
      <w:tr w:rsidR="008915EA" w:rsidRPr="003D7F86" w14:paraId="4D379248" w14:textId="77777777" w:rsidTr="002D3423">
        <w:tc>
          <w:tcPr>
            <w:tcW w:w="10065"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723DF046" w14:textId="77777777" w:rsidR="008915EA" w:rsidRPr="003D7F86" w:rsidRDefault="008915EA" w:rsidP="002C2DCE">
            <w:pPr>
              <w:pStyle w:val="4BasicText"/>
              <w:rPr>
                <w:b/>
              </w:rPr>
            </w:pPr>
            <w:r w:rsidRPr="003D7F86">
              <w:rPr>
                <w:b/>
              </w:rPr>
              <w:t>Screen type: Static text &amp; images</w:t>
            </w:r>
          </w:p>
        </w:tc>
      </w:tr>
      <w:tr w:rsidR="008915EA" w:rsidRPr="003D7F86" w14:paraId="352EA989" w14:textId="77777777" w:rsidTr="002D3423">
        <w:tc>
          <w:tcPr>
            <w:tcW w:w="2390" w:type="dxa"/>
            <w:tcBorders>
              <w:top w:val="single" w:sz="4" w:space="0" w:color="D9D9D9"/>
              <w:left w:val="single" w:sz="4" w:space="0" w:color="D9D9D9"/>
              <w:bottom w:val="single" w:sz="4" w:space="0" w:color="D9D9D9"/>
              <w:right w:val="single" w:sz="4" w:space="0" w:color="D9D9D9"/>
            </w:tcBorders>
          </w:tcPr>
          <w:p w14:paraId="67F3C0E0" w14:textId="77777777" w:rsidR="008915EA" w:rsidRPr="003D7F86" w:rsidRDefault="008915EA" w:rsidP="002C2DCE">
            <w:pPr>
              <w:pStyle w:val="4BasicText"/>
              <w:rPr>
                <w:b/>
              </w:rPr>
            </w:pPr>
            <w:r w:rsidRPr="003D7F86">
              <w:rPr>
                <w:b/>
              </w:rPr>
              <w:t>Heading:</w:t>
            </w:r>
          </w:p>
        </w:tc>
        <w:tc>
          <w:tcPr>
            <w:tcW w:w="7675" w:type="dxa"/>
            <w:tcBorders>
              <w:top w:val="single" w:sz="4" w:space="0" w:color="D9D9D9"/>
              <w:left w:val="single" w:sz="4" w:space="0" w:color="D9D9D9"/>
              <w:bottom w:val="single" w:sz="4" w:space="0" w:color="D9D9D9"/>
              <w:right w:val="single" w:sz="4" w:space="0" w:color="D9D9D9"/>
            </w:tcBorders>
          </w:tcPr>
          <w:p w14:paraId="0D3B40B9" w14:textId="77777777" w:rsidR="008915EA" w:rsidRPr="003D7F86" w:rsidRDefault="008915EA" w:rsidP="002C2DCE">
            <w:pPr>
              <w:pStyle w:val="4BasicText"/>
            </w:pPr>
            <w:r>
              <w:t>Challenge</w:t>
            </w:r>
          </w:p>
        </w:tc>
      </w:tr>
      <w:tr w:rsidR="008915EA" w:rsidRPr="003D7F86" w14:paraId="4D8D5CF2" w14:textId="77777777" w:rsidTr="002D3423">
        <w:tc>
          <w:tcPr>
            <w:tcW w:w="2390" w:type="dxa"/>
            <w:tcBorders>
              <w:top w:val="single" w:sz="4" w:space="0" w:color="D9D9D9"/>
              <w:left w:val="single" w:sz="4" w:space="0" w:color="D9D9D9"/>
              <w:bottom w:val="single" w:sz="4" w:space="0" w:color="D9D9D9"/>
              <w:right w:val="single" w:sz="4" w:space="0" w:color="D9D9D9"/>
            </w:tcBorders>
          </w:tcPr>
          <w:p w14:paraId="5A2ACCAD" w14:textId="77777777" w:rsidR="008915EA" w:rsidRPr="003D7F86" w:rsidRDefault="008915EA" w:rsidP="002C2DCE">
            <w:pPr>
              <w:pStyle w:val="4BasicText"/>
              <w:rPr>
                <w:b/>
              </w:rPr>
            </w:pPr>
            <w:r w:rsidRPr="003D7F86">
              <w:rPr>
                <w:b/>
              </w:rPr>
              <w:t>Default text:</w:t>
            </w:r>
          </w:p>
        </w:tc>
        <w:tc>
          <w:tcPr>
            <w:tcW w:w="7675" w:type="dxa"/>
            <w:tcBorders>
              <w:top w:val="single" w:sz="4" w:space="0" w:color="D9D9D9"/>
              <w:left w:val="single" w:sz="4" w:space="0" w:color="D9D9D9"/>
              <w:bottom w:val="single" w:sz="4" w:space="0" w:color="D9D9D9"/>
              <w:right w:val="single" w:sz="4" w:space="0" w:color="D9D9D9"/>
            </w:tcBorders>
          </w:tcPr>
          <w:p w14:paraId="36FAF5DF" w14:textId="77777777" w:rsidR="008915EA" w:rsidRPr="00603868" w:rsidRDefault="008915EA" w:rsidP="002C2DCE">
            <w:r w:rsidRPr="00310BF3">
              <w:t>T</w:t>
            </w:r>
            <w:r>
              <w:t>ake the challenge and t</w:t>
            </w:r>
            <w:r w:rsidRPr="00310BF3">
              <w:t xml:space="preserve">est your understanding of </w:t>
            </w:r>
            <w:r>
              <w:t xml:space="preserve">Payables and Receivables. </w:t>
            </w:r>
          </w:p>
          <w:p w14:paraId="54B72A80" w14:textId="4B4EBB03" w:rsidR="008915EA" w:rsidRPr="009A15C3" w:rsidRDefault="008915EA" w:rsidP="002C2DCE">
            <w:pPr>
              <w:spacing w:after="0"/>
              <w:ind w:right="33"/>
              <w:rPr>
                <w:rFonts w:cs="Times New Roman"/>
                <w:noProof/>
              </w:rPr>
            </w:pPr>
            <w:r w:rsidRPr="009A15C3">
              <w:rPr>
                <w:rFonts w:cs="Times New Roman"/>
                <w:noProof/>
              </w:rPr>
              <w:t xml:space="preserve">In this </w:t>
            </w:r>
            <w:r>
              <w:rPr>
                <w:rFonts w:cs="Times New Roman"/>
                <w:noProof/>
              </w:rPr>
              <w:t>assessment</w:t>
            </w:r>
            <w:r w:rsidRPr="009A15C3">
              <w:rPr>
                <w:rFonts w:cs="Times New Roman"/>
                <w:noProof/>
              </w:rPr>
              <w:t xml:space="preserve"> </w:t>
            </w:r>
            <w:r>
              <w:rPr>
                <w:rFonts w:cs="Times New Roman"/>
                <w:noProof/>
              </w:rPr>
              <w:t xml:space="preserve">you’ll </w:t>
            </w:r>
            <w:r w:rsidRPr="00E83585">
              <w:rPr>
                <w:rFonts w:cs="Times New Roman"/>
                <w:noProof/>
              </w:rPr>
              <w:t>a</w:t>
            </w:r>
            <w:r w:rsidRPr="00E83585">
              <w:rPr>
                <w:noProof/>
              </w:rPr>
              <w:t xml:space="preserve">ttempt </w:t>
            </w:r>
            <w:r w:rsidR="00CA496F">
              <w:rPr>
                <w:noProof/>
              </w:rPr>
              <w:t>five</w:t>
            </w:r>
            <w:r w:rsidRPr="00E83585">
              <w:rPr>
                <w:noProof/>
              </w:rPr>
              <w:t xml:space="preserve"> questions</w:t>
            </w:r>
            <w:r>
              <w:rPr>
                <w:noProof/>
              </w:rPr>
              <w:t>.</w:t>
            </w:r>
            <w:r>
              <w:rPr>
                <w:rFonts w:cs="Times New Roman"/>
                <w:noProof/>
              </w:rPr>
              <w:t xml:space="preserve"> </w:t>
            </w:r>
            <w:r w:rsidR="005448EC" w:rsidRPr="005448EC">
              <w:rPr>
                <w:rFonts w:cs="Times New Roman"/>
                <w:noProof/>
              </w:rPr>
              <w:t>To pass the assessment you need to successfully answer at least four questions.</w:t>
            </w:r>
          </w:p>
          <w:p w14:paraId="11E65D13" w14:textId="666ECC07" w:rsidR="008915EA" w:rsidRPr="003D7F86" w:rsidRDefault="008915EA" w:rsidP="005448EC">
            <w:pPr>
              <w:pStyle w:val="4BasicText"/>
            </w:pPr>
            <w:r w:rsidRPr="009A15C3">
              <w:rPr>
                <w:rFonts w:cs="Times New Roman"/>
                <w:noProof/>
              </w:rPr>
              <w:t xml:space="preserve">You must pass the </w:t>
            </w:r>
            <w:r>
              <w:rPr>
                <w:rFonts w:cs="Times New Roman"/>
                <w:noProof/>
              </w:rPr>
              <w:t>assessment</w:t>
            </w:r>
            <w:r w:rsidR="005448EC">
              <w:rPr>
                <w:rFonts w:cs="Times New Roman"/>
                <w:noProof/>
              </w:rPr>
              <w:t xml:space="preserve"> to complete this module.</w:t>
            </w:r>
          </w:p>
        </w:tc>
      </w:tr>
      <w:tr w:rsidR="008915EA" w:rsidRPr="003D7F86" w14:paraId="7CB252F8" w14:textId="77777777" w:rsidTr="002D3423">
        <w:tc>
          <w:tcPr>
            <w:tcW w:w="2390" w:type="dxa"/>
            <w:tcBorders>
              <w:top w:val="single" w:sz="4" w:space="0" w:color="D9D9D9"/>
              <w:left w:val="single" w:sz="4" w:space="0" w:color="D9D9D9"/>
              <w:bottom w:val="single" w:sz="4" w:space="0" w:color="D9D9D9"/>
              <w:right w:val="single" w:sz="4" w:space="0" w:color="D9D9D9"/>
            </w:tcBorders>
          </w:tcPr>
          <w:p w14:paraId="43338ED9" w14:textId="77777777" w:rsidR="008915EA" w:rsidRPr="003D7F86" w:rsidRDefault="008915EA" w:rsidP="002C2DCE">
            <w:pPr>
              <w:pStyle w:val="4BasicText"/>
              <w:rPr>
                <w:b/>
              </w:rPr>
            </w:pPr>
            <w:r w:rsidRPr="003D7F86">
              <w:rPr>
                <w:b/>
              </w:rPr>
              <w:t>Prompt text:</w:t>
            </w:r>
          </w:p>
        </w:tc>
        <w:tc>
          <w:tcPr>
            <w:tcW w:w="7675" w:type="dxa"/>
            <w:tcBorders>
              <w:top w:val="single" w:sz="4" w:space="0" w:color="D9D9D9"/>
              <w:left w:val="single" w:sz="4" w:space="0" w:color="D9D9D9"/>
              <w:bottom w:val="single" w:sz="4" w:space="0" w:color="D9D9D9"/>
              <w:right w:val="single" w:sz="4" w:space="0" w:color="D9D9D9"/>
            </w:tcBorders>
          </w:tcPr>
          <w:p w14:paraId="2BFBF9FE" w14:textId="77777777" w:rsidR="008915EA" w:rsidRPr="00014B75" w:rsidRDefault="008915EA" w:rsidP="002C2DCE">
            <w:pPr>
              <w:pStyle w:val="4BasicText"/>
              <w:rPr>
                <w:b/>
              </w:rPr>
            </w:pPr>
            <w:r w:rsidRPr="00014B75">
              <w:rPr>
                <w:b/>
                <w:noProof/>
              </w:rPr>
              <w:t>Click 'Next' to begin the assessment.</w:t>
            </w:r>
          </w:p>
        </w:tc>
      </w:tr>
    </w:tbl>
    <w:p w14:paraId="60260228" w14:textId="77777777" w:rsidR="008915EA" w:rsidRPr="008915EA" w:rsidRDefault="008915EA" w:rsidP="008915EA"/>
    <w:p w14:paraId="2D2DA15B" w14:textId="77777777" w:rsidR="008915EA" w:rsidRDefault="008915EA" w:rsidP="008915EA">
      <w:pPr>
        <w:pStyle w:val="Heading3"/>
        <w:numPr>
          <w:ilvl w:val="1"/>
          <w:numId w:val="5"/>
        </w:numPr>
      </w:pPr>
      <w:bookmarkStart w:id="35" w:name="_Toc485106382"/>
      <w:r>
        <w:t>Question 1</w:t>
      </w:r>
      <w:bookmarkEnd w:id="35"/>
    </w:p>
    <w:p w14:paraId="4A93FE51" w14:textId="77777777" w:rsidR="008915EA" w:rsidRPr="0028277C" w:rsidRDefault="008915EA" w:rsidP="008915EA">
      <w:pPr>
        <w:pStyle w:val="NormalBullets"/>
      </w:pPr>
      <w:r>
        <w:t xml:space="preserve">Learning outcome: </w:t>
      </w:r>
      <w:r w:rsidR="00401D5C">
        <w:t>Be able to a</w:t>
      </w:r>
      <w:r w:rsidRPr="004007D8">
        <w:t xml:space="preserve">rticulate the role </w:t>
      </w:r>
      <w:r>
        <w:t xml:space="preserve">of </w:t>
      </w:r>
      <w:r w:rsidRPr="004007D8">
        <w:t>CommBiz in payables and receivables</w:t>
      </w:r>
      <w:r w:rsidR="00401D5C">
        <w:t>.</w:t>
      </w:r>
    </w:p>
    <w:tbl>
      <w:tblPr>
        <w:tblW w:w="10065" w:type="dxa"/>
        <w:tblInd w:w="-14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00" w:firstRow="0" w:lastRow="0" w:firstColumn="0" w:lastColumn="0" w:noHBand="0" w:noVBand="0"/>
      </w:tblPr>
      <w:tblGrid>
        <w:gridCol w:w="2328"/>
        <w:gridCol w:w="6522"/>
        <w:gridCol w:w="1215"/>
      </w:tblGrid>
      <w:tr w:rsidR="008915EA" w14:paraId="7E56F801" w14:textId="77777777" w:rsidTr="002D3423">
        <w:tc>
          <w:tcPr>
            <w:tcW w:w="10065" w:type="dxa"/>
            <w:gridSpan w:val="3"/>
            <w:tcBorders>
              <w:top w:val="single" w:sz="4" w:space="0" w:color="D9D9D9"/>
              <w:left w:val="single" w:sz="4" w:space="0" w:color="D9D9D9"/>
              <w:bottom w:val="single" w:sz="4" w:space="0" w:color="D9D9D9"/>
              <w:right w:val="single" w:sz="4" w:space="0" w:color="D9D9D9"/>
            </w:tcBorders>
            <w:shd w:val="clear" w:color="auto" w:fill="BCCA08"/>
          </w:tcPr>
          <w:p w14:paraId="2A905699" w14:textId="77777777" w:rsidR="008915EA" w:rsidRDefault="008915EA" w:rsidP="002C2DCE">
            <w:pPr>
              <w:widowControl w:val="0"/>
            </w:pPr>
            <w:r>
              <w:rPr>
                <w:rFonts w:ascii="Calibri" w:eastAsia="Calibri" w:hAnsi="Calibri" w:cs="Calibri"/>
                <w:b/>
              </w:rPr>
              <w:t>Screen type: Multiple choice question - check boxes</w:t>
            </w:r>
          </w:p>
        </w:tc>
      </w:tr>
      <w:tr w:rsidR="008915EA" w14:paraId="03C7824A" w14:textId="77777777" w:rsidTr="002D3423">
        <w:tc>
          <w:tcPr>
            <w:tcW w:w="2328" w:type="dxa"/>
            <w:tcBorders>
              <w:top w:val="single" w:sz="4" w:space="0" w:color="D9D9D9"/>
              <w:left w:val="single" w:sz="4" w:space="0" w:color="D9D9D9"/>
              <w:bottom w:val="single" w:sz="4" w:space="0" w:color="D9D9D9"/>
              <w:right w:val="single" w:sz="4" w:space="0" w:color="D9D9D9"/>
            </w:tcBorders>
          </w:tcPr>
          <w:p w14:paraId="6975490E" w14:textId="77777777" w:rsidR="008915EA" w:rsidRDefault="008915EA" w:rsidP="002C2DCE">
            <w:pPr>
              <w:widowControl w:val="0"/>
            </w:pPr>
            <w:r>
              <w:rPr>
                <w:rFonts w:ascii="Calibri" w:eastAsia="Calibri" w:hAnsi="Calibri" w:cs="Calibri"/>
                <w:b/>
              </w:rPr>
              <w:t>Heading</w:t>
            </w:r>
            <w:r>
              <w:rPr>
                <w:rFonts w:ascii="Calibri" w:eastAsia="Calibri" w:hAnsi="Calibri" w:cs="Calibri"/>
              </w:rPr>
              <w:t>:</w:t>
            </w:r>
          </w:p>
        </w:tc>
        <w:tc>
          <w:tcPr>
            <w:tcW w:w="7737" w:type="dxa"/>
            <w:gridSpan w:val="2"/>
            <w:tcBorders>
              <w:top w:val="single" w:sz="4" w:space="0" w:color="D9D9D9"/>
              <w:left w:val="single" w:sz="4" w:space="0" w:color="D9D9D9"/>
              <w:bottom w:val="single" w:sz="4" w:space="0" w:color="D9D9D9"/>
              <w:right w:val="single" w:sz="4" w:space="0" w:color="D9D9D9"/>
            </w:tcBorders>
          </w:tcPr>
          <w:p w14:paraId="53808051" w14:textId="77777777" w:rsidR="008915EA" w:rsidRPr="00DD26E1" w:rsidRDefault="008915EA" w:rsidP="002C2DCE">
            <w:pPr>
              <w:widowControl w:val="0"/>
              <w:rPr>
                <w:b/>
              </w:rPr>
            </w:pPr>
            <w:r w:rsidRPr="00DD26E1">
              <w:rPr>
                <w:b/>
              </w:rPr>
              <w:t>Question 1</w:t>
            </w:r>
          </w:p>
        </w:tc>
      </w:tr>
      <w:tr w:rsidR="008915EA" w14:paraId="60304CEF" w14:textId="77777777" w:rsidTr="002D3423">
        <w:tc>
          <w:tcPr>
            <w:tcW w:w="2328" w:type="dxa"/>
            <w:tcBorders>
              <w:bottom w:val="single" w:sz="4" w:space="0" w:color="D9D9D9"/>
            </w:tcBorders>
          </w:tcPr>
          <w:p w14:paraId="17DE02B7" w14:textId="77777777" w:rsidR="008915EA" w:rsidRDefault="008915EA" w:rsidP="002C2DCE">
            <w:pPr>
              <w:widowControl w:val="0"/>
            </w:pPr>
            <w:r>
              <w:rPr>
                <w:rFonts w:ascii="Calibri" w:eastAsia="Calibri" w:hAnsi="Calibri" w:cs="Calibri"/>
                <w:b/>
              </w:rPr>
              <w:t>Question text:</w:t>
            </w:r>
            <w:r>
              <w:rPr>
                <w:rFonts w:ascii="Calibri" w:eastAsia="Calibri" w:hAnsi="Calibri" w:cs="Calibri"/>
              </w:rPr>
              <w:t xml:space="preserve"> </w:t>
            </w:r>
          </w:p>
        </w:tc>
        <w:tc>
          <w:tcPr>
            <w:tcW w:w="7737" w:type="dxa"/>
            <w:gridSpan w:val="2"/>
            <w:tcBorders>
              <w:bottom w:val="single" w:sz="4" w:space="0" w:color="D9D9D9"/>
            </w:tcBorders>
          </w:tcPr>
          <w:p w14:paraId="0604425E" w14:textId="57459460" w:rsidR="005448EC" w:rsidRDefault="005448EC" w:rsidP="005448EC">
            <w:r>
              <w:t>The North Coast Giants AFL Club are a sporting club with over 500 players registered. Every year the</w:t>
            </w:r>
            <w:r>
              <w:t>y gain at least 50 new players.</w:t>
            </w:r>
          </w:p>
          <w:p w14:paraId="086EB252" w14:textId="7B9E2DF8" w:rsidR="005448EC" w:rsidRDefault="005448EC" w:rsidP="005448EC">
            <w:r>
              <w:t>The club wants to streamline the way they collect registration fees and h</w:t>
            </w:r>
            <w:r>
              <w:t>ave the following requirements:</w:t>
            </w:r>
          </w:p>
          <w:p w14:paraId="19BBA2C6" w14:textId="77777777" w:rsidR="005448EC" w:rsidRDefault="005448EC" w:rsidP="00124808">
            <w:pPr>
              <w:pStyle w:val="ListParagraph"/>
              <w:numPr>
                <w:ilvl w:val="0"/>
                <w:numId w:val="14"/>
              </w:numPr>
            </w:pPr>
            <w:r>
              <w:t>Improve efficiency of their reconciliation process</w:t>
            </w:r>
          </w:p>
          <w:p w14:paraId="4E603522" w14:textId="77777777" w:rsidR="005448EC" w:rsidRDefault="005448EC" w:rsidP="00124808">
            <w:pPr>
              <w:pStyle w:val="ListParagraph"/>
              <w:numPr>
                <w:ilvl w:val="0"/>
                <w:numId w:val="14"/>
              </w:numPr>
            </w:pPr>
            <w:r>
              <w:t>Accelerate cash flow, ensuring cleared funds are available the next day</w:t>
            </w:r>
          </w:p>
          <w:p w14:paraId="648494C4" w14:textId="77777777" w:rsidR="008915EA" w:rsidRDefault="005448EC" w:rsidP="00124808">
            <w:pPr>
              <w:pStyle w:val="ListParagraph"/>
              <w:numPr>
                <w:ilvl w:val="0"/>
                <w:numId w:val="14"/>
              </w:numPr>
            </w:pPr>
            <w:r>
              <w:t>Offer new and existing club members a convenient way to pay registration fees.</w:t>
            </w:r>
          </w:p>
          <w:p w14:paraId="0EF4CB84" w14:textId="79C69E07" w:rsidR="005448EC" w:rsidRDefault="005448EC" w:rsidP="005448EC">
            <w:r w:rsidRPr="005448EC">
              <w:t>Which solution could potentially meet the North Coast Giant’s needs?</w:t>
            </w:r>
          </w:p>
        </w:tc>
      </w:tr>
      <w:tr w:rsidR="008915EA" w14:paraId="640FB1D4" w14:textId="77777777" w:rsidTr="002D3423">
        <w:tc>
          <w:tcPr>
            <w:tcW w:w="2328" w:type="dxa"/>
            <w:tcBorders>
              <w:bottom w:val="single" w:sz="4" w:space="0" w:color="D9D9D9"/>
            </w:tcBorders>
          </w:tcPr>
          <w:p w14:paraId="38045FB1" w14:textId="77777777" w:rsidR="008915EA" w:rsidRDefault="008915EA" w:rsidP="002C2DCE">
            <w:pPr>
              <w:widowControl w:val="0"/>
            </w:pPr>
            <w:r>
              <w:rPr>
                <w:rFonts w:ascii="Calibri" w:eastAsia="Calibri" w:hAnsi="Calibri" w:cs="Calibri"/>
                <w:b/>
              </w:rPr>
              <w:t>Image:</w:t>
            </w:r>
          </w:p>
        </w:tc>
        <w:tc>
          <w:tcPr>
            <w:tcW w:w="7737" w:type="dxa"/>
            <w:gridSpan w:val="2"/>
            <w:tcBorders>
              <w:bottom w:val="single" w:sz="4" w:space="0" w:color="D9D9D9"/>
            </w:tcBorders>
          </w:tcPr>
          <w:p w14:paraId="1AD7CE3D" w14:textId="77777777" w:rsidR="008915EA" w:rsidRDefault="00CA496F" w:rsidP="002C2DCE">
            <w:pPr>
              <w:pStyle w:val="SEImgLoc"/>
            </w:pPr>
            <w:r>
              <w:t>Generic background from earlier screens</w:t>
            </w:r>
          </w:p>
        </w:tc>
      </w:tr>
      <w:tr w:rsidR="008915EA" w14:paraId="610CC26F" w14:textId="77777777" w:rsidTr="002D3423">
        <w:tc>
          <w:tcPr>
            <w:tcW w:w="2328" w:type="dxa"/>
            <w:vMerge w:val="restart"/>
            <w:tcBorders>
              <w:top w:val="single" w:sz="4" w:space="0" w:color="D9D9D9"/>
              <w:left w:val="single" w:sz="4" w:space="0" w:color="D9D9D9"/>
              <w:right w:val="single" w:sz="4" w:space="0" w:color="D9D9D9"/>
            </w:tcBorders>
          </w:tcPr>
          <w:p w14:paraId="492610A5" w14:textId="77777777" w:rsidR="008915EA" w:rsidRDefault="008915EA" w:rsidP="002C2DCE">
            <w:pPr>
              <w:widowControl w:val="0"/>
            </w:pPr>
            <w:r>
              <w:rPr>
                <w:rFonts w:ascii="Calibri" w:eastAsia="Calibri" w:hAnsi="Calibri" w:cs="Calibri"/>
                <w:b/>
              </w:rPr>
              <w:t>Answer options:</w:t>
            </w:r>
          </w:p>
        </w:tc>
        <w:tc>
          <w:tcPr>
            <w:tcW w:w="6522" w:type="dxa"/>
            <w:tcBorders>
              <w:top w:val="single" w:sz="4" w:space="0" w:color="D9D9D9"/>
              <w:left w:val="single" w:sz="4" w:space="0" w:color="D9D9D9"/>
              <w:bottom w:val="single" w:sz="4" w:space="0" w:color="D9D9D9"/>
              <w:right w:val="single" w:sz="4" w:space="0" w:color="D9D9D9"/>
            </w:tcBorders>
            <w:shd w:val="clear" w:color="auto" w:fill="BCCA08"/>
          </w:tcPr>
          <w:p w14:paraId="545962BB" w14:textId="77777777" w:rsidR="008915EA" w:rsidRDefault="008915EA" w:rsidP="002C2DCE">
            <w:pPr>
              <w:widowControl w:val="0"/>
            </w:pPr>
            <w:r>
              <w:rPr>
                <w:rFonts w:ascii="Calibri" w:eastAsia="Calibri" w:hAnsi="Calibri" w:cs="Calibri"/>
                <w:b/>
              </w:rPr>
              <w:t>Option</w:t>
            </w:r>
            <w:r>
              <w:rPr>
                <w:rFonts w:ascii="Calibri" w:eastAsia="Calibri" w:hAnsi="Calibri" w:cs="Calibri"/>
                <w:b/>
                <w:color w:val="A6A6A6"/>
                <w:sz w:val="16"/>
                <w:szCs w:val="16"/>
              </w:rPr>
              <w:t xml:space="preserve"> </w:t>
            </w:r>
          </w:p>
        </w:tc>
        <w:tc>
          <w:tcPr>
            <w:tcW w:w="1215" w:type="dxa"/>
            <w:tcBorders>
              <w:top w:val="single" w:sz="4" w:space="0" w:color="D9D9D9"/>
              <w:left w:val="single" w:sz="4" w:space="0" w:color="D9D9D9"/>
              <w:bottom w:val="single" w:sz="4" w:space="0" w:color="D9D9D9"/>
              <w:right w:val="single" w:sz="4" w:space="0" w:color="D9D9D9"/>
            </w:tcBorders>
            <w:shd w:val="clear" w:color="auto" w:fill="BCCA08"/>
          </w:tcPr>
          <w:p w14:paraId="042D8325" w14:textId="77777777" w:rsidR="008915EA" w:rsidRDefault="008915EA" w:rsidP="002C2DCE">
            <w:pPr>
              <w:widowControl w:val="0"/>
            </w:pPr>
            <w:r>
              <w:rPr>
                <w:rFonts w:ascii="Calibri" w:eastAsia="Calibri" w:hAnsi="Calibri" w:cs="Calibri"/>
                <w:b/>
              </w:rPr>
              <w:t>Correct</w:t>
            </w:r>
          </w:p>
        </w:tc>
      </w:tr>
      <w:tr w:rsidR="008915EA" w14:paraId="0565C49E" w14:textId="77777777" w:rsidTr="002D3423">
        <w:tc>
          <w:tcPr>
            <w:tcW w:w="2328" w:type="dxa"/>
            <w:vMerge/>
            <w:tcBorders>
              <w:top w:val="single" w:sz="4" w:space="0" w:color="D9D9D9"/>
              <w:left w:val="single" w:sz="4" w:space="0" w:color="D9D9D9"/>
              <w:right w:val="single" w:sz="4" w:space="0" w:color="D9D9D9"/>
            </w:tcBorders>
          </w:tcPr>
          <w:p w14:paraId="418C0BAB" w14:textId="77777777" w:rsidR="008915EA" w:rsidRDefault="008915EA" w:rsidP="002C2DCE">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34A875D0" w14:textId="3E906DB1" w:rsidR="008915EA" w:rsidRDefault="005448EC" w:rsidP="002C2DCE">
            <w:pPr>
              <w:widowControl w:val="0"/>
            </w:pPr>
            <w:r w:rsidRPr="005448EC">
              <w:t>Direct Credit</w:t>
            </w:r>
          </w:p>
        </w:tc>
        <w:tc>
          <w:tcPr>
            <w:tcW w:w="1215" w:type="dxa"/>
            <w:tcBorders>
              <w:top w:val="single" w:sz="4" w:space="0" w:color="D9D9D9"/>
              <w:left w:val="single" w:sz="4" w:space="0" w:color="D9D9D9"/>
              <w:bottom w:val="single" w:sz="4" w:space="0" w:color="D9D9D9"/>
              <w:right w:val="single" w:sz="4" w:space="0" w:color="D9D9D9"/>
            </w:tcBorders>
          </w:tcPr>
          <w:p w14:paraId="3DBC8C79" w14:textId="0671654B" w:rsidR="008915EA" w:rsidRDefault="005448EC" w:rsidP="00DD26E1">
            <w:pPr>
              <w:widowControl w:val="0"/>
              <w:jc w:val="center"/>
            </w:pPr>
            <w:r>
              <w:rPr>
                <w:rFonts w:ascii="Calibri" w:eastAsia="Calibri" w:hAnsi="Calibri" w:cs="Calibri"/>
                <w:b/>
              </w:rPr>
              <w:t>X</w:t>
            </w:r>
          </w:p>
        </w:tc>
      </w:tr>
      <w:tr w:rsidR="005448EC" w14:paraId="58427AC5" w14:textId="77777777" w:rsidTr="002D3423">
        <w:tc>
          <w:tcPr>
            <w:tcW w:w="2328" w:type="dxa"/>
            <w:vMerge/>
            <w:tcBorders>
              <w:top w:val="single" w:sz="4" w:space="0" w:color="D9D9D9"/>
              <w:left w:val="single" w:sz="4" w:space="0" w:color="D9D9D9"/>
              <w:right w:val="single" w:sz="4" w:space="0" w:color="D9D9D9"/>
            </w:tcBorders>
          </w:tcPr>
          <w:p w14:paraId="4DF54991" w14:textId="77777777" w:rsidR="005448EC" w:rsidRDefault="005448EC" w:rsidP="002C2DCE">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56141129" w14:textId="06B233A6" w:rsidR="005448EC" w:rsidRDefault="005448EC" w:rsidP="00401D5C">
            <w:pPr>
              <w:widowControl w:val="0"/>
            </w:pPr>
            <w:r>
              <w:t>Trans-Tasman</w:t>
            </w:r>
          </w:p>
        </w:tc>
        <w:tc>
          <w:tcPr>
            <w:tcW w:w="1215" w:type="dxa"/>
            <w:tcBorders>
              <w:top w:val="single" w:sz="4" w:space="0" w:color="D9D9D9"/>
              <w:left w:val="single" w:sz="4" w:space="0" w:color="D9D9D9"/>
              <w:bottom w:val="single" w:sz="4" w:space="0" w:color="D9D9D9"/>
              <w:right w:val="single" w:sz="4" w:space="0" w:color="D9D9D9"/>
            </w:tcBorders>
          </w:tcPr>
          <w:p w14:paraId="5AE32D02" w14:textId="74FF6FD0" w:rsidR="005448EC" w:rsidRDefault="005448EC" w:rsidP="002C2DCE">
            <w:pPr>
              <w:widowControl w:val="0"/>
              <w:jc w:val="center"/>
              <w:rPr>
                <w:rFonts w:ascii="Calibri" w:eastAsia="Calibri" w:hAnsi="Calibri" w:cs="Calibri"/>
                <w:b/>
              </w:rPr>
            </w:pPr>
            <w:r>
              <w:rPr>
                <w:rFonts w:ascii="Calibri" w:eastAsia="Calibri" w:hAnsi="Calibri" w:cs="Calibri"/>
                <w:b/>
              </w:rPr>
              <w:t>X</w:t>
            </w:r>
          </w:p>
        </w:tc>
      </w:tr>
      <w:tr w:rsidR="005448EC" w14:paraId="00FE2A01" w14:textId="77777777" w:rsidTr="002D3423">
        <w:tc>
          <w:tcPr>
            <w:tcW w:w="2328" w:type="dxa"/>
            <w:vMerge/>
            <w:tcBorders>
              <w:top w:val="single" w:sz="4" w:space="0" w:color="D9D9D9"/>
              <w:left w:val="single" w:sz="4" w:space="0" w:color="D9D9D9"/>
              <w:right w:val="single" w:sz="4" w:space="0" w:color="D9D9D9"/>
            </w:tcBorders>
          </w:tcPr>
          <w:p w14:paraId="32108B7C" w14:textId="77777777" w:rsidR="005448EC" w:rsidRDefault="005448EC" w:rsidP="002C2DCE">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3FC3DB74" w14:textId="552729AF" w:rsidR="005448EC" w:rsidRDefault="004A4259" w:rsidP="004A4259">
            <w:pPr>
              <w:widowControl w:val="0"/>
            </w:pPr>
            <w:r w:rsidRPr="005448EC">
              <w:t xml:space="preserve">Direct </w:t>
            </w:r>
            <w:r>
              <w:t>Debit</w:t>
            </w:r>
          </w:p>
        </w:tc>
        <w:tc>
          <w:tcPr>
            <w:tcW w:w="1215" w:type="dxa"/>
            <w:tcBorders>
              <w:top w:val="single" w:sz="4" w:space="0" w:color="D9D9D9"/>
              <w:left w:val="single" w:sz="4" w:space="0" w:color="D9D9D9"/>
              <w:bottom w:val="single" w:sz="4" w:space="0" w:color="D9D9D9"/>
              <w:right w:val="single" w:sz="4" w:space="0" w:color="D9D9D9"/>
            </w:tcBorders>
          </w:tcPr>
          <w:p w14:paraId="57C6CEF3" w14:textId="5EE1659E" w:rsidR="005448EC" w:rsidRDefault="005448EC" w:rsidP="002C2DCE">
            <w:pPr>
              <w:widowControl w:val="0"/>
              <w:jc w:val="center"/>
              <w:rPr>
                <w:rFonts w:ascii="Calibri" w:eastAsia="Calibri" w:hAnsi="Calibri" w:cs="Calibri"/>
                <w:b/>
              </w:rPr>
            </w:pPr>
            <w:r>
              <w:rPr>
                <w:rFonts w:ascii="Segoe UI Symbol" w:eastAsia="Calibri" w:hAnsi="Segoe UI Symbol" w:cs="Segoe UI Symbol"/>
                <w:b/>
              </w:rPr>
              <w:t>✓</w:t>
            </w:r>
          </w:p>
        </w:tc>
      </w:tr>
      <w:tr w:rsidR="008915EA" w14:paraId="60F531C8" w14:textId="77777777" w:rsidTr="002D3423">
        <w:tc>
          <w:tcPr>
            <w:tcW w:w="2328" w:type="dxa"/>
            <w:vMerge/>
            <w:tcBorders>
              <w:top w:val="single" w:sz="4" w:space="0" w:color="D9D9D9"/>
              <w:left w:val="single" w:sz="4" w:space="0" w:color="D9D9D9"/>
              <w:right w:val="single" w:sz="4" w:space="0" w:color="D9D9D9"/>
            </w:tcBorders>
          </w:tcPr>
          <w:p w14:paraId="2C349FE4" w14:textId="77777777" w:rsidR="008915EA" w:rsidRDefault="008915EA" w:rsidP="002C2DCE">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79E6B408" w14:textId="6C32AB69" w:rsidR="008915EA" w:rsidRDefault="005448EC" w:rsidP="00401D5C">
            <w:pPr>
              <w:widowControl w:val="0"/>
            </w:pPr>
            <w:r>
              <w:t>Priority Payment</w:t>
            </w:r>
          </w:p>
        </w:tc>
        <w:tc>
          <w:tcPr>
            <w:tcW w:w="1215" w:type="dxa"/>
            <w:tcBorders>
              <w:top w:val="single" w:sz="4" w:space="0" w:color="D9D9D9"/>
              <w:left w:val="single" w:sz="4" w:space="0" w:color="D9D9D9"/>
              <w:bottom w:val="single" w:sz="4" w:space="0" w:color="D9D9D9"/>
              <w:right w:val="single" w:sz="4" w:space="0" w:color="D9D9D9"/>
            </w:tcBorders>
          </w:tcPr>
          <w:p w14:paraId="22959EAE" w14:textId="77777777" w:rsidR="008915EA" w:rsidRDefault="00DD26E1" w:rsidP="002C2DCE">
            <w:pPr>
              <w:widowControl w:val="0"/>
              <w:jc w:val="center"/>
            </w:pPr>
            <w:r>
              <w:rPr>
                <w:rFonts w:ascii="Calibri" w:eastAsia="Calibri" w:hAnsi="Calibri" w:cs="Calibri"/>
                <w:b/>
              </w:rPr>
              <w:t>X</w:t>
            </w:r>
          </w:p>
        </w:tc>
      </w:tr>
      <w:tr w:rsidR="008915EA" w14:paraId="0A56B3A1" w14:textId="77777777" w:rsidTr="002D3423">
        <w:tc>
          <w:tcPr>
            <w:tcW w:w="10065" w:type="dxa"/>
            <w:gridSpan w:val="3"/>
            <w:tcBorders>
              <w:top w:val="single" w:sz="4" w:space="0" w:color="D9D9D9"/>
              <w:left w:val="single" w:sz="4" w:space="0" w:color="D9D9D9"/>
              <w:bottom w:val="single" w:sz="4" w:space="0" w:color="D9D9D9"/>
              <w:right w:val="single" w:sz="4" w:space="0" w:color="D9D9D9"/>
            </w:tcBorders>
            <w:shd w:val="clear" w:color="auto" w:fill="BCCA08"/>
          </w:tcPr>
          <w:p w14:paraId="3983A4D1" w14:textId="77777777" w:rsidR="008915EA" w:rsidRDefault="008915EA" w:rsidP="002C2DCE">
            <w:pPr>
              <w:widowControl w:val="0"/>
            </w:pPr>
            <w:r>
              <w:rPr>
                <w:rFonts w:ascii="Calibri" w:eastAsia="Calibri" w:hAnsi="Calibri" w:cs="Calibri"/>
                <w:b/>
              </w:rPr>
              <w:t>Correct answer feedback</w:t>
            </w:r>
          </w:p>
        </w:tc>
      </w:tr>
      <w:tr w:rsidR="008915EA" w14:paraId="77F15994" w14:textId="77777777" w:rsidTr="002D3423">
        <w:trPr>
          <w:trHeight w:val="760"/>
        </w:trPr>
        <w:tc>
          <w:tcPr>
            <w:tcW w:w="2328" w:type="dxa"/>
            <w:tcBorders>
              <w:top w:val="single" w:sz="4" w:space="0" w:color="D9D9D9"/>
              <w:left w:val="single" w:sz="4" w:space="0" w:color="D9D9D9"/>
              <w:bottom w:val="single" w:sz="4" w:space="0" w:color="D9D9D9"/>
              <w:right w:val="single" w:sz="4" w:space="0" w:color="D9D9D9"/>
            </w:tcBorders>
          </w:tcPr>
          <w:p w14:paraId="3B35E8D4" w14:textId="77777777" w:rsidR="008915EA" w:rsidRDefault="008915EA" w:rsidP="002C2DCE">
            <w:pPr>
              <w:widowControl w:val="0"/>
            </w:pPr>
            <w:r>
              <w:rPr>
                <w:rFonts w:ascii="Calibri" w:eastAsia="Calibri" w:hAnsi="Calibri" w:cs="Calibri"/>
                <w:b/>
              </w:rPr>
              <w:t>CAF text:</w:t>
            </w:r>
          </w:p>
        </w:tc>
        <w:tc>
          <w:tcPr>
            <w:tcW w:w="7737" w:type="dxa"/>
            <w:gridSpan w:val="2"/>
            <w:tcBorders>
              <w:top w:val="single" w:sz="4" w:space="0" w:color="D9D9D9"/>
              <w:left w:val="single" w:sz="4" w:space="0" w:color="D9D9D9"/>
              <w:bottom w:val="single" w:sz="4" w:space="0" w:color="D9D9D9"/>
              <w:right w:val="single" w:sz="4" w:space="0" w:color="D9D9D9"/>
            </w:tcBorders>
          </w:tcPr>
          <w:p w14:paraId="59E5BA61" w14:textId="77777777" w:rsidR="005448EC" w:rsidRDefault="008915EA" w:rsidP="002C2DCE">
            <w:pPr>
              <w:widowControl w:val="0"/>
              <w:rPr>
                <w:rFonts w:ascii="Calibri" w:eastAsia="Calibri" w:hAnsi="Calibri" w:cs="Calibri"/>
                <w:b/>
              </w:rPr>
            </w:pPr>
            <w:r>
              <w:rPr>
                <w:rFonts w:ascii="Calibri" w:eastAsia="Calibri" w:hAnsi="Calibri" w:cs="Calibri"/>
                <w:b/>
              </w:rPr>
              <w:t>That’s right.</w:t>
            </w:r>
          </w:p>
          <w:p w14:paraId="1E31CF7B" w14:textId="29B350CE" w:rsidR="008915EA" w:rsidRDefault="004A4259" w:rsidP="002C2DCE">
            <w:pPr>
              <w:widowControl w:val="0"/>
            </w:pPr>
            <w:r w:rsidRPr="004A4259">
              <w:t>Direct Debit allows Billers to initiate payments and allows customers to give authority to businesses to debit their nominated bank (cheque or savings) account with any Financial Institution within Australia.</w:t>
            </w:r>
          </w:p>
        </w:tc>
      </w:tr>
      <w:tr w:rsidR="008915EA" w14:paraId="6F0116B0" w14:textId="77777777" w:rsidTr="002D3423">
        <w:tc>
          <w:tcPr>
            <w:tcW w:w="10065" w:type="dxa"/>
            <w:gridSpan w:val="3"/>
            <w:tcBorders>
              <w:top w:val="single" w:sz="4" w:space="0" w:color="D9D9D9"/>
              <w:left w:val="single" w:sz="4" w:space="0" w:color="D9D9D9"/>
              <w:bottom w:val="single" w:sz="4" w:space="0" w:color="D9D9D9"/>
              <w:right w:val="single" w:sz="4" w:space="0" w:color="D9D9D9"/>
            </w:tcBorders>
            <w:shd w:val="clear" w:color="auto" w:fill="BCCA08"/>
          </w:tcPr>
          <w:p w14:paraId="01066FF1" w14:textId="77777777" w:rsidR="008915EA" w:rsidRDefault="008915EA" w:rsidP="002C2DCE">
            <w:pPr>
              <w:widowControl w:val="0"/>
            </w:pPr>
            <w:r>
              <w:rPr>
                <w:rFonts w:ascii="Calibri" w:eastAsia="Calibri" w:hAnsi="Calibri" w:cs="Calibri"/>
                <w:b/>
              </w:rPr>
              <w:t>Wrong answer feedback</w:t>
            </w:r>
          </w:p>
        </w:tc>
      </w:tr>
      <w:tr w:rsidR="008915EA" w14:paraId="21C84FBB" w14:textId="77777777" w:rsidTr="002D3423">
        <w:tc>
          <w:tcPr>
            <w:tcW w:w="2328" w:type="dxa"/>
            <w:tcBorders>
              <w:top w:val="single" w:sz="4" w:space="0" w:color="D9D9D9"/>
              <w:left w:val="single" w:sz="4" w:space="0" w:color="D9D9D9"/>
              <w:bottom w:val="single" w:sz="4" w:space="0" w:color="D9D9D9"/>
              <w:right w:val="single" w:sz="4" w:space="0" w:color="D9D9D9"/>
            </w:tcBorders>
          </w:tcPr>
          <w:p w14:paraId="17D0493D" w14:textId="77777777" w:rsidR="008915EA" w:rsidRDefault="008915EA" w:rsidP="002C2DCE">
            <w:pPr>
              <w:widowControl w:val="0"/>
            </w:pPr>
            <w:r>
              <w:rPr>
                <w:rFonts w:ascii="Calibri" w:eastAsia="Calibri" w:hAnsi="Calibri" w:cs="Calibri"/>
                <w:b/>
              </w:rPr>
              <w:t>WAF text:</w:t>
            </w:r>
          </w:p>
        </w:tc>
        <w:tc>
          <w:tcPr>
            <w:tcW w:w="7737" w:type="dxa"/>
            <w:gridSpan w:val="2"/>
            <w:tcBorders>
              <w:top w:val="single" w:sz="4" w:space="0" w:color="D9D9D9"/>
              <w:left w:val="single" w:sz="4" w:space="0" w:color="D9D9D9"/>
              <w:bottom w:val="single" w:sz="4" w:space="0" w:color="D9D9D9"/>
              <w:right w:val="single" w:sz="4" w:space="0" w:color="D9D9D9"/>
            </w:tcBorders>
          </w:tcPr>
          <w:p w14:paraId="2C966C5F" w14:textId="77777777" w:rsidR="008915EA" w:rsidRPr="00FE19F2" w:rsidRDefault="008915EA" w:rsidP="002C2DCE">
            <w:pPr>
              <w:widowControl w:val="0"/>
              <w:rPr>
                <w:rFonts w:ascii="Calibri" w:eastAsia="Calibri" w:hAnsi="Calibri" w:cs="Calibri"/>
                <w:b/>
              </w:rPr>
            </w:pPr>
            <w:r>
              <w:rPr>
                <w:rFonts w:ascii="Calibri" w:eastAsia="Calibri" w:hAnsi="Calibri" w:cs="Calibri"/>
                <w:b/>
              </w:rPr>
              <w:t>Not Quite.</w:t>
            </w:r>
          </w:p>
        </w:tc>
      </w:tr>
    </w:tbl>
    <w:p w14:paraId="1CA77CE5" w14:textId="77777777" w:rsidR="008915EA" w:rsidRPr="008915EA" w:rsidRDefault="008915EA" w:rsidP="008915EA"/>
    <w:p w14:paraId="606F2D5D" w14:textId="77777777" w:rsidR="008915EA" w:rsidRDefault="008915EA" w:rsidP="008915EA">
      <w:pPr>
        <w:pStyle w:val="Heading3"/>
        <w:numPr>
          <w:ilvl w:val="1"/>
          <w:numId w:val="5"/>
        </w:numPr>
      </w:pPr>
      <w:bookmarkStart w:id="36" w:name="_Toc485106383"/>
      <w:r>
        <w:t>Question 2</w:t>
      </w:r>
      <w:bookmarkEnd w:id="36"/>
    </w:p>
    <w:p w14:paraId="242C3043" w14:textId="77777777" w:rsidR="008915EA" w:rsidRPr="0028277C" w:rsidRDefault="008915EA" w:rsidP="008915EA">
      <w:pPr>
        <w:pStyle w:val="NormalBullets"/>
      </w:pPr>
      <w:r>
        <w:t>Learning outcome: Ask key questions to identify clients’ needs that relate to Payable and Receivables</w:t>
      </w:r>
      <w:r w:rsidR="00401D5C">
        <w:t>.</w:t>
      </w:r>
    </w:p>
    <w:tbl>
      <w:tblPr>
        <w:tblW w:w="10033" w:type="dxa"/>
        <w:tblInd w:w="-11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00" w:firstRow="0" w:lastRow="0" w:firstColumn="0" w:lastColumn="0" w:noHBand="0" w:noVBand="0"/>
      </w:tblPr>
      <w:tblGrid>
        <w:gridCol w:w="2296"/>
        <w:gridCol w:w="6522"/>
        <w:gridCol w:w="1215"/>
      </w:tblGrid>
      <w:tr w:rsidR="008915EA" w14:paraId="2D7B249A" w14:textId="77777777" w:rsidTr="002D3423">
        <w:tc>
          <w:tcPr>
            <w:tcW w:w="10033" w:type="dxa"/>
            <w:gridSpan w:val="3"/>
            <w:tcBorders>
              <w:top w:val="single" w:sz="4" w:space="0" w:color="D9D9D9"/>
              <w:left w:val="single" w:sz="4" w:space="0" w:color="D9D9D9"/>
              <w:bottom w:val="single" w:sz="4" w:space="0" w:color="D9D9D9"/>
              <w:right w:val="single" w:sz="4" w:space="0" w:color="D9D9D9"/>
            </w:tcBorders>
            <w:shd w:val="clear" w:color="auto" w:fill="BCCA08"/>
          </w:tcPr>
          <w:p w14:paraId="4E444E42" w14:textId="77777777" w:rsidR="008915EA" w:rsidRDefault="008915EA" w:rsidP="002C2DCE">
            <w:pPr>
              <w:widowControl w:val="0"/>
            </w:pPr>
            <w:r>
              <w:rPr>
                <w:rFonts w:ascii="Calibri" w:eastAsia="Calibri" w:hAnsi="Calibri" w:cs="Calibri"/>
                <w:b/>
              </w:rPr>
              <w:t>Screen type: Multiple choice question - check boxes</w:t>
            </w:r>
          </w:p>
        </w:tc>
      </w:tr>
      <w:tr w:rsidR="008915EA" w14:paraId="6519141A" w14:textId="77777777" w:rsidTr="002D3423">
        <w:tc>
          <w:tcPr>
            <w:tcW w:w="2296" w:type="dxa"/>
            <w:tcBorders>
              <w:top w:val="single" w:sz="4" w:space="0" w:color="D9D9D9"/>
              <w:left w:val="single" w:sz="4" w:space="0" w:color="D9D9D9"/>
              <w:bottom w:val="single" w:sz="4" w:space="0" w:color="D9D9D9"/>
              <w:right w:val="single" w:sz="4" w:space="0" w:color="D9D9D9"/>
            </w:tcBorders>
          </w:tcPr>
          <w:p w14:paraId="6837EDA0" w14:textId="77777777" w:rsidR="008915EA" w:rsidRDefault="008915EA" w:rsidP="002C2DCE">
            <w:pPr>
              <w:widowControl w:val="0"/>
            </w:pPr>
            <w:r>
              <w:rPr>
                <w:rFonts w:ascii="Calibri" w:eastAsia="Calibri" w:hAnsi="Calibri" w:cs="Calibri"/>
                <w:b/>
              </w:rPr>
              <w:t>Heading</w:t>
            </w:r>
            <w:r>
              <w:rPr>
                <w:rFonts w:ascii="Calibri" w:eastAsia="Calibri" w:hAnsi="Calibri" w:cs="Calibri"/>
              </w:rPr>
              <w:t>:</w:t>
            </w:r>
          </w:p>
        </w:tc>
        <w:tc>
          <w:tcPr>
            <w:tcW w:w="7737" w:type="dxa"/>
            <w:gridSpan w:val="2"/>
            <w:tcBorders>
              <w:top w:val="single" w:sz="4" w:space="0" w:color="D9D9D9"/>
              <w:left w:val="single" w:sz="4" w:space="0" w:color="D9D9D9"/>
              <w:bottom w:val="single" w:sz="4" w:space="0" w:color="D9D9D9"/>
              <w:right w:val="single" w:sz="4" w:space="0" w:color="D9D9D9"/>
            </w:tcBorders>
          </w:tcPr>
          <w:p w14:paraId="44A4107B" w14:textId="77777777" w:rsidR="008915EA" w:rsidRPr="00DD26E1" w:rsidRDefault="008915EA" w:rsidP="002C2DCE">
            <w:pPr>
              <w:widowControl w:val="0"/>
              <w:rPr>
                <w:b/>
              </w:rPr>
            </w:pPr>
            <w:r w:rsidRPr="00DD26E1">
              <w:rPr>
                <w:b/>
              </w:rPr>
              <w:t>Question 2</w:t>
            </w:r>
          </w:p>
        </w:tc>
      </w:tr>
      <w:tr w:rsidR="008915EA" w14:paraId="1F5D9B54" w14:textId="77777777" w:rsidTr="002D3423">
        <w:tc>
          <w:tcPr>
            <w:tcW w:w="2296" w:type="dxa"/>
            <w:tcBorders>
              <w:bottom w:val="single" w:sz="4" w:space="0" w:color="D9D9D9"/>
            </w:tcBorders>
          </w:tcPr>
          <w:p w14:paraId="0E2505FC" w14:textId="77777777" w:rsidR="008915EA" w:rsidRDefault="008915EA" w:rsidP="002C2DCE">
            <w:pPr>
              <w:widowControl w:val="0"/>
            </w:pPr>
            <w:r>
              <w:rPr>
                <w:rFonts w:ascii="Calibri" w:eastAsia="Calibri" w:hAnsi="Calibri" w:cs="Calibri"/>
                <w:b/>
              </w:rPr>
              <w:t>Question text:</w:t>
            </w:r>
            <w:r>
              <w:rPr>
                <w:rFonts w:ascii="Calibri" w:eastAsia="Calibri" w:hAnsi="Calibri" w:cs="Calibri"/>
              </w:rPr>
              <w:t xml:space="preserve"> </w:t>
            </w:r>
          </w:p>
        </w:tc>
        <w:tc>
          <w:tcPr>
            <w:tcW w:w="7737" w:type="dxa"/>
            <w:gridSpan w:val="2"/>
            <w:tcBorders>
              <w:bottom w:val="single" w:sz="4" w:space="0" w:color="D9D9D9"/>
            </w:tcBorders>
          </w:tcPr>
          <w:p w14:paraId="5B9C8EE7" w14:textId="7CD091C4" w:rsidR="001E3B39" w:rsidRDefault="001E3B39" w:rsidP="001E3B39">
            <w:pPr>
              <w:widowControl w:val="0"/>
            </w:pPr>
            <w:r>
              <w:t xml:space="preserve">Beacon Hills Technical College have over 3000 students attending their campus. The College processes over 25,000 invoices per year and want to update and automate their accounts payable process. </w:t>
            </w:r>
          </w:p>
          <w:p w14:paraId="26AEEA42" w14:textId="2023145A" w:rsidR="008915EA" w:rsidRDefault="001E3B39" w:rsidP="001E3B39">
            <w:pPr>
              <w:widowControl w:val="0"/>
            </w:pPr>
            <w:r>
              <w:t>Which two benefits could Beacon Hills Technical College potentially see if they implemented the Accounts Payable Exchange (APEX) product?</w:t>
            </w:r>
          </w:p>
        </w:tc>
      </w:tr>
      <w:tr w:rsidR="008915EA" w14:paraId="4FF3AFEF" w14:textId="77777777" w:rsidTr="002D3423">
        <w:tc>
          <w:tcPr>
            <w:tcW w:w="2296" w:type="dxa"/>
            <w:tcBorders>
              <w:bottom w:val="single" w:sz="4" w:space="0" w:color="D9D9D9"/>
            </w:tcBorders>
          </w:tcPr>
          <w:p w14:paraId="651CA594" w14:textId="77777777" w:rsidR="008915EA" w:rsidRDefault="008915EA" w:rsidP="002C2DCE">
            <w:pPr>
              <w:widowControl w:val="0"/>
            </w:pPr>
            <w:r>
              <w:rPr>
                <w:rFonts w:ascii="Calibri" w:eastAsia="Calibri" w:hAnsi="Calibri" w:cs="Calibri"/>
                <w:b/>
              </w:rPr>
              <w:t>Image:</w:t>
            </w:r>
          </w:p>
        </w:tc>
        <w:tc>
          <w:tcPr>
            <w:tcW w:w="7737" w:type="dxa"/>
            <w:gridSpan w:val="2"/>
            <w:tcBorders>
              <w:bottom w:val="single" w:sz="4" w:space="0" w:color="D9D9D9"/>
            </w:tcBorders>
          </w:tcPr>
          <w:p w14:paraId="17090439" w14:textId="77777777" w:rsidR="008915EA" w:rsidRDefault="00CA496F" w:rsidP="002C2DCE">
            <w:pPr>
              <w:pStyle w:val="SEImgLoc"/>
            </w:pPr>
            <w:r>
              <w:t>Generic background from earlier screens</w:t>
            </w:r>
          </w:p>
        </w:tc>
      </w:tr>
      <w:tr w:rsidR="008915EA" w14:paraId="71807325" w14:textId="77777777" w:rsidTr="002D3423">
        <w:tc>
          <w:tcPr>
            <w:tcW w:w="2296" w:type="dxa"/>
            <w:vMerge w:val="restart"/>
            <w:tcBorders>
              <w:top w:val="single" w:sz="4" w:space="0" w:color="D9D9D9"/>
              <w:left w:val="single" w:sz="4" w:space="0" w:color="D9D9D9"/>
              <w:right w:val="single" w:sz="4" w:space="0" w:color="D9D9D9"/>
            </w:tcBorders>
          </w:tcPr>
          <w:p w14:paraId="52B14AA0" w14:textId="77777777" w:rsidR="008915EA" w:rsidRDefault="008915EA" w:rsidP="002C2DCE">
            <w:pPr>
              <w:widowControl w:val="0"/>
            </w:pPr>
            <w:r>
              <w:rPr>
                <w:rFonts w:ascii="Calibri" w:eastAsia="Calibri" w:hAnsi="Calibri" w:cs="Calibri"/>
                <w:b/>
              </w:rPr>
              <w:t>Answer options:</w:t>
            </w:r>
          </w:p>
        </w:tc>
        <w:tc>
          <w:tcPr>
            <w:tcW w:w="6522" w:type="dxa"/>
            <w:tcBorders>
              <w:top w:val="single" w:sz="4" w:space="0" w:color="D9D9D9"/>
              <w:left w:val="single" w:sz="4" w:space="0" w:color="D9D9D9"/>
              <w:bottom w:val="single" w:sz="4" w:space="0" w:color="D9D9D9"/>
              <w:right w:val="single" w:sz="4" w:space="0" w:color="D9D9D9"/>
            </w:tcBorders>
            <w:shd w:val="clear" w:color="auto" w:fill="BCCA08"/>
          </w:tcPr>
          <w:p w14:paraId="7688BE0E" w14:textId="77777777" w:rsidR="008915EA" w:rsidRDefault="008915EA" w:rsidP="002C2DCE">
            <w:pPr>
              <w:widowControl w:val="0"/>
            </w:pPr>
            <w:r>
              <w:rPr>
                <w:rFonts w:ascii="Calibri" w:eastAsia="Calibri" w:hAnsi="Calibri" w:cs="Calibri"/>
                <w:b/>
              </w:rPr>
              <w:t>Option</w:t>
            </w:r>
            <w:r>
              <w:rPr>
                <w:rFonts w:ascii="Calibri" w:eastAsia="Calibri" w:hAnsi="Calibri" w:cs="Calibri"/>
                <w:b/>
                <w:color w:val="A6A6A6"/>
                <w:sz w:val="16"/>
                <w:szCs w:val="16"/>
              </w:rPr>
              <w:t xml:space="preserve"> </w:t>
            </w:r>
          </w:p>
        </w:tc>
        <w:tc>
          <w:tcPr>
            <w:tcW w:w="1215" w:type="dxa"/>
            <w:tcBorders>
              <w:top w:val="single" w:sz="4" w:space="0" w:color="D9D9D9"/>
              <w:left w:val="single" w:sz="4" w:space="0" w:color="D9D9D9"/>
              <w:bottom w:val="single" w:sz="4" w:space="0" w:color="D9D9D9"/>
              <w:right w:val="single" w:sz="4" w:space="0" w:color="D9D9D9"/>
            </w:tcBorders>
            <w:shd w:val="clear" w:color="auto" w:fill="BCCA08"/>
          </w:tcPr>
          <w:p w14:paraId="76F0086F" w14:textId="77777777" w:rsidR="008915EA" w:rsidRDefault="008915EA" w:rsidP="002C2DCE">
            <w:pPr>
              <w:widowControl w:val="0"/>
            </w:pPr>
            <w:r>
              <w:rPr>
                <w:rFonts w:ascii="Calibri" w:eastAsia="Calibri" w:hAnsi="Calibri" w:cs="Calibri"/>
                <w:b/>
              </w:rPr>
              <w:t>Correct</w:t>
            </w:r>
          </w:p>
        </w:tc>
      </w:tr>
      <w:tr w:rsidR="008915EA" w14:paraId="1BEDF708" w14:textId="77777777" w:rsidTr="002D3423">
        <w:tc>
          <w:tcPr>
            <w:tcW w:w="2296" w:type="dxa"/>
            <w:vMerge/>
            <w:tcBorders>
              <w:top w:val="single" w:sz="4" w:space="0" w:color="D9D9D9"/>
              <w:left w:val="single" w:sz="4" w:space="0" w:color="D9D9D9"/>
              <w:right w:val="single" w:sz="4" w:space="0" w:color="D9D9D9"/>
            </w:tcBorders>
          </w:tcPr>
          <w:p w14:paraId="67CE5723" w14:textId="77777777" w:rsidR="008915EA" w:rsidRDefault="008915EA" w:rsidP="002C2DCE">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71F1CDED" w14:textId="5913F5D3" w:rsidR="008915EA" w:rsidRDefault="001E3B39" w:rsidP="001E3B39">
            <w:pPr>
              <w:widowControl w:val="0"/>
            </w:pPr>
            <w:r w:rsidRPr="001E3B39">
              <w:t>Process invoices more quickly</w:t>
            </w:r>
          </w:p>
        </w:tc>
        <w:tc>
          <w:tcPr>
            <w:tcW w:w="1215" w:type="dxa"/>
            <w:tcBorders>
              <w:top w:val="single" w:sz="4" w:space="0" w:color="D9D9D9"/>
              <w:left w:val="single" w:sz="4" w:space="0" w:color="D9D9D9"/>
              <w:bottom w:val="single" w:sz="4" w:space="0" w:color="D9D9D9"/>
              <w:right w:val="single" w:sz="4" w:space="0" w:color="D9D9D9"/>
            </w:tcBorders>
          </w:tcPr>
          <w:p w14:paraId="6475F2BC" w14:textId="77777777" w:rsidR="008915EA" w:rsidRDefault="008915EA" w:rsidP="002C2DCE">
            <w:pPr>
              <w:widowControl w:val="0"/>
              <w:jc w:val="center"/>
            </w:pPr>
            <w:r>
              <w:rPr>
                <w:rFonts w:ascii="Segoe UI Symbol" w:eastAsia="Calibri" w:hAnsi="Segoe UI Symbol" w:cs="Segoe UI Symbol"/>
                <w:b/>
              </w:rPr>
              <w:t>✓</w:t>
            </w:r>
          </w:p>
        </w:tc>
      </w:tr>
      <w:tr w:rsidR="008915EA" w14:paraId="68E0D638" w14:textId="77777777" w:rsidTr="002D3423">
        <w:tc>
          <w:tcPr>
            <w:tcW w:w="2296" w:type="dxa"/>
            <w:vMerge/>
            <w:tcBorders>
              <w:top w:val="single" w:sz="4" w:space="0" w:color="D9D9D9"/>
              <w:left w:val="single" w:sz="4" w:space="0" w:color="D9D9D9"/>
              <w:right w:val="single" w:sz="4" w:space="0" w:color="D9D9D9"/>
            </w:tcBorders>
          </w:tcPr>
          <w:p w14:paraId="132AB47E" w14:textId="77777777" w:rsidR="008915EA" w:rsidRDefault="008915EA" w:rsidP="002C2DCE">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685AFD4B" w14:textId="47AB62F2" w:rsidR="008915EA" w:rsidRDefault="001E3B39" w:rsidP="002C2DCE">
            <w:pPr>
              <w:widowControl w:val="0"/>
            </w:pPr>
            <w:r w:rsidRPr="001E3B39">
              <w:t>Improve reporting and auditing</w:t>
            </w:r>
          </w:p>
        </w:tc>
        <w:tc>
          <w:tcPr>
            <w:tcW w:w="1215" w:type="dxa"/>
            <w:tcBorders>
              <w:top w:val="single" w:sz="4" w:space="0" w:color="D9D9D9"/>
              <w:left w:val="single" w:sz="4" w:space="0" w:color="D9D9D9"/>
              <w:bottom w:val="single" w:sz="4" w:space="0" w:color="D9D9D9"/>
              <w:right w:val="single" w:sz="4" w:space="0" w:color="D9D9D9"/>
            </w:tcBorders>
          </w:tcPr>
          <w:p w14:paraId="05B416F1" w14:textId="54FC56BF" w:rsidR="008915EA" w:rsidRDefault="001E3B39" w:rsidP="002C2DCE">
            <w:pPr>
              <w:widowControl w:val="0"/>
              <w:jc w:val="center"/>
            </w:pPr>
            <w:r>
              <w:rPr>
                <w:rFonts w:ascii="Segoe UI Symbol" w:eastAsia="Calibri" w:hAnsi="Segoe UI Symbol" w:cs="Segoe UI Symbol"/>
                <w:b/>
              </w:rPr>
              <w:t>✓</w:t>
            </w:r>
          </w:p>
        </w:tc>
      </w:tr>
      <w:tr w:rsidR="008915EA" w14:paraId="3BD9E7D6" w14:textId="77777777" w:rsidTr="002D3423">
        <w:tc>
          <w:tcPr>
            <w:tcW w:w="2296" w:type="dxa"/>
            <w:vMerge/>
            <w:tcBorders>
              <w:top w:val="single" w:sz="4" w:space="0" w:color="D9D9D9"/>
              <w:left w:val="single" w:sz="4" w:space="0" w:color="D9D9D9"/>
              <w:right w:val="single" w:sz="4" w:space="0" w:color="D9D9D9"/>
            </w:tcBorders>
          </w:tcPr>
          <w:p w14:paraId="148704CD" w14:textId="77777777" w:rsidR="008915EA" w:rsidRDefault="008915EA" w:rsidP="002C2DCE">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1ACFF9E0" w14:textId="14FFBBF4" w:rsidR="008915EA" w:rsidRDefault="001E3B39" w:rsidP="002C2DCE">
            <w:pPr>
              <w:widowControl w:val="0"/>
            </w:pPr>
            <w:r w:rsidRPr="001E3B39">
              <w:t>An increase in invoices</w:t>
            </w:r>
          </w:p>
        </w:tc>
        <w:tc>
          <w:tcPr>
            <w:tcW w:w="1215" w:type="dxa"/>
            <w:tcBorders>
              <w:top w:val="single" w:sz="4" w:space="0" w:color="D9D9D9"/>
              <w:left w:val="single" w:sz="4" w:space="0" w:color="D9D9D9"/>
              <w:bottom w:val="single" w:sz="4" w:space="0" w:color="D9D9D9"/>
              <w:right w:val="single" w:sz="4" w:space="0" w:color="D9D9D9"/>
            </w:tcBorders>
          </w:tcPr>
          <w:p w14:paraId="37B1D234" w14:textId="5732CE2B" w:rsidR="008915EA" w:rsidRDefault="001E3B39" w:rsidP="00DD26E1">
            <w:pPr>
              <w:widowControl w:val="0"/>
              <w:jc w:val="center"/>
            </w:pPr>
            <w:r>
              <w:rPr>
                <w:rFonts w:ascii="Calibri" w:eastAsia="Calibri" w:hAnsi="Calibri" w:cs="Calibri"/>
                <w:b/>
              </w:rPr>
              <w:t>X</w:t>
            </w:r>
          </w:p>
        </w:tc>
      </w:tr>
      <w:tr w:rsidR="008915EA" w14:paraId="07600C6C" w14:textId="77777777" w:rsidTr="002D3423">
        <w:tc>
          <w:tcPr>
            <w:tcW w:w="2296" w:type="dxa"/>
            <w:vMerge/>
            <w:tcBorders>
              <w:top w:val="single" w:sz="4" w:space="0" w:color="D9D9D9"/>
              <w:left w:val="single" w:sz="4" w:space="0" w:color="D9D9D9"/>
              <w:right w:val="single" w:sz="4" w:space="0" w:color="D9D9D9"/>
            </w:tcBorders>
          </w:tcPr>
          <w:p w14:paraId="319FD981" w14:textId="77777777" w:rsidR="008915EA" w:rsidRDefault="008915EA" w:rsidP="002C2DCE">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5C67FEC1" w14:textId="31DA318B" w:rsidR="008915EA" w:rsidRDefault="001E3B39" w:rsidP="002C2DCE">
            <w:pPr>
              <w:widowControl w:val="0"/>
            </w:pPr>
            <w:r w:rsidRPr="001E3B39">
              <w:t>Increase processing costs</w:t>
            </w:r>
          </w:p>
        </w:tc>
        <w:tc>
          <w:tcPr>
            <w:tcW w:w="1215" w:type="dxa"/>
            <w:tcBorders>
              <w:top w:val="single" w:sz="4" w:space="0" w:color="D9D9D9"/>
              <w:left w:val="single" w:sz="4" w:space="0" w:color="D9D9D9"/>
              <w:bottom w:val="single" w:sz="4" w:space="0" w:color="D9D9D9"/>
              <w:right w:val="single" w:sz="4" w:space="0" w:color="D9D9D9"/>
            </w:tcBorders>
          </w:tcPr>
          <w:p w14:paraId="1CA52A9A" w14:textId="77777777" w:rsidR="008915EA" w:rsidRDefault="008915EA" w:rsidP="002C2DCE">
            <w:pPr>
              <w:widowControl w:val="0"/>
              <w:jc w:val="center"/>
            </w:pPr>
            <w:r>
              <w:rPr>
                <w:rFonts w:ascii="Calibri" w:eastAsia="Calibri" w:hAnsi="Calibri" w:cs="Calibri"/>
                <w:b/>
              </w:rPr>
              <w:t>X</w:t>
            </w:r>
          </w:p>
        </w:tc>
      </w:tr>
      <w:tr w:rsidR="008915EA" w14:paraId="65C53A4C" w14:textId="77777777" w:rsidTr="002D3423">
        <w:tc>
          <w:tcPr>
            <w:tcW w:w="10033" w:type="dxa"/>
            <w:gridSpan w:val="3"/>
            <w:tcBorders>
              <w:top w:val="single" w:sz="4" w:space="0" w:color="D9D9D9"/>
              <w:left w:val="single" w:sz="4" w:space="0" w:color="D9D9D9"/>
              <w:bottom w:val="single" w:sz="4" w:space="0" w:color="D9D9D9"/>
              <w:right w:val="single" w:sz="4" w:space="0" w:color="D9D9D9"/>
            </w:tcBorders>
            <w:shd w:val="clear" w:color="auto" w:fill="BCCA08"/>
          </w:tcPr>
          <w:p w14:paraId="0AC940BD" w14:textId="77777777" w:rsidR="008915EA" w:rsidRDefault="008915EA" w:rsidP="002C2DCE">
            <w:pPr>
              <w:widowControl w:val="0"/>
            </w:pPr>
            <w:r>
              <w:rPr>
                <w:rFonts w:ascii="Calibri" w:eastAsia="Calibri" w:hAnsi="Calibri" w:cs="Calibri"/>
                <w:b/>
              </w:rPr>
              <w:t>Correct answer feedback</w:t>
            </w:r>
          </w:p>
        </w:tc>
      </w:tr>
      <w:tr w:rsidR="008915EA" w14:paraId="1C35B9F9" w14:textId="77777777" w:rsidTr="002D3423">
        <w:trPr>
          <w:trHeight w:val="760"/>
        </w:trPr>
        <w:tc>
          <w:tcPr>
            <w:tcW w:w="2296" w:type="dxa"/>
            <w:tcBorders>
              <w:top w:val="single" w:sz="4" w:space="0" w:color="D9D9D9"/>
              <w:left w:val="single" w:sz="4" w:space="0" w:color="D9D9D9"/>
              <w:bottom w:val="single" w:sz="4" w:space="0" w:color="D9D9D9"/>
              <w:right w:val="single" w:sz="4" w:space="0" w:color="D9D9D9"/>
            </w:tcBorders>
          </w:tcPr>
          <w:p w14:paraId="5A5A52D2" w14:textId="77777777" w:rsidR="008915EA" w:rsidRDefault="008915EA" w:rsidP="002C2DCE">
            <w:pPr>
              <w:widowControl w:val="0"/>
            </w:pPr>
            <w:r>
              <w:rPr>
                <w:rFonts w:ascii="Calibri" w:eastAsia="Calibri" w:hAnsi="Calibri" w:cs="Calibri"/>
                <w:b/>
              </w:rPr>
              <w:t>CAF text:</w:t>
            </w:r>
          </w:p>
        </w:tc>
        <w:tc>
          <w:tcPr>
            <w:tcW w:w="7737" w:type="dxa"/>
            <w:gridSpan w:val="2"/>
            <w:tcBorders>
              <w:top w:val="single" w:sz="4" w:space="0" w:color="D9D9D9"/>
              <w:left w:val="single" w:sz="4" w:space="0" w:color="D9D9D9"/>
              <w:bottom w:val="single" w:sz="4" w:space="0" w:color="D9D9D9"/>
              <w:right w:val="single" w:sz="4" w:space="0" w:color="D9D9D9"/>
            </w:tcBorders>
          </w:tcPr>
          <w:p w14:paraId="56281AA1" w14:textId="77777777" w:rsidR="008915EA" w:rsidRDefault="008915EA" w:rsidP="002C2DCE">
            <w:pPr>
              <w:widowControl w:val="0"/>
            </w:pPr>
            <w:r>
              <w:rPr>
                <w:rFonts w:ascii="Calibri" w:eastAsia="Calibri" w:hAnsi="Calibri" w:cs="Calibri"/>
                <w:b/>
              </w:rPr>
              <w:t>That’s right.</w:t>
            </w:r>
          </w:p>
          <w:p w14:paraId="70925C68" w14:textId="24ED7CAA" w:rsidR="001E3B39" w:rsidRDefault="004A4259" w:rsidP="001E3B39">
            <w:pPr>
              <w:widowControl w:val="0"/>
            </w:pPr>
            <w:r w:rsidRPr="004A4259">
              <w:t xml:space="preserve">Accounts Payable Exchange </w:t>
            </w:r>
            <w:r w:rsidR="001E3B39">
              <w:t>has the potential to enable businesses to process invoices more quickly and improve overall reporting and auditing. Other potential benefits include a reduction in:</w:t>
            </w:r>
          </w:p>
          <w:p w14:paraId="39F00236" w14:textId="528FE9E9" w:rsidR="001E3B39" w:rsidRDefault="001E3B39" w:rsidP="00124808">
            <w:pPr>
              <w:pStyle w:val="ListParagraph"/>
              <w:widowControl w:val="0"/>
              <w:numPr>
                <w:ilvl w:val="0"/>
                <w:numId w:val="15"/>
              </w:numPr>
            </w:pPr>
            <w:r>
              <w:t>paper usage</w:t>
            </w:r>
          </w:p>
          <w:p w14:paraId="479191FB" w14:textId="760D77F1" w:rsidR="001E3B39" w:rsidRDefault="001E3B39" w:rsidP="00124808">
            <w:pPr>
              <w:pStyle w:val="ListParagraph"/>
              <w:widowControl w:val="0"/>
              <w:numPr>
                <w:ilvl w:val="0"/>
                <w:numId w:val="15"/>
              </w:numPr>
            </w:pPr>
            <w:r>
              <w:t>duplicate invoices</w:t>
            </w:r>
          </w:p>
          <w:p w14:paraId="5B92723F" w14:textId="7DBF52C1" w:rsidR="008915EA" w:rsidRDefault="001E3B39" w:rsidP="00124808">
            <w:pPr>
              <w:pStyle w:val="ListParagraph"/>
              <w:widowControl w:val="0"/>
              <w:numPr>
                <w:ilvl w:val="0"/>
                <w:numId w:val="15"/>
              </w:numPr>
            </w:pPr>
            <w:r>
              <w:t>invoice approval rate timeframes</w:t>
            </w:r>
          </w:p>
        </w:tc>
      </w:tr>
      <w:tr w:rsidR="008915EA" w14:paraId="4273B942" w14:textId="77777777" w:rsidTr="002D3423">
        <w:tc>
          <w:tcPr>
            <w:tcW w:w="10033" w:type="dxa"/>
            <w:gridSpan w:val="3"/>
            <w:tcBorders>
              <w:top w:val="single" w:sz="4" w:space="0" w:color="D9D9D9"/>
              <w:left w:val="single" w:sz="4" w:space="0" w:color="D9D9D9"/>
              <w:bottom w:val="single" w:sz="4" w:space="0" w:color="D9D9D9"/>
              <w:right w:val="single" w:sz="4" w:space="0" w:color="D9D9D9"/>
            </w:tcBorders>
            <w:shd w:val="clear" w:color="auto" w:fill="BCCA08"/>
          </w:tcPr>
          <w:p w14:paraId="542C4C30" w14:textId="77777777" w:rsidR="008915EA" w:rsidRDefault="008915EA" w:rsidP="002C2DCE">
            <w:pPr>
              <w:widowControl w:val="0"/>
            </w:pPr>
            <w:r>
              <w:rPr>
                <w:rFonts w:ascii="Calibri" w:eastAsia="Calibri" w:hAnsi="Calibri" w:cs="Calibri"/>
                <w:b/>
              </w:rPr>
              <w:t>Wrong answer feedback</w:t>
            </w:r>
          </w:p>
        </w:tc>
      </w:tr>
      <w:tr w:rsidR="008915EA" w14:paraId="482F28BA" w14:textId="77777777" w:rsidTr="002D3423">
        <w:tc>
          <w:tcPr>
            <w:tcW w:w="2296" w:type="dxa"/>
            <w:tcBorders>
              <w:top w:val="single" w:sz="4" w:space="0" w:color="D9D9D9"/>
              <w:left w:val="single" w:sz="4" w:space="0" w:color="D9D9D9"/>
              <w:bottom w:val="single" w:sz="4" w:space="0" w:color="D9D9D9"/>
              <w:right w:val="single" w:sz="4" w:space="0" w:color="D9D9D9"/>
            </w:tcBorders>
          </w:tcPr>
          <w:p w14:paraId="6C97016D" w14:textId="77777777" w:rsidR="008915EA" w:rsidRDefault="008915EA" w:rsidP="002C2DCE">
            <w:pPr>
              <w:widowControl w:val="0"/>
            </w:pPr>
            <w:r>
              <w:rPr>
                <w:rFonts w:ascii="Calibri" w:eastAsia="Calibri" w:hAnsi="Calibri" w:cs="Calibri"/>
                <w:b/>
              </w:rPr>
              <w:t>WAF text:</w:t>
            </w:r>
          </w:p>
        </w:tc>
        <w:tc>
          <w:tcPr>
            <w:tcW w:w="7737" w:type="dxa"/>
            <w:gridSpan w:val="2"/>
            <w:tcBorders>
              <w:top w:val="single" w:sz="4" w:space="0" w:color="D9D9D9"/>
              <w:left w:val="single" w:sz="4" w:space="0" w:color="D9D9D9"/>
              <w:bottom w:val="single" w:sz="4" w:space="0" w:color="D9D9D9"/>
              <w:right w:val="single" w:sz="4" w:space="0" w:color="D9D9D9"/>
            </w:tcBorders>
          </w:tcPr>
          <w:p w14:paraId="781E9460" w14:textId="77777777" w:rsidR="008915EA" w:rsidRPr="00D67E12" w:rsidRDefault="008915EA" w:rsidP="002C2DCE">
            <w:pPr>
              <w:widowControl w:val="0"/>
              <w:rPr>
                <w:rFonts w:ascii="Calibri" w:eastAsia="Calibri" w:hAnsi="Calibri" w:cs="Calibri"/>
                <w:b/>
              </w:rPr>
            </w:pPr>
            <w:r>
              <w:rPr>
                <w:rFonts w:ascii="Calibri" w:eastAsia="Calibri" w:hAnsi="Calibri" w:cs="Calibri"/>
                <w:b/>
              </w:rPr>
              <w:t>Not Quite.</w:t>
            </w:r>
          </w:p>
        </w:tc>
      </w:tr>
    </w:tbl>
    <w:p w14:paraId="543A392B" w14:textId="77777777" w:rsidR="008915EA" w:rsidRPr="008915EA" w:rsidRDefault="008915EA" w:rsidP="008915EA"/>
    <w:p w14:paraId="58AFF90B" w14:textId="77777777" w:rsidR="008915EA" w:rsidRDefault="008915EA" w:rsidP="008915EA">
      <w:pPr>
        <w:pStyle w:val="Heading3"/>
        <w:numPr>
          <w:ilvl w:val="1"/>
          <w:numId w:val="5"/>
        </w:numPr>
      </w:pPr>
      <w:bookmarkStart w:id="37" w:name="_Toc485106384"/>
      <w:r>
        <w:t>Question 3</w:t>
      </w:r>
      <w:bookmarkEnd w:id="37"/>
    </w:p>
    <w:p w14:paraId="71F1ED57" w14:textId="77777777" w:rsidR="008915EA" w:rsidRPr="0028277C" w:rsidRDefault="008915EA" w:rsidP="008915EA">
      <w:pPr>
        <w:pStyle w:val="NormalBullets"/>
      </w:pPr>
      <w:r>
        <w:t xml:space="preserve">Learning outcome: </w:t>
      </w:r>
      <w:r w:rsidR="00401D5C">
        <w:t>C</w:t>
      </w:r>
      <w:r w:rsidR="00401D5C" w:rsidRPr="004007D8">
        <w:t xml:space="preserve">orrelate clients’ business </w:t>
      </w:r>
      <w:r w:rsidR="00401D5C">
        <w:t>needs with</w:t>
      </w:r>
      <w:r w:rsidR="00401D5C" w:rsidRPr="004007D8">
        <w:t xml:space="preserve"> appropriate Payables and Receivables </w:t>
      </w:r>
      <w:r w:rsidR="00401D5C">
        <w:t>products using</w:t>
      </w:r>
      <w:r w:rsidRPr="004007D8">
        <w:t xml:space="preserve"> </w:t>
      </w:r>
      <w:r>
        <w:t xml:space="preserve">their </w:t>
      </w:r>
      <w:r w:rsidRPr="004007D8">
        <w:t>high</w:t>
      </w:r>
      <w:r w:rsidR="00401D5C">
        <w:t>-</w:t>
      </w:r>
      <w:r w:rsidRPr="004007D8">
        <w:t>level understanding of the Payables and Receivables products</w:t>
      </w:r>
      <w:r w:rsidR="00401D5C">
        <w:t>.</w:t>
      </w:r>
      <w:r>
        <w:t xml:space="preserve"> </w:t>
      </w:r>
    </w:p>
    <w:tbl>
      <w:tblPr>
        <w:tblW w:w="10033" w:type="dxa"/>
        <w:tblInd w:w="-11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00" w:firstRow="0" w:lastRow="0" w:firstColumn="0" w:lastColumn="0" w:noHBand="0" w:noVBand="0"/>
      </w:tblPr>
      <w:tblGrid>
        <w:gridCol w:w="2296"/>
        <w:gridCol w:w="6522"/>
        <w:gridCol w:w="1215"/>
      </w:tblGrid>
      <w:tr w:rsidR="008915EA" w14:paraId="34B869FB" w14:textId="77777777" w:rsidTr="002D3423">
        <w:tc>
          <w:tcPr>
            <w:tcW w:w="10033" w:type="dxa"/>
            <w:gridSpan w:val="3"/>
            <w:tcBorders>
              <w:top w:val="single" w:sz="4" w:space="0" w:color="D9D9D9"/>
              <w:left w:val="single" w:sz="4" w:space="0" w:color="D9D9D9"/>
              <w:bottom w:val="single" w:sz="4" w:space="0" w:color="D9D9D9"/>
              <w:right w:val="single" w:sz="4" w:space="0" w:color="D9D9D9"/>
            </w:tcBorders>
            <w:shd w:val="clear" w:color="auto" w:fill="BCCA08"/>
          </w:tcPr>
          <w:p w14:paraId="692B1458" w14:textId="77777777" w:rsidR="008915EA" w:rsidRDefault="008915EA" w:rsidP="002C2DCE">
            <w:pPr>
              <w:widowControl w:val="0"/>
            </w:pPr>
            <w:r>
              <w:rPr>
                <w:rFonts w:ascii="Calibri" w:eastAsia="Calibri" w:hAnsi="Calibri" w:cs="Calibri"/>
                <w:b/>
              </w:rPr>
              <w:t>Screen type: Multiple choice question - check boxes</w:t>
            </w:r>
          </w:p>
        </w:tc>
      </w:tr>
      <w:tr w:rsidR="008915EA" w14:paraId="084344E3" w14:textId="77777777" w:rsidTr="002D3423">
        <w:tc>
          <w:tcPr>
            <w:tcW w:w="2296" w:type="dxa"/>
            <w:tcBorders>
              <w:top w:val="single" w:sz="4" w:space="0" w:color="D9D9D9"/>
              <w:left w:val="single" w:sz="4" w:space="0" w:color="D9D9D9"/>
              <w:bottom w:val="single" w:sz="4" w:space="0" w:color="D9D9D9"/>
              <w:right w:val="single" w:sz="4" w:space="0" w:color="D9D9D9"/>
            </w:tcBorders>
          </w:tcPr>
          <w:p w14:paraId="21C69F3F" w14:textId="77777777" w:rsidR="008915EA" w:rsidRDefault="008915EA" w:rsidP="002C2DCE">
            <w:pPr>
              <w:widowControl w:val="0"/>
            </w:pPr>
            <w:r>
              <w:rPr>
                <w:rFonts w:ascii="Calibri" w:eastAsia="Calibri" w:hAnsi="Calibri" w:cs="Calibri"/>
                <w:b/>
              </w:rPr>
              <w:t>Heading</w:t>
            </w:r>
            <w:r>
              <w:rPr>
                <w:rFonts w:ascii="Calibri" w:eastAsia="Calibri" w:hAnsi="Calibri" w:cs="Calibri"/>
              </w:rPr>
              <w:t>:</w:t>
            </w:r>
          </w:p>
        </w:tc>
        <w:tc>
          <w:tcPr>
            <w:tcW w:w="7737" w:type="dxa"/>
            <w:gridSpan w:val="2"/>
            <w:tcBorders>
              <w:top w:val="single" w:sz="4" w:space="0" w:color="D9D9D9"/>
              <w:left w:val="single" w:sz="4" w:space="0" w:color="D9D9D9"/>
              <w:bottom w:val="single" w:sz="4" w:space="0" w:color="D9D9D9"/>
              <w:right w:val="single" w:sz="4" w:space="0" w:color="D9D9D9"/>
            </w:tcBorders>
          </w:tcPr>
          <w:p w14:paraId="5BD7FE4A" w14:textId="77777777" w:rsidR="008915EA" w:rsidRDefault="008915EA" w:rsidP="002C2DCE">
            <w:pPr>
              <w:widowControl w:val="0"/>
            </w:pPr>
            <w:r>
              <w:t>Question 3</w:t>
            </w:r>
          </w:p>
        </w:tc>
      </w:tr>
      <w:tr w:rsidR="008915EA" w14:paraId="5A976B79" w14:textId="77777777" w:rsidTr="002D3423">
        <w:tc>
          <w:tcPr>
            <w:tcW w:w="2296" w:type="dxa"/>
            <w:tcBorders>
              <w:bottom w:val="single" w:sz="4" w:space="0" w:color="D9D9D9"/>
            </w:tcBorders>
          </w:tcPr>
          <w:p w14:paraId="17B67070" w14:textId="77777777" w:rsidR="008915EA" w:rsidRDefault="008915EA" w:rsidP="002C2DCE">
            <w:pPr>
              <w:widowControl w:val="0"/>
            </w:pPr>
            <w:r>
              <w:rPr>
                <w:rFonts w:ascii="Calibri" w:eastAsia="Calibri" w:hAnsi="Calibri" w:cs="Calibri"/>
                <w:b/>
              </w:rPr>
              <w:t>Question text:</w:t>
            </w:r>
            <w:r>
              <w:rPr>
                <w:rFonts w:ascii="Calibri" w:eastAsia="Calibri" w:hAnsi="Calibri" w:cs="Calibri"/>
              </w:rPr>
              <w:t xml:space="preserve"> </w:t>
            </w:r>
          </w:p>
        </w:tc>
        <w:tc>
          <w:tcPr>
            <w:tcW w:w="7737" w:type="dxa"/>
            <w:gridSpan w:val="2"/>
            <w:tcBorders>
              <w:bottom w:val="single" w:sz="4" w:space="0" w:color="D9D9D9"/>
            </w:tcBorders>
          </w:tcPr>
          <w:p w14:paraId="3731CB60" w14:textId="77777777" w:rsidR="004A4259" w:rsidRDefault="00124808" w:rsidP="00124808">
            <w:pPr>
              <w:pStyle w:val="NormalBullets"/>
              <w:numPr>
                <w:ilvl w:val="0"/>
                <w:numId w:val="0"/>
              </w:numPr>
            </w:pPr>
            <w:r>
              <w:t xml:space="preserve">WOW Accounting is a firm of accounts and business advisers who provide small businesses with tools to help them manage their finances as well as providing strategic advice. </w:t>
            </w:r>
          </w:p>
          <w:p w14:paraId="64BD1118" w14:textId="77777777" w:rsidR="004A4259" w:rsidRDefault="004A4259" w:rsidP="00124808">
            <w:pPr>
              <w:widowControl w:val="0"/>
              <w:rPr>
                <w:rFonts w:ascii="Calibri" w:eastAsia="Times New Roman" w:hAnsi="Calibri" w:cs="Times New Roman"/>
              </w:rPr>
            </w:pPr>
            <w:r w:rsidRPr="004A4259">
              <w:rPr>
                <w:rFonts w:ascii="Calibri" w:eastAsia="Times New Roman" w:hAnsi="Calibri" w:cs="Times New Roman"/>
              </w:rPr>
              <w:t xml:space="preserve">They are looking for a more efficient way to receive and identify payment of service fees from their customers. </w:t>
            </w:r>
          </w:p>
          <w:p w14:paraId="38100B89" w14:textId="7237EA9C" w:rsidR="008915EA" w:rsidRDefault="00124808" w:rsidP="004A4259">
            <w:pPr>
              <w:widowControl w:val="0"/>
            </w:pPr>
            <w:r>
              <w:t xml:space="preserve">What </w:t>
            </w:r>
            <w:r w:rsidR="004A4259">
              <w:t>solution</w:t>
            </w:r>
            <w:r>
              <w:t xml:space="preserve"> could potentially meet WOW Accounting’s business needs?</w:t>
            </w:r>
          </w:p>
        </w:tc>
      </w:tr>
      <w:tr w:rsidR="008915EA" w14:paraId="2D696C33" w14:textId="77777777" w:rsidTr="002D3423">
        <w:tc>
          <w:tcPr>
            <w:tcW w:w="2296" w:type="dxa"/>
            <w:tcBorders>
              <w:bottom w:val="single" w:sz="4" w:space="0" w:color="D9D9D9"/>
            </w:tcBorders>
          </w:tcPr>
          <w:p w14:paraId="7E02DF97" w14:textId="77777777" w:rsidR="008915EA" w:rsidRDefault="008915EA" w:rsidP="002C2DCE">
            <w:pPr>
              <w:widowControl w:val="0"/>
            </w:pPr>
            <w:r>
              <w:rPr>
                <w:rFonts w:ascii="Calibri" w:eastAsia="Calibri" w:hAnsi="Calibri" w:cs="Calibri"/>
                <w:b/>
              </w:rPr>
              <w:t>Image:</w:t>
            </w:r>
          </w:p>
        </w:tc>
        <w:tc>
          <w:tcPr>
            <w:tcW w:w="7737" w:type="dxa"/>
            <w:gridSpan w:val="2"/>
            <w:tcBorders>
              <w:bottom w:val="single" w:sz="4" w:space="0" w:color="D9D9D9"/>
            </w:tcBorders>
          </w:tcPr>
          <w:p w14:paraId="4F488D81" w14:textId="77777777" w:rsidR="008915EA" w:rsidRDefault="00CA496F" w:rsidP="002C2DCE">
            <w:pPr>
              <w:pStyle w:val="SEImgLoc"/>
            </w:pPr>
            <w:r>
              <w:t>Generic background from earlier screens</w:t>
            </w:r>
          </w:p>
        </w:tc>
      </w:tr>
      <w:tr w:rsidR="008915EA" w14:paraId="5A4DDECA" w14:textId="77777777" w:rsidTr="002D3423">
        <w:tc>
          <w:tcPr>
            <w:tcW w:w="2296" w:type="dxa"/>
            <w:vMerge w:val="restart"/>
            <w:tcBorders>
              <w:top w:val="single" w:sz="4" w:space="0" w:color="D9D9D9"/>
              <w:left w:val="single" w:sz="4" w:space="0" w:color="D9D9D9"/>
              <w:right w:val="single" w:sz="4" w:space="0" w:color="D9D9D9"/>
            </w:tcBorders>
          </w:tcPr>
          <w:p w14:paraId="4068AE4E" w14:textId="77777777" w:rsidR="008915EA" w:rsidRDefault="008915EA" w:rsidP="002C2DCE">
            <w:pPr>
              <w:widowControl w:val="0"/>
            </w:pPr>
            <w:r>
              <w:rPr>
                <w:rFonts w:ascii="Calibri" w:eastAsia="Calibri" w:hAnsi="Calibri" w:cs="Calibri"/>
                <w:b/>
              </w:rPr>
              <w:t>Answer options:</w:t>
            </w:r>
          </w:p>
        </w:tc>
        <w:tc>
          <w:tcPr>
            <w:tcW w:w="6522" w:type="dxa"/>
            <w:tcBorders>
              <w:top w:val="single" w:sz="4" w:space="0" w:color="D9D9D9"/>
              <w:left w:val="single" w:sz="4" w:space="0" w:color="D9D9D9"/>
              <w:bottom w:val="single" w:sz="4" w:space="0" w:color="D9D9D9"/>
              <w:right w:val="single" w:sz="4" w:space="0" w:color="D9D9D9"/>
            </w:tcBorders>
            <w:shd w:val="clear" w:color="auto" w:fill="BCCA08"/>
          </w:tcPr>
          <w:p w14:paraId="0AF3AEA5" w14:textId="77777777" w:rsidR="008915EA" w:rsidRDefault="008915EA" w:rsidP="002C2DCE">
            <w:pPr>
              <w:widowControl w:val="0"/>
            </w:pPr>
            <w:r>
              <w:rPr>
                <w:rFonts w:ascii="Calibri" w:eastAsia="Calibri" w:hAnsi="Calibri" w:cs="Calibri"/>
                <w:b/>
              </w:rPr>
              <w:t>Option</w:t>
            </w:r>
            <w:r>
              <w:rPr>
                <w:rFonts w:ascii="Calibri" w:eastAsia="Calibri" w:hAnsi="Calibri" w:cs="Calibri"/>
                <w:b/>
                <w:color w:val="A6A6A6"/>
                <w:sz w:val="16"/>
                <w:szCs w:val="16"/>
              </w:rPr>
              <w:t xml:space="preserve"> </w:t>
            </w:r>
          </w:p>
        </w:tc>
        <w:tc>
          <w:tcPr>
            <w:tcW w:w="1215" w:type="dxa"/>
            <w:tcBorders>
              <w:top w:val="single" w:sz="4" w:space="0" w:color="D9D9D9"/>
              <w:left w:val="single" w:sz="4" w:space="0" w:color="D9D9D9"/>
              <w:bottom w:val="single" w:sz="4" w:space="0" w:color="D9D9D9"/>
              <w:right w:val="single" w:sz="4" w:space="0" w:color="D9D9D9"/>
            </w:tcBorders>
            <w:shd w:val="clear" w:color="auto" w:fill="BCCA08"/>
          </w:tcPr>
          <w:p w14:paraId="417FAE48" w14:textId="77777777" w:rsidR="008915EA" w:rsidRDefault="008915EA" w:rsidP="002C2DCE">
            <w:pPr>
              <w:widowControl w:val="0"/>
            </w:pPr>
            <w:r>
              <w:rPr>
                <w:rFonts w:ascii="Calibri" w:eastAsia="Calibri" w:hAnsi="Calibri" w:cs="Calibri"/>
                <w:b/>
              </w:rPr>
              <w:t>Correct</w:t>
            </w:r>
          </w:p>
        </w:tc>
      </w:tr>
      <w:tr w:rsidR="008915EA" w14:paraId="7C31985D" w14:textId="77777777" w:rsidTr="002D3423">
        <w:tc>
          <w:tcPr>
            <w:tcW w:w="2296" w:type="dxa"/>
            <w:vMerge/>
            <w:tcBorders>
              <w:top w:val="single" w:sz="4" w:space="0" w:color="D9D9D9"/>
              <w:left w:val="single" w:sz="4" w:space="0" w:color="D9D9D9"/>
              <w:right w:val="single" w:sz="4" w:space="0" w:color="D9D9D9"/>
            </w:tcBorders>
          </w:tcPr>
          <w:p w14:paraId="7868D507" w14:textId="77777777" w:rsidR="008915EA" w:rsidRDefault="008915EA" w:rsidP="002C2DCE">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68C17217" w14:textId="6B810BEA" w:rsidR="008915EA" w:rsidRDefault="00124808" w:rsidP="002C2DCE">
            <w:pPr>
              <w:widowControl w:val="0"/>
            </w:pPr>
            <w:r>
              <w:t>Priority Payment</w:t>
            </w:r>
            <w:r w:rsidR="00FB28F2">
              <w:t xml:space="preserve"> </w:t>
            </w:r>
          </w:p>
        </w:tc>
        <w:tc>
          <w:tcPr>
            <w:tcW w:w="1215" w:type="dxa"/>
            <w:tcBorders>
              <w:top w:val="single" w:sz="4" w:space="0" w:color="D9D9D9"/>
              <w:left w:val="single" w:sz="4" w:space="0" w:color="D9D9D9"/>
              <w:bottom w:val="single" w:sz="4" w:space="0" w:color="D9D9D9"/>
              <w:right w:val="single" w:sz="4" w:space="0" w:color="D9D9D9"/>
            </w:tcBorders>
          </w:tcPr>
          <w:p w14:paraId="6042C2A2" w14:textId="42C051CA" w:rsidR="008915EA" w:rsidRDefault="00124808" w:rsidP="002C2DCE">
            <w:pPr>
              <w:widowControl w:val="0"/>
              <w:jc w:val="center"/>
            </w:pPr>
            <w:r>
              <w:rPr>
                <w:rFonts w:ascii="Segoe UI Symbol" w:eastAsia="Calibri" w:hAnsi="Segoe UI Symbol" w:cs="Segoe UI Symbol"/>
                <w:b/>
              </w:rPr>
              <w:t>X</w:t>
            </w:r>
          </w:p>
        </w:tc>
      </w:tr>
      <w:tr w:rsidR="008915EA" w14:paraId="617D25CD" w14:textId="77777777" w:rsidTr="002D3423">
        <w:tc>
          <w:tcPr>
            <w:tcW w:w="2296" w:type="dxa"/>
            <w:vMerge/>
            <w:tcBorders>
              <w:top w:val="single" w:sz="4" w:space="0" w:color="D9D9D9"/>
              <w:left w:val="single" w:sz="4" w:space="0" w:color="D9D9D9"/>
              <w:right w:val="single" w:sz="4" w:space="0" w:color="D9D9D9"/>
            </w:tcBorders>
          </w:tcPr>
          <w:p w14:paraId="15AF2DFC" w14:textId="77777777" w:rsidR="008915EA" w:rsidRDefault="008915EA" w:rsidP="002C2DCE">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7C83DC4F" w14:textId="4D3BF10B" w:rsidR="008915EA" w:rsidRDefault="004A4259" w:rsidP="00FB28F2">
            <w:r>
              <w:t>BPAY</w:t>
            </w:r>
            <w:r w:rsidR="00124808">
              <w:t xml:space="preserve"> </w:t>
            </w:r>
          </w:p>
        </w:tc>
        <w:tc>
          <w:tcPr>
            <w:tcW w:w="1215" w:type="dxa"/>
            <w:tcBorders>
              <w:top w:val="single" w:sz="4" w:space="0" w:color="D9D9D9"/>
              <w:left w:val="single" w:sz="4" w:space="0" w:color="D9D9D9"/>
              <w:bottom w:val="single" w:sz="4" w:space="0" w:color="D9D9D9"/>
              <w:right w:val="single" w:sz="4" w:space="0" w:color="D9D9D9"/>
            </w:tcBorders>
          </w:tcPr>
          <w:p w14:paraId="69A7B2A4" w14:textId="77777777" w:rsidR="008915EA" w:rsidRDefault="008915EA" w:rsidP="002C2DCE">
            <w:pPr>
              <w:widowControl w:val="0"/>
              <w:jc w:val="center"/>
            </w:pPr>
            <w:r>
              <w:rPr>
                <w:rFonts w:ascii="Segoe UI Symbol" w:eastAsia="Calibri" w:hAnsi="Segoe UI Symbol" w:cs="Segoe UI Symbol"/>
                <w:b/>
              </w:rPr>
              <w:t>✓</w:t>
            </w:r>
          </w:p>
        </w:tc>
      </w:tr>
      <w:tr w:rsidR="008915EA" w14:paraId="2F6200E7" w14:textId="77777777" w:rsidTr="002D3423">
        <w:tc>
          <w:tcPr>
            <w:tcW w:w="2296" w:type="dxa"/>
            <w:vMerge/>
            <w:tcBorders>
              <w:top w:val="single" w:sz="4" w:space="0" w:color="D9D9D9"/>
              <w:left w:val="single" w:sz="4" w:space="0" w:color="D9D9D9"/>
              <w:right w:val="single" w:sz="4" w:space="0" w:color="D9D9D9"/>
            </w:tcBorders>
          </w:tcPr>
          <w:p w14:paraId="19201CB7" w14:textId="77777777" w:rsidR="008915EA" w:rsidRDefault="008915EA" w:rsidP="002C2DCE">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7FFA59E4" w14:textId="4E6C98E1" w:rsidR="008915EA" w:rsidRDefault="004A4259" w:rsidP="002C2DCE">
            <w:pPr>
              <w:widowControl w:val="0"/>
            </w:pPr>
            <w:r w:rsidRPr="004A4259">
              <w:t>Accounts Payable Exchange</w:t>
            </w:r>
          </w:p>
        </w:tc>
        <w:tc>
          <w:tcPr>
            <w:tcW w:w="1215" w:type="dxa"/>
            <w:tcBorders>
              <w:top w:val="single" w:sz="4" w:space="0" w:color="D9D9D9"/>
              <w:left w:val="single" w:sz="4" w:space="0" w:color="D9D9D9"/>
              <w:bottom w:val="single" w:sz="4" w:space="0" w:color="D9D9D9"/>
              <w:right w:val="single" w:sz="4" w:space="0" w:color="D9D9D9"/>
            </w:tcBorders>
          </w:tcPr>
          <w:p w14:paraId="42576F9F" w14:textId="05907DFB" w:rsidR="008915EA" w:rsidRDefault="00124808" w:rsidP="002C2DCE">
            <w:pPr>
              <w:widowControl w:val="0"/>
              <w:jc w:val="center"/>
            </w:pPr>
            <w:r>
              <w:rPr>
                <w:rFonts w:ascii="Segoe UI Symbol" w:eastAsia="Calibri" w:hAnsi="Segoe UI Symbol" w:cs="Segoe UI Symbol"/>
                <w:b/>
              </w:rPr>
              <w:t>X</w:t>
            </w:r>
          </w:p>
        </w:tc>
      </w:tr>
      <w:tr w:rsidR="008915EA" w14:paraId="28581FE7" w14:textId="77777777" w:rsidTr="002D3423">
        <w:tc>
          <w:tcPr>
            <w:tcW w:w="2296" w:type="dxa"/>
            <w:vMerge/>
            <w:tcBorders>
              <w:top w:val="single" w:sz="4" w:space="0" w:color="D9D9D9"/>
              <w:left w:val="single" w:sz="4" w:space="0" w:color="D9D9D9"/>
              <w:right w:val="single" w:sz="4" w:space="0" w:color="D9D9D9"/>
            </w:tcBorders>
          </w:tcPr>
          <w:p w14:paraId="5DC96519" w14:textId="77777777" w:rsidR="008915EA" w:rsidRDefault="008915EA" w:rsidP="002C2DCE">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12385F5B" w14:textId="421605BD" w:rsidR="008915EA" w:rsidRDefault="00124808" w:rsidP="002C2DCE">
            <w:pPr>
              <w:widowControl w:val="0"/>
            </w:pPr>
            <w:r>
              <w:t>Direct Credit</w:t>
            </w:r>
          </w:p>
        </w:tc>
        <w:tc>
          <w:tcPr>
            <w:tcW w:w="1215" w:type="dxa"/>
            <w:tcBorders>
              <w:top w:val="single" w:sz="4" w:space="0" w:color="D9D9D9"/>
              <w:left w:val="single" w:sz="4" w:space="0" w:color="D9D9D9"/>
              <w:bottom w:val="single" w:sz="4" w:space="0" w:color="D9D9D9"/>
              <w:right w:val="single" w:sz="4" w:space="0" w:color="D9D9D9"/>
            </w:tcBorders>
          </w:tcPr>
          <w:p w14:paraId="17AECF6C" w14:textId="77777777" w:rsidR="008915EA" w:rsidRDefault="008915EA" w:rsidP="002C2DCE">
            <w:pPr>
              <w:widowControl w:val="0"/>
              <w:jc w:val="center"/>
            </w:pPr>
            <w:r>
              <w:rPr>
                <w:rFonts w:ascii="Segoe UI Symbol" w:eastAsia="Calibri" w:hAnsi="Segoe UI Symbol" w:cs="Segoe UI Symbol"/>
                <w:b/>
              </w:rPr>
              <w:t>X</w:t>
            </w:r>
          </w:p>
        </w:tc>
      </w:tr>
      <w:tr w:rsidR="008915EA" w14:paraId="613737E7" w14:textId="77777777" w:rsidTr="002D3423">
        <w:tc>
          <w:tcPr>
            <w:tcW w:w="10033" w:type="dxa"/>
            <w:gridSpan w:val="3"/>
            <w:tcBorders>
              <w:top w:val="single" w:sz="4" w:space="0" w:color="D9D9D9"/>
              <w:left w:val="single" w:sz="4" w:space="0" w:color="D9D9D9"/>
              <w:bottom w:val="single" w:sz="4" w:space="0" w:color="D9D9D9"/>
              <w:right w:val="single" w:sz="4" w:space="0" w:color="D9D9D9"/>
            </w:tcBorders>
            <w:shd w:val="clear" w:color="auto" w:fill="BCCA08"/>
          </w:tcPr>
          <w:p w14:paraId="57CCA733" w14:textId="77777777" w:rsidR="008915EA" w:rsidRDefault="008915EA" w:rsidP="002C2DCE">
            <w:pPr>
              <w:widowControl w:val="0"/>
            </w:pPr>
            <w:r>
              <w:rPr>
                <w:rFonts w:ascii="Calibri" w:eastAsia="Calibri" w:hAnsi="Calibri" w:cs="Calibri"/>
                <w:b/>
              </w:rPr>
              <w:t>Correct answer feedback</w:t>
            </w:r>
          </w:p>
        </w:tc>
      </w:tr>
      <w:tr w:rsidR="008915EA" w14:paraId="54E141C6" w14:textId="77777777" w:rsidTr="002D3423">
        <w:trPr>
          <w:trHeight w:val="760"/>
        </w:trPr>
        <w:tc>
          <w:tcPr>
            <w:tcW w:w="2296" w:type="dxa"/>
            <w:tcBorders>
              <w:top w:val="single" w:sz="4" w:space="0" w:color="D9D9D9"/>
              <w:left w:val="single" w:sz="4" w:space="0" w:color="D9D9D9"/>
              <w:bottom w:val="single" w:sz="4" w:space="0" w:color="D9D9D9"/>
              <w:right w:val="single" w:sz="4" w:space="0" w:color="D9D9D9"/>
            </w:tcBorders>
          </w:tcPr>
          <w:p w14:paraId="1E6873BC" w14:textId="77777777" w:rsidR="008915EA" w:rsidRDefault="008915EA" w:rsidP="002C2DCE">
            <w:pPr>
              <w:widowControl w:val="0"/>
            </w:pPr>
            <w:r>
              <w:rPr>
                <w:rFonts w:ascii="Calibri" w:eastAsia="Calibri" w:hAnsi="Calibri" w:cs="Calibri"/>
                <w:b/>
              </w:rPr>
              <w:t>CAF text:</w:t>
            </w:r>
          </w:p>
        </w:tc>
        <w:tc>
          <w:tcPr>
            <w:tcW w:w="7737" w:type="dxa"/>
            <w:gridSpan w:val="2"/>
            <w:tcBorders>
              <w:top w:val="single" w:sz="4" w:space="0" w:color="D9D9D9"/>
              <w:left w:val="single" w:sz="4" w:space="0" w:color="D9D9D9"/>
              <w:bottom w:val="single" w:sz="4" w:space="0" w:color="D9D9D9"/>
              <w:right w:val="single" w:sz="4" w:space="0" w:color="D9D9D9"/>
            </w:tcBorders>
          </w:tcPr>
          <w:p w14:paraId="3541B84A" w14:textId="77777777" w:rsidR="008915EA" w:rsidRDefault="008915EA" w:rsidP="002C2DCE">
            <w:pPr>
              <w:widowControl w:val="0"/>
              <w:rPr>
                <w:rFonts w:ascii="Calibri" w:eastAsia="Calibri" w:hAnsi="Calibri" w:cs="Calibri"/>
                <w:b/>
              </w:rPr>
            </w:pPr>
            <w:r>
              <w:rPr>
                <w:rFonts w:ascii="Calibri" w:eastAsia="Calibri" w:hAnsi="Calibri" w:cs="Calibri"/>
                <w:b/>
              </w:rPr>
              <w:t>That’s right.</w:t>
            </w:r>
          </w:p>
          <w:p w14:paraId="282CAC78" w14:textId="3CC4D7A2" w:rsidR="00124808" w:rsidRPr="00124808" w:rsidRDefault="004A4259" w:rsidP="002C2DCE">
            <w:pPr>
              <w:widowControl w:val="0"/>
            </w:pPr>
            <w:r w:rsidRPr="004A4259">
              <w:t>BPAY® enables bill payers to transfer funds from their savings, cheque or credit card (if biller permits) account to their billers via phone or internet banking.</w:t>
            </w:r>
          </w:p>
        </w:tc>
      </w:tr>
      <w:tr w:rsidR="008915EA" w14:paraId="3930FCE1" w14:textId="77777777" w:rsidTr="002D3423">
        <w:tc>
          <w:tcPr>
            <w:tcW w:w="10033" w:type="dxa"/>
            <w:gridSpan w:val="3"/>
            <w:tcBorders>
              <w:top w:val="single" w:sz="4" w:space="0" w:color="D9D9D9"/>
              <w:left w:val="single" w:sz="4" w:space="0" w:color="D9D9D9"/>
              <w:bottom w:val="single" w:sz="4" w:space="0" w:color="D9D9D9"/>
              <w:right w:val="single" w:sz="4" w:space="0" w:color="D9D9D9"/>
            </w:tcBorders>
            <w:shd w:val="clear" w:color="auto" w:fill="BCCA08"/>
          </w:tcPr>
          <w:p w14:paraId="60A51C06" w14:textId="77777777" w:rsidR="008915EA" w:rsidRDefault="008915EA" w:rsidP="002C2DCE">
            <w:pPr>
              <w:widowControl w:val="0"/>
            </w:pPr>
            <w:r>
              <w:rPr>
                <w:rFonts w:ascii="Calibri" w:eastAsia="Calibri" w:hAnsi="Calibri" w:cs="Calibri"/>
                <w:b/>
              </w:rPr>
              <w:t>Wrong answer feedback</w:t>
            </w:r>
          </w:p>
        </w:tc>
      </w:tr>
      <w:tr w:rsidR="008915EA" w14:paraId="56B73D52" w14:textId="77777777" w:rsidTr="002D3423">
        <w:tc>
          <w:tcPr>
            <w:tcW w:w="2296" w:type="dxa"/>
            <w:tcBorders>
              <w:top w:val="single" w:sz="4" w:space="0" w:color="D9D9D9"/>
              <w:left w:val="single" w:sz="4" w:space="0" w:color="D9D9D9"/>
              <w:bottom w:val="single" w:sz="4" w:space="0" w:color="D9D9D9"/>
              <w:right w:val="single" w:sz="4" w:space="0" w:color="D9D9D9"/>
            </w:tcBorders>
          </w:tcPr>
          <w:p w14:paraId="27621064" w14:textId="77777777" w:rsidR="008915EA" w:rsidRDefault="008915EA" w:rsidP="002C2DCE">
            <w:pPr>
              <w:widowControl w:val="0"/>
            </w:pPr>
            <w:r>
              <w:rPr>
                <w:rFonts w:ascii="Calibri" w:eastAsia="Calibri" w:hAnsi="Calibri" w:cs="Calibri"/>
                <w:b/>
              </w:rPr>
              <w:t>WAF text:</w:t>
            </w:r>
          </w:p>
        </w:tc>
        <w:tc>
          <w:tcPr>
            <w:tcW w:w="7737" w:type="dxa"/>
            <w:gridSpan w:val="2"/>
            <w:tcBorders>
              <w:top w:val="single" w:sz="4" w:space="0" w:color="D9D9D9"/>
              <w:left w:val="single" w:sz="4" w:space="0" w:color="D9D9D9"/>
              <w:bottom w:val="single" w:sz="4" w:space="0" w:color="D9D9D9"/>
              <w:right w:val="single" w:sz="4" w:space="0" w:color="D9D9D9"/>
            </w:tcBorders>
          </w:tcPr>
          <w:p w14:paraId="781B9F32" w14:textId="77777777" w:rsidR="008915EA" w:rsidRPr="00FE19F2" w:rsidRDefault="008915EA" w:rsidP="002C2DCE">
            <w:pPr>
              <w:widowControl w:val="0"/>
              <w:rPr>
                <w:rFonts w:ascii="Calibri" w:eastAsia="Calibri" w:hAnsi="Calibri" w:cs="Calibri"/>
                <w:b/>
              </w:rPr>
            </w:pPr>
            <w:r>
              <w:rPr>
                <w:rFonts w:ascii="Calibri" w:eastAsia="Calibri" w:hAnsi="Calibri" w:cs="Calibri"/>
                <w:b/>
              </w:rPr>
              <w:t>Not Quite.</w:t>
            </w:r>
          </w:p>
        </w:tc>
      </w:tr>
    </w:tbl>
    <w:p w14:paraId="4EB84BE1" w14:textId="77777777" w:rsidR="008915EA" w:rsidRPr="008915EA" w:rsidRDefault="008915EA" w:rsidP="008915EA"/>
    <w:p w14:paraId="0F43CF75" w14:textId="77777777" w:rsidR="008915EA" w:rsidRDefault="008915EA" w:rsidP="008915EA">
      <w:pPr>
        <w:pStyle w:val="Heading3"/>
        <w:numPr>
          <w:ilvl w:val="1"/>
          <w:numId w:val="5"/>
        </w:numPr>
      </w:pPr>
      <w:bookmarkStart w:id="38" w:name="_Toc485106385"/>
      <w:r>
        <w:t>Question 4</w:t>
      </w:r>
      <w:bookmarkEnd w:id="38"/>
    </w:p>
    <w:p w14:paraId="377A7161" w14:textId="77777777" w:rsidR="008915EA" w:rsidRPr="0028277C" w:rsidRDefault="008915EA" w:rsidP="008915EA">
      <w:pPr>
        <w:pStyle w:val="NormalBullets"/>
      </w:pPr>
      <w:r>
        <w:t>Learning outcome: Demonstrate an understanding of eligibility requirements for Payables and Receivables products</w:t>
      </w:r>
      <w:r w:rsidR="00401D5C">
        <w:t>.</w:t>
      </w:r>
    </w:p>
    <w:tbl>
      <w:tblPr>
        <w:tblW w:w="10033" w:type="dxa"/>
        <w:tblInd w:w="-11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00" w:firstRow="0" w:lastRow="0" w:firstColumn="0" w:lastColumn="0" w:noHBand="0" w:noVBand="0"/>
      </w:tblPr>
      <w:tblGrid>
        <w:gridCol w:w="2296"/>
        <w:gridCol w:w="6522"/>
        <w:gridCol w:w="1215"/>
      </w:tblGrid>
      <w:tr w:rsidR="008915EA" w14:paraId="45F73B73" w14:textId="77777777" w:rsidTr="002D3423">
        <w:tc>
          <w:tcPr>
            <w:tcW w:w="10033" w:type="dxa"/>
            <w:gridSpan w:val="3"/>
            <w:tcBorders>
              <w:top w:val="single" w:sz="4" w:space="0" w:color="D9D9D9"/>
              <w:left w:val="single" w:sz="4" w:space="0" w:color="D9D9D9"/>
              <w:bottom w:val="single" w:sz="4" w:space="0" w:color="D9D9D9"/>
              <w:right w:val="single" w:sz="4" w:space="0" w:color="D9D9D9"/>
            </w:tcBorders>
            <w:shd w:val="clear" w:color="auto" w:fill="BCCA08"/>
          </w:tcPr>
          <w:p w14:paraId="6F5C60B7" w14:textId="77777777" w:rsidR="008915EA" w:rsidRDefault="008915EA" w:rsidP="002C2DCE">
            <w:pPr>
              <w:widowControl w:val="0"/>
            </w:pPr>
            <w:r>
              <w:rPr>
                <w:rFonts w:ascii="Calibri" w:eastAsia="Calibri" w:hAnsi="Calibri" w:cs="Calibri"/>
                <w:b/>
              </w:rPr>
              <w:t>Screen type: Multiple choice question - check boxes</w:t>
            </w:r>
          </w:p>
        </w:tc>
      </w:tr>
      <w:tr w:rsidR="008915EA" w14:paraId="47DDCE46" w14:textId="77777777" w:rsidTr="002D3423">
        <w:tc>
          <w:tcPr>
            <w:tcW w:w="2296" w:type="dxa"/>
            <w:tcBorders>
              <w:top w:val="single" w:sz="4" w:space="0" w:color="D9D9D9"/>
              <w:left w:val="single" w:sz="4" w:space="0" w:color="D9D9D9"/>
              <w:bottom w:val="single" w:sz="4" w:space="0" w:color="D9D9D9"/>
              <w:right w:val="single" w:sz="4" w:space="0" w:color="D9D9D9"/>
            </w:tcBorders>
          </w:tcPr>
          <w:p w14:paraId="38B08511" w14:textId="77777777" w:rsidR="008915EA" w:rsidRDefault="008915EA" w:rsidP="002C2DCE">
            <w:pPr>
              <w:widowControl w:val="0"/>
            </w:pPr>
            <w:r>
              <w:rPr>
                <w:rFonts w:ascii="Calibri" w:eastAsia="Calibri" w:hAnsi="Calibri" w:cs="Calibri"/>
                <w:b/>
              </w:rPr>
              <w:t>Heading</w:t>
            </w:r>
            <w:r>
              <w:rPr>
                <w:rFonts w:ascii="Calibri" w:eastAsia="Calibri" w:hAnsi="Calibri" w:cs="Calibri"/>
              </w:rPr>
              <w:t>:</w:t>
            </w:r>
          </w:p>
        </w:tc>
        <w:tc>
          <w:tcPr>
            <w:tcW w:w="7737" w:type="dxa"/>
            <w:gridSpan w:val="2"/>
            <w:tcBorders>
              <w:top w:val="single" w:sz="4" w:space="0" w:color="D9D9D9"/>
              <w:left w:val="single" w:sz="4" w:space="0" w:color="D9D9D9"/>
              <w:bottom w:val="single" w:sz="4" w:space="0" w:color="D9D9D9"/>
              <w:right w:val="single" w:sz="4" w:space="0" w:color="D9D9D9"/>
            </w:tcBorders>
          </w:tcPr>
          <w:p w14:paraId="66EDB24B" w14:textId="77777777" w:rsidR="008915EA" w:rsidRDefault="008915EA" w:rsidP="002C2DCE">
            <w:pPr>
              <w:widowControl w:val="0"/>
            </w:pPr>
            <w:r>
              <w:t>Question 4</w:t>
            </w:r>
          </w:p>
        </w:tc>
      </w:tr>
      <w:tr w:rsidR="008915EA" w14:paraId="58B5DDFB" w14:textId="77777777" w:rsidTr="002D3423">
        <w:tc>
          <w:tcPr>
            <w:tcW w:w="2296" w:type="dxa"/>
            <w:tcBorders>
              <w:bottom w:val="single" w:sz="4" w:space="0" w:color="D9D9D9"/>
            </w:tcBorders>
          </w:tcPr>
          <w:p w14:paraId="233F23E8" w14:textId="77777777" w:rsidR="008915EA" w:rsidRDefault="008915EA" w:rsidP="002C2DCE">
            <w:pPr>
              <w:widowControl w:val="0"/>
            </w:pPr>
            <w:r>
              <w:rPr>
                <w:rFonts w:ascii="Calibri" w:eastAsia="Calibri" w:hAnsi="Calibri" w:cs="Calibri"/>
                <w:b/>
              </w:rPr>
              <w:t>Question text:</w:t>
            </w:r>
            <w:r>
              <w:rPr>
                <w:rFonts w:ascii="Calibri" w:eastAsia="Calibri" w:hAnsi="Calibri" w:cs="Calibri"/>
              </w:rPr>
              <w:t xml:space="preserve"> </w:t>
            </w:r>
          </w:p>
        </w:tc>
        <w:tc>
          <w:tcPr>
            <w:tcW w:w="7737" w:type="dxa"/>
            <w:gridSpan w:val="2"/>
            <w:tcBorders>
              <w:bottom w:val="single" w:sz="4" w:space="0" w:color="D9D9D9"/>
            </w:tcBorders>
          </w:tcPr>
          <w:p w14:paraId="0B2965D7" w14:textId="31AD439F" w:rsidR="00124808" w:rsidRDefault="00124808" w:rsidP="00124808">
            <w:pPr>
              <w:widowControl w:val="0"/>
            </w:pPr>
            <w:r>
              <w:t>FlexCash is an organisation that provides small loans to customers in a quick and flexible way. They have an online application and approval process that enables customers to access funding simply and efficiently. They are looking to improve their customer experience by providing:</w:t>
            </w:r>
          </w:p>
          <w:p w14:paraId="4E3491A4" w14:textId="5F07EE58" w:rsidR="00124808" w:rsidRDefault="00124808" w:rsidP="00124808">
            <w:pPr>
              <w:pStyle w:val="ListParagraph"/>
              <w:widowControl w:val="0"/>
              <w:numPr>
                <w:ilvl w:val="0"/>
                <w:numId w:val="16"/>
              </w:numPr>
            </w:pPr>
            <w:r>
              <w:t>Same-day payments</w:t>
            </w:r>
          </w:p>
          <w:p w14:paraId="51C424AE" w14:textId="4E4FA007" w:rsidR="00124808" w:rsidRDefault="00124808" w:rsidP="00124808">
            <w:pPr>
              <w:pStyle w:val="ListParagraph"/>
              <w:widowControl w:val="0"/>
              <w:numPr>
                <w:ilvl w:val="0"/>
                <w:numId w:val="16"/>
              </w:numPr>
            </w:pPr>
            <w:r>
              <w:t>Secure payments that can be tracked online</w:t>
            </w:r>
          </w:p>
          <w:p w14:paraId="6CC01AD3" w14:textId="0F6029D6" w:rsidR="00124808" w:rsidRDefault="00124808" w:rsidP="00124808">
            <w:pPr>
              <w:pStyle w:val="ListParagraph"/>
              <w:widowControl w:val="0"/>
              <w:numPr>
                <w:ilvl w:val="0"/>
                <w:numId w:val="16"/>
              </w:numPr>
            </w:pPr>
            <w:r>
              <w:t>A</w:t>
            </w:r>
            <w:r>
              <w:t xml:space="preserve"> convenient way to receive the funds</w:t>
            </w:r>
          </w:p>
          <w:p w14:paraId="5162DC9A" w14:textId="20D1F4E9" w:rsidR="00FB28F2" w:rsidRDefault="00124808" w:rsidP="00124808">
            <w:pPr>
              <w:widowControl w:val="0"/>
            </w:pPr>
            <w:r>
              <w:t>What product could potentially meet FlexCash’s business needs?</w:t>
            </w:r>
          </w:p>
        </w:tc>
      </w:tr>
      <w:tr w:rsidR="008915EA" w14:paraId="493C0FE1" w14:textId="77777777" w:rsidTr="002D3423">
        <w:tc>
          <w:tcPr>
            <w:tcW w:w="2296" w:type="dxa"/>
            <w:tcBorders>
              <w:bottom w:val="single" w:sz="4" w:space="0" w:color="D9D9D9"/>
            </w:tcBorders>
          </w:tcPr>
          <w:p w14:paraId="5411BE73" w14:textId="77777777" w:rsidR="008915EA" w:rsidRDefault="008915EA" w:rsidP="002C2DCE">
            <w:pPr>
              <w:widowControl w:val="0"/>
            </w:pPr>
            <w:r>
              <w:rPr>
                <w:rFonts w:ascii="Calibri" w:eastAsia="Calibri" w:hAnsi="Calibri" w:cs="Calibri"/>
                <w:b/>
              </w:rPr>
              <w:t>Image:</w:t>
            </w:r>
          </w:p>
        </w:tc>
        <w:tc>
          <w:tcPr>
            <w:tcW w:w="7737" w:type="dxa"/>
            <w:gridSpan w:val="2"/>
            <w:tcBorders>
              <w:bottom w:val="single" w:sz="4" w:space="0" w:color="D9D9D9"/>
            </w:tcBorders>
          </w:tcPr>
          <w:p w14:paraId="47C41A91" w14:textId="77777777" w:rsidR="008915EA" w:rsidRDefault="00CA496F" w:rsidP="002C2DCE">
            <w:pPr>
              <w:pStyle w:val="SEImgLoc"/>
            </w:pPr>
            <w:r>
              <w:t>Generic background from earlier screens</w:t>
            </w:r>
          </w:p>
        </w:tc>
      </w:tr>
      <w:tr w:rsidR="008915EA" w14:paraId="3FFDE5AA" w14:textId="77777777" w:rsidTr="002D3423">
        <w:tc>
          <w:tcPr>
            <w:tcW w:w="2296" w:type="dxa"/>
            <w:vMerge w:val="restart"/>
            <w:tcBorders>
              <w:top w:val="single" w:sz="4" w:space="0" w:color="D9D9D9"/>
              <w:left w:val="single" w:sz="4" w:space="0" w:color="D9D9D9"/>
              <w:right w:val="single" w:sz="4" w:space="0" w:color="D9D9D9"/>
            </w:tcBorders>
          </w:tcPr>
          <w:p w14:paraId="203A1776" w14:textId="77777777" w:rsidR="008915EA" w:rsidRDefault="008915EA" w:rsidP="002C2DCE">
            <w:pPr>
              <w:widowControl w:val="0"/>
            </w:pPr>
            <w:r>
              <w:rPr>
                <w:rFonts w:ascii="Calibri" w:eastAsia="Calibri" w:hAnsi="Calibri" w:cs="Calibri"/>
                <w:b/>
              </w:rPr>
              <w:t>Answer options:</w:t>
            </w:r>
          </w:p>
        </w:tc>
        <w:tc>
          <w:tcPr>
            <w:tcW w:w="6522" w:type="dxa"/>
            <w:tcBorders>
              <w:top w:val="single" w:sz="4" w:space="0" w:color="D9D9D9"/>
              <w:left w:val="single" w:sz="4" w:space="0" w:color="D9D9D9"/>
              <w:bottom w:val="single" w:sz="4" w:space="0" w:color="D9D9D9"/>
              <w:right w:val="single" w:sz="4" w:space="0" w:color="D9D9D9"/>
            </w:tcBorders>
            <w:shd w:val="clear" w:color="auto" w:fill="BCCA08"/>
          </w:tcPr>
          <w:p w14:paraId="6FA2D2D8" w14:textId="77777777" w:rsidR="008915EA" w:rsidRDefault="008915EA" w:rsidP="002C2DCE">
            <w:pPr>
              <w:widowControl w:val="0"/>
            </w:pPr>
            <w:r>
              <w:rPr>
                <w:rFonts w:ascii="Calibri" w:eastAsia="Calibri" w:hAnsi="Calibri" w:cs="Calibri"/>
                <w:b/>
              </w:rPr>
              <w:t>Option</w:t>
            </w:r>
            <w:r>
              <w:rPr>
                <w:rFonts w:ascii="Calibri" w:eastAsia="Calibri" w:hAnsi="Calibri" w:cs="Calibri"/>
                <w:b/>
                <w:color w:val="A6A6A6"/>
                <w:sz w:val="16"/>
                <w:szCs w:val="16"/>
              </w:rPr>
              <w:t xml:space="preserve"> </w:t>
            </w:r>
          </w:p>
        </w:tc>
        <w:tc>
          <w:tcPr>
            <w:tcW w:w="1215" w:type="dxa"/>
            <w:tcBorders>
              <w:top w:val="single" w:sz="4" w:space="0" w:color="D9D9D9"/>
              <w:left w:val="single" w:sz="4" w:space="0" w:color="D9D9D9"/>
              <w:bottom w:val="single" w:sz="4" w:space="0" w:color="D9D9D9"/>
              <w:right w:val="single" w:sz="4" w:space="0" w:color="D9D9D9"/>
            </w:tcBorders>
            <w:shd w:val="clear" w:color="auto" w:fill="BCCA08"/>
          </w:tcPr>
          <w:p w14:paraId="547FA586" w14:textId="77777777" w:rsidR="008915EA" w:rsidRDefault="008915EA" w:rsidP="002C2DCE">
            <w:pPr>
              <w:widowControl w:val="0"/>
            </w:pPr>
            <w:r>
              <w:rPr>
                <w:rFonts w:ascii="Calibri" w:eastAsia="Calibri" w:hAnsi="Calibri" w:cs="Calibri"/>
                <w:b/>
              </w:rPr>
              <w:t>Correct</w:t>
            </w:r>
          </w:p>
        </w:tc>
      </w:tr>
      <w:tr w:rsidR="00124808" w14:paraId="4E2B4989" w14:textId="77777777" w:rsidTr="002D3423">
        <w:tc>
          <w:tcPr>
            <w:tcW w:w="2296" w:type="dxa"/>
            <w:vMerge/>
            <w:tcBorders>
              <w:top w:val="single" w:sz="4" w:space="0" w:color="D9D9D9"/>
              <w:left w:val="single" w:sz="4" w:space="0" w:color="D9D9D9"/>
              <w:right w:val="single" w:sz="4" w:space="0" w:color="D9D9D9"/>
            </w:tcBorders>
          </w:tcPr>
          <w:p w14:paraId="0A607863" w14:textId="77777777" w:rsidR="00124808" w:rsidRDefault="00124808" w:rsidP="00124808">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31F72856" w14:textId="3895C4E5" w:rsidR="00124808" w:rsidRDefault="00124808" w:rsidP="00124808">
            <w:pPr>
              <w:widowControl w:val="0"/>
            </w:pPr>
            <w:r>
              <w:t xml:space="preserve">Priority Payment </w:t>
            </w:r>
          </w:p>
        </w:tc>
        <w:tc>
          <w:tcPr>
            <w:tcW w:w="1215" w:type="dxa"/>
            <w:tcBorders>
              <w:top w:val="single" w:sz="4" w:space="0" w:color="D9D9D9"/>
              <w:left w:val="single" w:sz="4" w:space="0" w:color="D9D9D9"/>
              <w:bottom w:val="single" w:sz="4" w:space="0" w:color="D9D9D9"/>
              <w:right w:val="single" w:sz="4" w:space="0" w:color="D9D9D9"/>
            </w:tcBorders>
          </w:tcPr>
          <w:p w14:paraId="71D331D2" w14:textId="77777777" w:rsidR="00124808" w:rsidRDefault="00124808" w:rsidP="00124808">
            <w:pPr>
              <w:widowControl w:val="0"/>
              <w:jc w:val="center"/>
            </w:pPr>
            <w:r>
              <w:rPr>
                <w:rFonts w:ascii="Segoe UI Symbol" w:eastAsia="Calibri" w:hAnsi="Segoe UI Symbol" w:cs="Segoe UI Symbol"/>
                <w:b/>
              </w:rPr>
              <w:t>✓</w:t>
            </w:r>
          </w:p>
        </w:tc>
      </w:tr>
      <w:tr w:rsidR="00124808" w14:paraId="02977AB3" w14:textId="77777777" w:rsidTr="002D3423">
        <w:tc>
          <w:tcPr>
            <w:tcW w:w="2296" w:type="dxa"/>
            <w:vMerge/>
            <w:tcBorders>
              <w:top w:val="single" w:sz="4" w:space="0" w:color="D9D9D9"/>
              <w:left w:val="single" w:sz="4" w:space="0" w:color="D9D9D9"/>
              <w:right w:val="single" w:sz="4" w:space="0" w:color="D9D9D9"/>
            </w:tcBorders>
          </w:tcPr>
          <w:p w14:paraId="6DB0FD89" w14:textId="77777777" w:rsidR="00124808" w:rsidRDefault="00124808" w:rsidP="00124808">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39FB58C5" w14:textId="64AF6326" w:rsidR="00124808" w:rsidRDefault="00124808" w:rsidP="00124808">
            <w:pPr>
              <w:widowControl w:val="0"/>
            </w:pPr>
            <w:r>
              <w:t xml:space="preserve">Direct Debit </w:t>
            </w:r>
          </w:p>
        </w:tc>
        <w:tc>
          <w:tcPr>
            <w:tcW w:w="1215" w:type="dxa"/>
            <w:tcBorders>
              <w:top w:val="single" w:sz="4" w:space="0" w:color="D9D9D9"/>
              <w:left w:val="single" w:sz="4" w:space="0" w:color="D9D9D9"/>
              <w:bottom w:val="single" w:sz="4" w:space="0" w:color="D9D9D9"/>
              <w:right w:val="single" w:sz="4" w:space="0" w:color="D9D9D9"/>
            </w:tcBorders>
          </w:tcPr>
          <w:p w14:paraId="7A895BE6" w14:textId="270777B5" w:rsidR="00124808" w:rsidRDefault="00124808" w:rsidP="00124808">
            <w:pPr>
              <w:widowControl w:val="0"/>
              <w:jc w:val="center"/>
            </w:pPr>
            <w:r>
              <w:rPr>
                <w:rFonts w:ascii="Segoe UI Symbol" w:eastAsia="Calibri" w:hAnsi="Segoe UI Symbol" w:cs="Segoe UI Symbol"/>
                <w:b/>
              </w:rPr>
              <w:t>X</w:t>
            </w:r>
          </w:p>
        </w:tc>
      </w:tr>
      <w:tr w:rsidR="00124808" w14:paraId="7D64AB5C" w14:textId="77777777" w:rsidTr="002D3423">
        <w:tc>
          <w:tcPr>
            <w:tcW w:w="2296" w:type="dxa"/>
            <w:vMerge/>
            <w:tcBorders>
              <w:top w:val="single" w:sz="4" w:space="0" w:color="D9D9D9"/>
              <w:left w:val="single" w:sz="4" w:space="0" w:color="D9D9D9"/>
              <w:right w:val="single" w:sz="4" w:space="0" w:color="D9D9D9"/>
            </w:tcBorders>
          </w:tcPr>
          <w:p w14:paraId="084AC720" w14:textId="77777777" w:rsidR="00124808" w:rsidRDefault="00124808" w:rsidP="00124808">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37C5BC8B" w14:textId="1924F63C" w:rsidR="00124808" w:rsidRDefault="004A4259" w:rsidP="00124808">
            <w:pPr>
              <w:widowControl w:val="0"/>
            </w:pPr>
            <w:r>
              <w:t>Accounts Payable Exchange</w:t>
            </w:r>
          </w:p>
        </w:tc>
        <w:tc>
          <w:tcPr>
            <w:tcW w:w="1215" w:type="dxa"/>
            <w:tcBorders>
              <w:top w:val="single" w:sz="4" w:space="0" w:color="D9D9D9"/>
              <w:left w:val="single" w:sz="4" w:space="0" w:color="D9D9D9"/>
              <w:bottom w:val="single" w:sz="4" w:space="0" w:color="D9D9D9"/>
              <w:right w:val="single" w:sz="4" w:space="0" w:color="D9D9D9"/>
            </w:tcBorders>
          </w:tcPr>
          <w:p w14:paraId="37DEE785" w14:textId="0AE92F45" w:rsidR="00124808" w:rsidRDefault="00124808" w:rsidP="00124808">
            <w:pPr>
              <w:widowControl w:val="0"/>
              <w:jc w:val="center"/>
            </w:pPr>
            <w:r>
              <w:rPr>
                <w:rFonts w:ascii="Segoe UI Symbol" w:eastAsia="Calibri" w:hAnsi="Segoe UI Symbol" w:cs="Segoe UI Symbol"/>
                <w:b/>
              </w:rPr>
              <w:t>X</w:t>
            </w:r>
          </w:p>
        </w:tc>
      </w:tr>
      <w:tr w:rsidR="00124808" w14:paraId="67D4FFC2" w14:textId="77777777" w:rsidTr="002D3423">
        <w:tc>
          <w:tcPr>
            <w:tcW w:w="2296" w:type="dxa"/>
            <w:vMerge/>
            <w:tcBorders>
              <w:top w:val="single" w:sz="4" w:space="0" w:color="D9D9D9"/>
              <w:left w:val="single" w:sz="4" w:space="0" w:color="D9D9D9"/>
              <w:right w:val="single" w:sz="4" w:space="0" w:color="D9D9D9"/>
            </w:tcBorders>
          </w:tcPr>
          <w:p w14:paraId="1A0EE4A8" w14:textId="77777777" w:rsidR="00124808" w:rsidRDefault="00124808" w:rsidP="00124808">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4866BACD" w14:textId="1CC7D225" w:rsidR="00124808" w:rsidRDefault="00124808" w:rsidP="00124808">
            <w:pPr>
              <w:widowControl w:val="0"/>
            </w:pPr>
            <w:r>
              <w:t>Direct Credit</w:t>
            </w:r>
          </w:p>
        </w:tc>
        <w:tc>
          <w:tcPr>
            <w:tcW w:w="1215" w:type="dxa"/>
            <w:tcBorders>
              <w:top w:val="single" w:sz="4" w:space="0" w:color="D9D9D9"/>
              <w:left w:val="single" w:sz="4" w:space="0" w:color="D9D9D9"/>
              <w:bottom w:val="single" w:sz="4" w:space="0" w:color="D9D9D9"/>
              <w:right w:val="single" w:sz="4" w:space="0" w:color="D9D9D9"/>
            </w:tcBorders>
          </w:tcPr>
          <w:p w14:paraId="28192609" w14:textId="77777777" w:rsidR="00124808" w:rsidRDefault="00124808" w:rsidP="00124808">
            <w:pPr>
              <w:widowControl w:val="0"/>
              <w:jc w:val="center"/>
            </w:pPr>
            <w:r>
              <w:rPr>
                <w:rFonts w:ascii="Segoe UI Symbol" w:eastAsia="Calibri" w:hAnsi="Segoe UI Symbol" w:cs="Segoe UI Symbol"/>
                <w:b/>
              </w:rPr>
              <w:t>X</w:t>
            </w:r>
          </w:p>
        </w:tc>
      </w:tr>
      <w:tr w:rsidR="008915EA" w14:paraId="3CD4A5D4" w14:textId="77777777" w:rsidTr="002D3423">
        <w:tc>
          <w:tcPr>
            <w:tcW w:w="10033" w:type="dxa"/>
            <w:gridSpan w:val="3"/>
            <w:tcBorders>
              <w:top w:val="single" w:sz="4" w:space="0" w:color="D9D9D9"/>
              <w:left w:val="single" w:sz="4" w:space="0" w:color="D9D9D9"/>
              <w:bottom w:val="single" w:sz="4" w:space="0" w:color="D9D9D9"/>
              <w:right w:val="single" w:sz="4" w:space="0" w:color="D9D9D9"/>
            </w:tcBorders>
            <w:shd w:val="clear" w:color="auto" w:fill="BCCA08"/>
          </w:tcPr>
          <w:p w14:paraId="7164A32B" w14:textId="77777777" w:rsidR="008915EA" w:rsidRDefault="008915EA" w:rsidP="002C2DCE">
            <w:pPr>
              <w:widowControl w:val="0"/>
            </w:pPr>
            <w:r>
              <w:rPr>
                <w:rFonts w:ascii="Calibri" w:eastAsia="Calibri" w:hAnsi="Calibri" w:cs="Calibri"/>
                <w:b/>
              </w:rPr>
              <w:t>Correct answer feedback</w:t>
            </w:r>
          </w:p>
        </w:tc>
      </w:tr>
      <w:tr w:rsidR="008915EA" w14:paraId="1E7C4181" w14:textId="77777777" w:rsidTr="002D3423">
        <w:trPr>
          <w:trHeight w:val="760"/>
        </w:trPr>
        <w:tc>
          <w:tcPr>
            <w:tcW w:w="2296" w:type="dxa"/>
            <w:tcBorders>
              <w:top w:val="single" w:sz="4" w:space="0" w:color="D9D9D9"/>
              <w:left w:val="single" w:sz="4" w:space="0" w:color="D9D9D9"/>
              <w:bottom w:val="single" w:sz="4" w:space="0" w:color="D9D9D9"/>
              <w:right w:val="single" w:sz="4" w:space="0" w:color="D9D9D9"/>
            </w:tcBorders>
          </w:tcPr>
          <w:p w14:paraId="44EA7D92" w14:textId="77777777" w:rsidR="008915EA" w:rsidRDefault="008915EA" w:rsidP="002C2DCE">
            <w:pPr>
              <w:widowControl w:val="0"/>
            </w:pPr>
            <w:r>
              <w:rPr>
                <w:rFonts w:ascii="Calibri" w:eastAsia="Calibri" w:hAnsi="Calibri" w:cs="Calibri"/>
                <w:b/>
              </w:rPr>
              <w:t>CAF text:</w:t>
            </w:r>
          </w:p>
        </w:tc>
        <w:tc>
          <w:tcPr>
            <w:tcW w:w="7737" w:type="dxa"/>
            <w:gridSpan w:val="2"/>
            <w:tcBorders>
              <w:top w:val="single" w:sz="4" w:space="0" w:color="D9D9D9"/>
              <w:left w:val="single" w:sz="4" w:space="0" w:color="D9D9D9"/>
              <w:bottom w:val="single" w:sz="4" w:space="0" w:color="D9D9D9"/>
              <w:right w:val="single" w:sz="4" w:space="0" w:color="D9D9D9"/>
            </w:tcBorders>
          </w:tcPr>
          <w:p w14:paraId="64829D64" w14:textId="77777777" w:rsidR="008915EA" w:rsidRDefault="008915EA" w:rsidP="002C2DCE">
            <w:pPr>
              <w:widowControl w:val="0"/>
              <w:rPr>
                <w:rFonts w:ascii="Calibri" w:eastAsia="Calibri" w:hAnsi="Calibri" w:cs="Calibri"/>
                <w:b/>
              </w:rPr>
            </w:pPr>
            <w:r>
              <w:rPr>
                <w:rFonts w:ascii="Calibri" w:eastAsia="Calibri" w:hAnsi="Calibri" w:cs="Calibri"/>
                <w:b/>
              </w:rPr>
              <w:t>That’s right.</w:t>
            </w:r>
          </w:p>
          <w:p w14:paraId="16136F62" w14:textId="77777777" w:rsidR="004A4259" w:rsidRDefault="004A4259" w:rsidP="004A4259">
            <w:pPr>
              <w:widowControl w:val="0"/>
            </w:pPr>
            <w:r>
              <w:t xml:space="preserve">The Priority Payment solution enables you to make a same-day payment within Australia. It can help your clients to </w:t>
            </w:r>
          </w:p>
          <w:p w14:paraId="02A4AEE3" w14:textId="57826D86" w:rsidR="004A4259" w:rsidRDefault="004A4259" w:rsidP="004A4259">
            <w:pPr>
              <w:pStyle w:val="ListParagraph"/>
              <w:widowControl w:val="0"/>
              <w:numPr>
                <w:ilvl w:val="0"/>
                <w:numId w:val="17"/>
              </w:numPr>
            </w:pPr>
            <w:r>
              <w:t>Improve their cash flow</w:t>
            </w:r>
          </w:p>
          <w:p w14:paraId="02D5FB5B" w14:textId="41B087E5" w:rsidR="004A4259" w:rsidRDefault="004A4259" w:rsidP="004A4259">
            <w:pPr>
              <w:pStyle w:val="ListParagraph"/>
              <w:widowControl w:val="0"/>
              <w:numPr>
                <w:ilvl w:val="0"/>
                <w:numId w:val="17"/>
              </w:numPr>
            </w:pPr>
            <w:r>
              <w:t>Streamline reconciliation and cut paperwork</w:t>
            </w:r>
          </w:p>
          <w:p w14:paraId="72E035C8" w14:textId="1500FDB7" w:rsidR="004A4259" w:rsidRPr="004A4259" w:rsidRDefault="004A4259" w:rsidP="004A4259">
            <w:pPr>
              <w:pStyle w:val="ListParagraph"/>
              <w:widowControl w:val="0"/>
              <w:numPr>
                <w:ilvl w:val="0"/>
                <w:numId w:val="17"/>
              </w:numPr>
            </w:pPr>
            <w:r>
              <w:t>Make and receiv</w:t>
            </w:r>
            <w:r>
              <w:t>e payments quickly and securely</w:t>
            </w:r>
          </w:p>
        </w:tc>
      </w:tr>
      <w:tr w:rsidR="008915EA" w14:paraId="634A7753" w14:textId="77777777" w:rsidTr="002D3423">
        <w:tc>
          <w:tcPr>
            <w:tcW w:w="10033" w:type="dxa"/>
            <w:gridSpan w:val="3"/>
            <w:tcBorders>
              <w:top w:val="single" w:sz="4" w:space="0" w:color="D9D9D9"/>
              <w:left w:val="single" w:sz="4" w:space="0" w:color="D9D9D9"/>
              <w:bottom w:val="single" w:sz="4" w:space="0" w:color="D9D9D9"/>
              <w:right w:val="single" w:sz="4" w:space="0" w:color="D9D9D9"/>
            </w:tcBorders>
            <w:shd w:val="clear" w:color="auto" w:fill="BCCA08"/>
          </w:tcPr>
          <w:p w14:paraId="1FE9B17B" w14:textId="77777777" w:rsidR="008915EA" w:rsidRDefault="008915EA" w:rsidP="002C2DCE">
            <w:pPr>
              <w:widowControl w:val="0"/>
            </w:pPr>
            <w:r>
              <w:rPr>
                <w:rFonts w:ascii="Calibri" w:eastAsia="Calibri" w:hAnsi="Calibri" w:cs="Calibri"/>
                <w:b/>
              </w:rPr>
              <w:t>Wrong answer feedback</w:t>
            </w:r>
          </w:p>
        </w:tc>
      </w:tr>
      <w:tr w:rsidR="008915EA" w14:paraId="5FC29580" w14:textId="77777777" w:rsidTr="002D3423">
        <w:tc>
          <w:tcPr>
            <w:tcW w:w="2296" w:type="dxa"/>
            <w:tcBorders>
              <w:top w:val="single" w:sz="4" w:space="0" w:color="D9D9D9"/>
              <w:left w:val="single" w:sz="4" w:space="0" w:color="D9D9D9"/>
              <w:bottom w:val="single" w:sz="4" w:space="0" w:color="D9D9D9"/>
              <w:right w:val="single" w:sz="4" w:space="0" w:color="D9D9D9"/>
            </w:tcBorders>
          </w:tcPr>
          <w:p w14:paraId="3AD09B78" w14:textId="77777777" w:rsidR="008915EA" w:rsidRDefault="008915EA" w:rsidP="002C2DCE">
            <w:pPr>
              <w:widowControl w:val="0"/>
            </w:pPr>
            <w:r>
              <w:rPr>
                <w:rFonts w:ascii="Calibri" w:eastAsia="Calibri" w:hAnsi="Calibri" w:cs="Calibri"/>
                <w:b/>
              </w:rPr>
              <w:t>WAF text:</w:t>
            </w:r>
          </w:p>
        </w:tc>
        <w:tc>
          <w:tcPr>
            <w:tcW w:w="7737" w:type="dxa"/>
            <w:gridSpan w:val="2"/>
            <w:tcBorders>
              <w:top w:val="single" w:sz="4" w:space="0" w:color="D9D9D9"/>
              <w:left w:val="single" w:sz="4" w:space="0" w:color="D9D9D9"/>
              <w:bottom w:val="single" w:sz="4" w:space="0" w:color="D9D9D9"/>
              <w:right w:val="single" w:sz="4" w:space="0" w:color="D9D9D9"/>
            </w:tcBorders>
          </w:tcPr>
          <w:p w14:paraId="6FE92F25" w14:textId="77777777" w:rsidR="008915EA" w:rsidRPr="00FE19F2" w:rsidRDefault="008915EA" w:rsidP="002C2DCE">
            <w:pPr>
              <w:widowControl w:val="0"/>
              <w:rPr>
                <w:rFonts w:ascii="Calibri" w:eastAsia="Calibri" w:hAnsi="Calibri" w:cs="Calibri"/>
                <w:b/>
              </w:rPr>
            </w:pPr>
            <w:r>
              <w:rPr>
                <w:rFonts w:ascii="Calibri" w:eastAsia="Calibri" w:hAnsi="Calibri" w:cs="Calibri"/>
                <w:b/>
              </w:rPr>
              <w:t>Not Quite.</w:t>
            </w:r>
          </w:p>
        </w:tc>
      </w:tr>
    </w:tbl>
    <w:p w14:paraId="46EE4177" w14:textId="77777777" w:rsidR="008915EA" w:rsidRPr="008915EA" w:rsidRDefault="008915EA" w:rsidP="008915EA"/>
    <w:p w14:paraId="3D5256A3" w14:textId="77777777" w:rsidR="0055501A" w:rsidRDefault="008915EA" w:rsidP="008915EA">
      <w:pPr>
        <w:pStyle w:val="Heading3"/>
        <w:numPr>
          <w:ilvl w:val="1"/>
          <w:numId w:val="5"/>
        </w:numPr>
      </w:pPr>
      <w:bookmarkStart w:id="39" w:name="_Toc485106386"/>
      <w:r>
        <w:t>Question 5</w:t>
      </w:r>
      <w:bookmarkStart w:id="40" w:name="_ooa3zi64n6rc" w:colFirst="0" w:colLast="0"/>
      <w:bookmarkEnd w:id="39"/>
      <w:bookmarkEnd w:id="40"/>
    </w:p>
    <w:p w14:paraId="1AD26DFB" w14:textId="77777777" w:rsidR="0028277C" w:rsidRPr="0028277C" w:rsidRDefault="0028277C" w:rsidP="008915EA">
      <w:pPr>
        <w:pStyle w:val="NormalBullets"/>
      </w:pPr>
      <w:r w:rsidRPr="008915EA">
        <w:t>Learning</w:t>
      </w:r>
      <w:r>
        <w:t xml:space="preserve"> outcome: Understand the scale of our offerings and </w:t>
      </w:r>
      <w:r w:rsidR="00401D5C">
        <w:t xml:space="preserve">the </w:t>
      </w:r>
      <w:r>
        <w:t>flexibility we offer depending on customer needs.</w:t>
      </w:r>
    </w:p>
    <w:tbl>
      <w:tblPr>
        <w:tblW w:w="10033" w:type="dxa"/>
        <w:tblInd w:w="-11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00" w:firstRow="0" w:lastRow="0" w:firstColumn="0" w:lastColumn="0" w:noHBand="0" w:noVBand="0"/>
      </w:tblPr>
      <w:tblGrid>
        <w:gridCol w:w="2296"/>
        <w:gridCol w:w="6522"/>
        <w:gridCol w:w="1215"/>
      </w:tblGrid>
      <w:tr w:rsidR="0055501A" w14:paraId="3014F48B" w14:textId="77777777" w:rsidTr="002D3423">
        <w:tc>
          <w:tcPr>
            <w:tcW w:w="10033" w:type="dxa"/>
            <w:gridSpan w:val="3"/>
            <w:tcBorders>
              <w:top w:val="single" w:sz="4" w:space="0" w:color="D9D9D9"/>
              <w:left w:val="single" w:sz="4" w:space="0" w:color="D9D9D9"/>
              <w:bottom w:val="single" w:sz="4" w:space="0" w:color="D9D9D9"/>
              <w:right w:val="single" w:sz="4" w:space="0" w:color="D9D9D9"/>
            </w:tcBorders>
            <w:shd w:val="clear" w:color="auto" w:fill="BCCA08"/>
          </w:tcPr>
          <w:p w14:paraId="15D1E398" w14:textId="77777777" w:rsidR="0055501A" w:rsidRDefault="0055501A" w:rsidP="00093288">
            <w:pPr>
              <w:widowControl w:val="0"/>
            </w:pPr>
            <w:r>
              <w:rPr>
                <w:rFonts w:ascii="Calibri" w:eastAsia="Calibri" w:hAnsi="Calibri" w:cs="Calibri"/>
                <w:b/>
              </w:rPr>
              <w:t>Screen type: Multiple choice question - check boxes</w:t>
            </w:r>
          </w:p>
        </w:tc>
      </w:tr>
      <w:tr w:rsidR="0055501A" w14:paraId="2E72EBC9" w14:textId="77777777" w:rsidTr="002D3423">
        <w:tc>
          <w:tcPr>
            <w:tcW w:w="2296" w:type="dxa"/>
            <w:tcBorders>
              <w:top w:val="single" w:sz="4" w:space="0" w:color="D9D9D9"/>
              <w:left w:val="single" w:sz="4" w:space="0" w:color="D9D9D9"/>
              <w:bottom w:val="single" w:sz="4" w:space="0" w:color="D9D9D9"/>
              <w:right w:val="single" w:sz="4" w:space="0" w:color="D9D9D9"/>
            </w:tcBorders>
          </w:tcPr>
          <w:p w14:paraId="2EF6466C" w14:textId="77777777" w:rsidR="0055501A" w:rsidRDefault="0055501A" w:rsidP="00093288">
            <w:pPr>
              <w:widowControl w:val="0"/>
            </w:pPr>
            <w:r>
              <w:rPr>
                <w:rFonts w:ascii="Calibri" w:eastAsia="Calibri" w:hAnsi="Calibri" w:cs="Calibri"/>
                <w:b/>
              </w:rPr>
              <w:t>Heading</w:t>
            </w:r>
            <w:r>
              <w:rPr>
                <w:rFonts w:ascii="Calibri" w:eastAsia="Calibri" w:hAnsi="Calibri" w:cs="Calibri"/>
              </w:rPr>
              <w:t>:</w:t>
            </w:r>
          </w:p>
        </w:tc>
        <w:tc>
          <w:tcPr>
            <w:tcW w:w="7737" w:type="dxa"/>
            <w:gridSpan w:val="2"/>
            <w:tcBorders>
              <w:top w:val="single" w:sz="4" w:space="0" w:color="D9D9D9"/>
              <w:left w:val="single" w:sz="4" w:space="0" w:color="D9D9D9"/>
              <w:bottom w:val="single" w:sz="4" w:space="0" w:color="D9D9D9"/>
              <w:right w:val="single" w:sz="4" w:space="0" w:color="D9D9D9"/>
            </w:tcBorders>
          </w:tcPr>
          <w:p w14:paraId="38F8737A" w14:textId="77777777" w:rsidR="0055501A" w:rsidRDefault="0055501A" w:rsidP="00093288">
            <w:pPr>
              <w:widowControl w:val="0"/>
            </w:pPr>
            <w:r>
              <w:t>Question 5</w:t>
            </w:r>
          </w:p>
        </w:tc>
      </w:tr>
      <w:tr w:rsidR="0055501A" w14:paraId="10CDC880" w14:textId="77777777" w:rsidTr="002D3423">
        <w:tc>
          <w:tcPr>
            <w:tcW w:w="2296" w:type="dxa"/>
            <w:tcBorders>
              <w:bottom w:val="single" w:sz="4" w:space="0" w:color="D9D9D9"/>
            </w:tcBorders>
          </w:tcPr>
          <w:p w14:paraId="09CC370B" w14:textId="77777777" w:rsidR="0055501A" w:rsidRDefault="0055501A" w:rsidP="00093288">
            <w:pPr>
              <w:widowControl w:val="0"/>
            </w:pPr>
            <w:r>
              <w:rPr>
                <w:rFonts w:ascii="Calibri" w:eastAsia="Calibri" w:hAnsi="Calibri" w:cs="Calibri"/>
                <w:b/>
              </w:rPr>
              <w:t>Question text:</w:t>
            </w:r>
            <w:r>
              <w:rPr>
                <w:rFonts w:ascii="Calibri" w:eastAsia="Calibri" w:hAnsi="Calibri" w:cs="Calibri"/>
              </w:rPr>
              <w:t xml:space="preserve"> </w:t>
            </w:r>
          </w:p>
        </w:tc>
        <w:tc>
          <w:tcPr>
            <w:tcW w:w="7737" w:type="dxa"/>
            <w:gridSpan w:val="2"/>
            <w:tcBorders>
              <w:bottom w:val="single" w:sz="4" w:space="0" w:color="D9D9D9"/>
            </w:tcBorders>
          </w:tcPr>
          <w:p w14:paraId="0F576A9E" w14:textId="08A91BA1" w:rsidR="004A4259" w:rsidRDefault="004A4259" w:rsidP="004A4259">
            <w:pPr>
              <w:widowControl w:val="0"/>
            </w:pPr>
            <w:r w:rsidRPr="004A4259">
              <w:rPr>
                <w:i/>
              </w:rPr>
              <w:t>Pinnacle Clothing</w:t>
            </w:r>
            <w:r>
              <w:t xml:space="preserve"> is a store that specialises in outdoor and adventure wear and accessories. They have a number of stores across Australia and New Zealand. To help them manage their business across the two countries, they have implanted the Trans-Tasman Payments and Cash Management functionality. </w:t>
            </w:r>
          </w:p>
          <w:p w14:paraId="7A685D3C" w14:textId="27A1E3B3" w:rsidR="0055501A" w:rsidRDefault="004A4259" w:rsidP="004A4259">
            <w:pPr>
              <w:widowControl w:val="0"/>
            </w:pPr>
            <w:r>
              <w:t xml:space="preserve">What are two potential benefits that </w:t>
            </w:r>
            <w:r w:rsidRPr="004A4259">
              <w:rPr>
                <w:i/>
              </w:rPr>
              <w:t>Pinnacle Clothing</w:t>
            </w:r>
            <w:r>
              <w:t xml:space="preserve"> may experience through using the Trans-Tasman product?</w:t>
            </w:r>
          </w:p>
        </w:tc>
      </w:tr>
      <w:tr w:rsidR="0055501A" w14:paraId="22E6CC8C" w14:textId="77777777" w:rsidTr="002D3423">
        <w:tc>
          <w:tcPr>
            <w:tcW w:w="2296" w:type="dxa"/>
            <w:tcBorders>
              <w:bottom w:val="single" w:sz="4" w:space="0" w:color="D9D9D9"/>
            </w:tcBorders>
          </w:tcPr>
          <w:p w14:paraId="41919A29" w14:textId="77777777" w:rsidR="0055501A" w:rsidRDefault="0055501A" w:rsidP="00093288">
            <w:pPr>
              <w:widowControl w:val="0"/>
            </w:pPr>
            <w:r>
              <w:rPr>
                <w:rFonts w:ascii="Calibri" w:eastAsia="Calibri" w:hAnsi="Calibri" w:cs="Calibri"/>
                <w:b/>
              </w:rPr>
              <w:t>Image:</w:t>
            </w:r>
          </w:p>
        </w:tc>
        <w:tc>
          <w:tcPr>
            <w:tcW w:w="7737" w:type="dxa"/>
            <w:gridSpan w:val="2"/>
            <w:tcBorders>
              <w:bottom w:val="single" w:sz="4" w:space="0" w:color="D9D9D9"/>
            </w:tcBorders>
          </w:tcPr>
          <w:p w14:paraId="09D3F190" w14:textId="77777777" w:rsidR="0055501A" w:rsidRDefault="00CA496F" w:rsidP="0028277C">
            <w:pPr>
              <w:pStyle w:val="SEImgLoc"/>
            </w:pPr>
            <w:r>
              <w:t>Generic background from earlier screens</w:t>
            </w:r>
          </w:p>
        </w:tc>
      </w:tr>
      <w:tr w:rsidR="0055501A" w14:paraId="1388C32D" w14:textId="77777777" w:rsidTr="002D3423">
        <w:tc>
          <w:tcPr>
            <w:tcW w:w="2296" w:type="dxa"/>
            <w:vMerge w:val="restart"/>
            <w:tcBorders>
              <w:top w:val="single" w:sz="4" w:space="0" w:color="D9D9D9"/>
              <w:left w:val="single" w:sz="4" w:space="0" w:color="D9D9D9"/>
              <w:right w:val="single" w:sz="4" w:space="0" w:color="D9D9D9"/>
            </w:tcBorders>
          </w:tcPr>
          <w:p w14:paraId="0B41E949" w14:textId="77777777" w:rsidR="0055501A" w:rsidRDefault="0055501A" w:rsidP="00093288">
            <w:pPr>
              <w:widowControl w:val="0"/>
            </w:pPr>
            <w:r>
              <w:rPr>
                <w:rFonts w:ascii="Calibri" w:eastAsia="Calibri" w:hAnsi="Calibri" w:cs="Calibri"/>
                <w:b/>
              </w:rPr>
              <w:t>Answer options:</w:t>
            </w:r>
          </w:p>
        </w:tc>
        <w:tc>
          <w:tcPr>
            <w:tcW w:w="6522" w:type="dxa"/>
            <w:tcBorders>
              <w:top w:val="single" w:sz="4" w:space="0" w:color="D9D9D9"/>
              <w:left w:val="single" w:sz="4" w:space="0" w:color="D9D9D9"/>
              <w:bottom w:val="single" w:sz="4" w:space="0" w:color="D9D9D9"/>
              <w:right w:val="single" w:sz="4" w:space="0" w:color="D9D9D9"/>
            </w:tcBorders>
            <w:shd w:val="clear" w:color="auto" w:fill="BCCA08"/>
          </w:tcPr>
          <w:p w14:paraId="7A9F4180" w14:textId="77777777" w:rsidR="0055501A" w:rsidRDefault="0055501A" w:rsidP="00093288">
            <w:pPr>
              <w:widowControl w:val="0"/>
            </w:pPr>
            <w:r>
              <w:rPr>
                <w:rFonts w:ascii="Calibri" w:eastAsia="Calibri" w:hAnsi="Calibri" w:cs="Calibri"/>
                <w:b/>
              </w:rPr>
              <w:t>Option</w:t>
            </w:r>
            <w:r>
              <w:rPr>
                <w:rFonts w:ascii="Calibri" w:eastAsia="Calibri" w:hAnsi="Calibri" w:cs="Calibri"/>
                <w:b/>
                <w:color w:val="A6A6A6"/>
                <w:sz w:val="16"/>
                <w:szCs w:val="16"/>
              </w:rPr>
              <w:t xml:space="preserve"> </w:t>
            </w:r>
          </w:p>
        </w:tc>
        <w:tc>
          <w:tcPr>
            <w:tcW w:w="1215" w:type="dxa"/>
            <w:tcBorders>
              <w:top w:val="single" w:sz="4" w:space="0" w:color="D9D9D9"/>
              <w:left w:val="single" w:sz="4" w:space="0" w:color="D9D9D9"/>
              <w:bottom w:val="single" w:sz="4" w:space="0" w:color="D9D9D9"/>
              <w:right w:val="single" w:sz="4" w:space="0" w:color="D9D9D9"/>
            </w:tcBorders>
            <w:shd w:val="clear" w:color="auto" w:fill="BCCA08"/>
          </w:tcPr>
          <w:p w14:paraId="4AA0BD3E" w14:textId="77777777" w:rsidR="0055501A" w:rsidRDefault="0055501A" w:rsidP="00093288">
            <w:pPr>
              <w:widowControl w:val="0"/>
            </w:pPr>
            <w:r>
              <w:rPr>
                <w:rFonts w:ascii="Calibri" w:eastAsia="Calibri" w:hAnsi="Calibri" w:cs="Calibri"/>
                <w:b/>
              </w:rPr>
              <w:t>Correct</w:t>
            </w:r>
          </w:p>
        </w:tc>
      </w:tr>
      <w:tr w:rsidR="0055501A" w14:paraId="2A5203F1" w14:textId="77777777" w:rsidTr="002D3423">
        <w:tc>
          <w:tcPr>
            <w:tcW w:w="2296" w:type="dxa"/>
            <w:vMerge/>
            <w:tcBorders>
              <w:left w:val="single" w:sz="4" w:space="0" w:color="D9D9D9"/>
              <w:right w:val="single" w:sz="4" w:space="0" w:color="D9D9D9"/>
            </w:tcBorders>
          </w:tcPr>
          <w:p w14:paraId="00B44C0D" w14:textId="77777777" w:rsidR="0055501A" w:rsidRDefault="0055501A" w:rsidP="00093288">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1FD632C4" w14:textId="0F4C1628" w:rsidR="0055501A" w:rsidRDefault="004A4259" w:rsidP="004A4259">
            <w:pPr>
              <w:widowControl w:val="0"/>
            </w:pPr>
            <w:r w:rsidRPr="004A4259">
              <w:t>Greater visibility of payment transfers</w:t>
            </w:r>
          </w:p>
        </w:tc>
        <w:tc>
          <w:tcPr>
            <w:tcW w:w="1215" w:type="dxa"/>
            <w:tcBorders>
              <w:top w:val="single" w:sz="4" w:space="0" w:color="D9D9D9"/>
              <w:left w:val="single" w:sz="4" w:space="0" w:color="D9D9D9"/>
              <w:bottom w:val="single" w:sz="4" w:space="0" w:color="D9D9D9"/>
              <w:right w:val="single" w:sz="4" w:space="0" w:color="D9D9D9"/>
            </w:tcBorders>
          </w:tcPr>
          <w:p w14:paraId="77664AD7" w14:textId="77777777" w:rsidR="0055501A" w:rsidRDefault="0055501A" w:rsidP="00093288">
            <w:pPr>
              <w:widowControl w:val="0"/>
              <w:jc w:val="center"/>
            </w:pPr>
            <w:r>
              <w:rPr>
                <w:rFonts w:ascii="Segoe UI Symbol" w:eastAsia="Calibri" w:hAnsi="Segoe UI Symbol" w:cs="Segoe UI Symbol"/>
                <w:b/>
              </w:rPr>
              <w:t>✓</w:t>
            </w:r>
          </w:p>
        </w:tc>
      </w:tr>
      <w:tr w:rsidR="004A4259" w14:paraId="7E255312" w14:textId="77777777" w:rsidTr="002D3423">
        <w:tc>
          <w:tcPr>
            <w:tcW w:w="2296" w:type="dxa"/>
            <w:vMerge/>
            <w:tcBorders>
              <w:left w:val="single" w:sz="4" w:space="0" w:color="D9D9D9"/>
              <w:right w:val="single" w:sz="4" w:space="0" w:color="D9D9D9"/>
            </w:tcBorders>
          </w:tcPr>
          <w:p w14:paraId="217C5E5A" w14:textId="77777777" w:rsidR="004A4259" w:rsidRDefault="004A4259" w:rsidP="00093288">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3B3C71D2" w14:textId="0AA8C1F1" w:rsidR="004A4259" w:rsidRDefault="004A4259" w:rsidP="0013730F">
            <w:pPr>
              <w:widowControl w:val="0"/>
            </w:pPr>
            <w:r w:rsidRPr="004A4259">
              <w:t>Increase in the number of staff in the New Zealand stores</w:t>
            </w:r>
          </w:p>
        </w:tc>
        <w:tc>
          <w:tcPr>
            <w:tcW w:w="1215" w:type="dxa"/>
            <w:tcBorders>
              <w:top w:val="single" w:sz="4" w:space="0" w:color="D9D9D9"/>
              <w:left w:val="single" w:sz="4" w:space="0" w:color="D9D9D9"/>
              <w:bottom w:val="single" w:sz="4" w:space="0" w:color="D9D9D9"/>
              <w:right w:val="single" w:sz="4" w:space="0" w:color="D9D9D9"/>
            </w:tcBorders>
          </w:tcPr>
          <w:p w14:paraId="18E757F0" w14:textId="3AC33F2E" w:rsidR="004A4259" w:rsidRDefault="004A4259" w:rsidP="00093288">
            <w:pPr>
              <w:widowControl w:val="0"/>
              <w:jc w:val="center"/>
              <w:rPr>
                <w:rFonts w:ascii="Calibri" w:eastAsia="Calibri" w:hAnsi="Calibri" w:cs="Calibri"/>
                <w:b/>
              </w:rPr>
            </w:pPr>
            <w:r>
              <w:rPr>
                <w:rFonts w:ascii="Calibri" w:eastAsia="Calibri" w:hAnsi="Calibri" w:cs="Calibri"/>
                <w:b/>
              </w:rPr>
              <w:t>X</w:t>
            </w:r>
          </w:p>
        </w:tc>
      </w:tr>
      <w:tr w:rsidR="0055501A" w14:paraId="19B8EADB" w14:textId="77777777" w:rsidTr="002D3423">
        <w:tc>
          <w:tcPr>
            <w:tcW w:w="2296" w:type="dxa"/>
            <w:vMerge/>
            <w:tcBorders>
              <w:left w:val="single" w:sz="4" w:space="0" w:color="D9D9D9"/>
              <w:right w:val="single" w:sz="4" w:space="0" w:color="D9D9D9"/>
            </w:tcBorders>
          </w:tcPr>
          <w:p w14:paraId="276E1117" w14:textId="77777777" w:rsidR="0055501A" w:rsidRDefault="0055501A" w:rsidP="00093288">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44925F58" w14:textId="1B4D970E" w:rsidR="0055501A" w:rsidRDefault="004A4259" w:rsidP="004A4259">
            <w:pPr>
              <w:widowControl w:val="0"/>
            </w:pPr>
            <w:r w:rsidRPr="004A4259">
              <w:t>Increase in the number of customers using the online store</w:t>
            </w:r>
          </w:p>
        </w:tc>
        <w:tc>
          <w:tcPr>
            <w:tcW w:w="1215" w:type="dxa"/>
            <w:tcBorders>
              <w:top w:val="single" w:sz="4" w:space="0" w:color="D9D9D9"/>
              <w:left w:val="single" w:sz="4" w:space="0" w:color="D9D9D9"/>
              <w:bottom w:val="single" w:sz="4" w:space="0" w:color="D9D9D9"/>
              <w:right w:val="single" w:sz="4" w:space="0" w:color="D9D9D9"/>
            </w:tcBorders>
          </w:tcPr>
          <w:p w14:paraId="3E609174" w14:textId="77777777" w:rsidR="0055501A" w:rsidRDefault="0055501A" w:rsidP="00093288">
            <w:pPr>
              <w:widowControl w:val="0"/>
              <w:jc w:val="center"/>
            </w:pPr>
            <w:r>
              <w:rPr>
                <w:rFonts w:ascii="Calibri" w:eastAsia="Calibri" w:hAnsi="Calibri" w:cs="Calibri"/>
                <w:b/>
              </w:rPr>
              <w:t>X</w:t>
            </w:r>
          </w:p>
        </w:tc>
      </w:tr>
      <w:tr w:rsidR="0055501A" w14:paraId="509C88D7" w14:textId="77777777" w:rsidTr="002D3423">
        <w:tc>
          <w:tcPr>
            <w:tcW w:w="2296" w:type="dxa"/>
            <w:vMerge/>
            <w:tcBorders>
              <w:left w:val="single" w:sz="4" w:space="0" w:color="D9D9D9"/>
              <w:right w:val="single" w:sz="4" w:space="0" w:color="D9D9D9"/>
            </w:tcBorders>
          </w:tcPr>
          <w:p w14:paraId="6616939F" w14:textId="77777777" w:rsidR="0055501A" w:rsidRDefault="0055501A" w:rsidP="00093288">
            <w:pPr>
              <w:widowControl w:val="0"/>
            </w:pPr>
          </w:p>
        </w:tc>
        <w:tc>
          <w:tcPr>
            <w:tcW w:w="6522" w:type="dxa"/>
            <w:tcBorders>
              <w:top w:val="single" w:sz="4" w:space="0" w:color="D9D9D9"/>
              <w:left w:val="single" w:sz="4" w:space="0" w:color="D9D9D9"/>
              <w:bottom w:val="single" w:sz="4" w:space="0" w:color="D9D9D9"/>
              <w:right w:val="single" w:sz="4" w:space="0" w:color="D9D9D9"/>
            </w:tcBorders>
          </w:tcPr>
          <w:p w14:paraId="0B2A2038" w14:textId="3D2BFE11" w:rsidR="0055501A" w:rsidRDefault="004A4259" w:rsidP="004A4259">
            <w:pPr>
              <w:widowControl w:val="0"/>
            </w:pPr>
            <w:r w:rsidRPr="004A4259">
              <w:t>Ability to pay suppliers and staff seamlessly</w:t>
            </w:r>
          </w:p>
        </w:tc>
        <w:tc>
          <w:tcPr>
            <w:tcW w:w="1215" w:type="dxa"/>
            <w:tcBorders>
              <w:top w:val="single" w:sz="4" w:space="0" w:color="D9D9D9"/>
              <w:left w:val="single" w:sz="4" w:space="0" w:color="D9D9D9"/>
              <w:bottom w:val="single" w:sz="4" w:space="0" w:color="D9D9D9"/>
              <w:right w:val="single" w:sz="4" w:space="0" w:color="D9D9D9"/>
            </w:tcBorders>
          </w:tcPr>
          <w:p w14:paraId="6A22B592" w14:textId="77777777" w:rsidR="0055501A" w:rsidRDefault="0055501A" w:rsidP="00093288">
            <w:pPr>
              <w:widowControl w:val="0"/>
              <w:jc w:val="center"/>
              <w:rPr>
                <w:rFonts w:ascii="Calibri" w:eastAsia="Calibri" w:hAnsi="Calibri" w:cs="Calibri"/>
                <w:b/>
              </w:rPr>
            </w:pPr>
            <w:r>
              <w:rPr>
                <w:rFonts w:ascii="Segoe UI Symbol" w:eastAsia="Calibri" w:hAnsi="Segoe UI Symbol" w:cs="Segoe UI Symbol"/>
                <w:b/>
              </w:rPr>
              <w:t>✓</w:t>
            </w:r>
          </w:p>
        </w:tc>
      </w:tr>
      <w:tr w:rsidR="0055501A" w14:paraId="7F9B7C9D" w14:textId="77777777" w:rsidTr="002D3423">
        <w:tc>
          <w:tcPr>
            <w:tcW w:w="10033" w:type="dxa"/>
            <w:gridSpan w:val="3"/>
            <w:tcBorders>
              <w:top w:val="single" w:sz="4" w:space="0" w:color="D9D9D9"/>
              <w:left w:val="single" w:sz="4" w:space="0" w:color="D9D9D9"/>
              <w:bottom w:val="single" w:sz="4" w:space="0" w:color="D9D9D9"/>
              <w:right w:val="single" w:sz="4" w:space="0" w:color="D9D9D9"/>
            </w:tcBorders>
            <w:shd w:val="clear" w:color="auto" w:fill="BCCA08"/>
          </w:tcPr>
          <w:p w14:paraId="203A820A" w14:textId="77777777" w:rsidR="0055501A" w:rsidRDefault="0055501A" w:rsidP="00093288">
            <w:pPr>
              <w:widowControl w:val="0"/>
            </w:pPr>
            <w:r>
              <w:rPr>
                <w:rFonts w:ascii="Calibri" w:eastAsia="Calibri" w:hAnsi="Calibri" w:cs="Calibri"/>
                <w:b/>
              </w:rPr>
              <w:t>Correct answer feedback</w:t>
            </w:r>
          </w:p>
        </w:tc>
      </w:tr>
      <w:tr w:rsidR="0055501A" w14:paraId="2A3FF6FE" w14:textId="77777777" w:rsidTr="002D3423">
        <w:trPr>
          <w:trHeight w:val="760"/>
        </w:trPr>
        <w:tc>
          <w:tcPr>
            <w:tcW w:w="2296" w:type="dxa"/>
            <w:tcBorders>
              <w:top w:val="single" w:sz="4" w:space="0" w:color="D9D9D9"/>
              <w:left w:val="single" w:sz="4" w:space="0" w:color="D9D9D9"/>
              <w:bottom w:val="single" w:sz="4" w:space="0" w:color="D9D9D9"/>
              <w:right w:val="single" w:sz="4" w:space="0" w:color="D9D9D9"/>
            </w:tcBorders>
          </w:tcPr>
          <w:p w14:paraId="0B08A214" w14:textId="77777777" w:rsidR="0055501A" w:rsidRDefault="0055501A" w:rsidP="00093288">
            <w:pPr>
              <w:widowControl w:val="0"/>
            </w:pPr>
            <w:r>
              <w:rPr>
                <w:rFonts w:ascii="Calibri" w:eastAsia="Calibri" w:hAnsi="Calibri" w:cs="Calibri"/>
                <w:b/>
              </w:rPr>
              <w:t>CAF text:</w:t>
            </w:r>
          </w:p>
        </w:tc>
        <w:tc>
          <w:tcPr>
            <w:tcW w:w="7737" w:type="dxa"/>
            <w:gridSpan w:val="2"/>
            <w:tcBorders>
              <w:top w:val="single" w:sz="4" w:space="0" w:color="D9D9D9"/>
              <w:left w:val="single" w:sz="4" w:space="0" w:color="D9D9D9"/>
              <w:bottom w:val="single" w:sz="4" w:space="0" w:color="D9D9D9"/>
              <w:right w:val="single" w:sz="4" w:space="0" w:color="D9D9D9"/>
            </w:tcBorders>
          </w:tcPr>
          <w:p w14:paraId="4FD7DF7B" w14:textId="77777777" w:rsidR="0019449A" w:rsidRDefault="0055501A" w:rsidP="00401D5C">
            <w:pPr>
              <w:widowControl w:val="0"/>
              <w:rPr>
                <w:rFonts w:ascii="Calibri" w:eastAsia="Calibri" w:hAnsi="Calibri" w:cs="Calibri"/>
                <w:b/>
              </w:rPr>
            </w:pPr>
            <w:r>
              <w:rPr>
                <w:rFonts w:ascii="Calibri" w:eastAsia="Calibri" w:hAnsi="Calibri" w:cs="Calibri"/>
                <w:b/>
              </w:rPr>
              <w:t>That’s right.</w:t>
            </w:r>
          </w:p>
          <w:p w14:paraId="653E834C" w14:textId="5CF7B481" w:rsidR="004A4259" w:rsidRPr="004A4259" w:rsidRDefault="004A4259" w:rsidP="00401D5C">
            <w:pPr>
              <w:widowControl w:val="0"/>
            </w:pPr>
            <w:r w:rsidRPr="004A4259">
              <w:t>With the Trans-Tasman solution, CommBiz can provide you with a complete view of your CommBank and ASB accounts. This makes it easier to transfer funds and pay suppliers and staff quickly and easily.</w:t>
            </w:r>
          </w:p>
        </w:tc>
      </w:tr>
      <w:tr w:rsidR="0055501A" w14:paraId="7764F1C2" w14:textId="77777777" w:rsidTr="002D3423">
        <w:tc>
          <w:tcPr>
            <w:tcW w:w="10033" w:type="dxa"/>
            <w:gridSpan w:val="3"/>
            <w:tcBorders>
              <w:top w:val="single" w:sz="4" w:space="0" w:color="D9D9D9"/>
              <w:left w:val="single" w:sz="4" w:space="0" w:color="D9D9D9"/>
              <w:bottom w:val="single" w:sz="4" w:space="0" w:color="D9D9D9"/>
              <w:right w:val="single" w:sz="4" w:space="0" w:color="D9D9D9"/>
            </w:tcBorders>
            <w:shd w:val="clear" w:color="auto" w:fill="BCCA08"/>
          </w:tcPr>
          <w:p w14:paraId="72F335D4" w14:textId="77777777" w:rsidR="0055501A" w:rsidRDefault="0055501A" w:rsidP="00093288">
            <w:pPr>
              <w:widowControl w:val="0"/>
            </w:pPr>
            <w:r>
              <w:rPr>
                <w:rFonts w:ascii="Calibri" w:eastAsia="Calibri" w:hAnsi="Calibri" w:cs="Calibri"/>
                <w:b/>
              </w:rPr>
              <w:t>Wrong answer feedback</w:t>
            </w:r>
          </w:p>
        </w:tc>
      </w:tr>
      <w:tr w:rsidR="0055501A" w14:paraId="30584711" w14:textId="77777777" w:rsidTr="002D3423">
        <w:tc>
          <w:tcPr>
            <w:tcW w:w="2296" w:type="dxa"/>
            <w:tcBorders>
              <w:top w:val="single" w:sz="4" w:space="0" w:color="D9D9D9"/>
              <w:left w:val="single" w:sz="4" w:space="0" w:color="D9D9D9"/>
              <w:bottom w:val="single" w:sz="4" w:space="0" w:color="D9D9D9"/>
              <w:right w:val="single" w:sz="4" w:space="0" w:color="D9D9D9"/>
            </w:tcBorders>
          </w:tcPr>
          <w:p w14:paraId="769BA778" w14:textId="77777777" w:rsidR="0055501A" w:rsidRDefault="0055501A" w:rsidP="00093288">
            <w:pPr>
              <w:widowControl w:val="0"/>
            </w:pPr>
            <w:r>
              <w:rPr>
                <w:rFonts w:ascii="Calibri" w:eastAsia="Calibri" w:hAnsi="Calibri" w:cs="Calibri"/>
                <w:b/>
              </w:rPr>
              <w:t>WAF text:</w:t>
            </w:r>
          </w:p>
        </w:tc>
        <w:tc>
          <w:tcPr>
            <w:tcW w:w="7737" w:type="dxa"/>
            <w:gridSpan w:val="2"/>
            <w:tcBorders>
              <w:top w:val="single" w:sz="4" w:space="0" w:color="D9D9D9"/>
              <w:left w:val="single" w:sz="4" w:space="0" w:color="D9D9D9"/>
              <w:bottom w:val="single" w:sz="4" w:space="0" w:color="D9D9D9"/>
              <w:right w:val="single" w:sz="4" w:space="0" w:color="D9D9D9"/>
            </w:tcBorders>
          </w:tcPr>
          <w:p w14:paraId="4C749A82" w14:textId="77777777" w:rsidR="0055501A" w:rsidRPr="001217A6" w:rsidRDefault="0055501A" w:rsidP="00093288">
            <w:pPr>
              <w:widowControl w:val="0"/>
              <w:rPr>
                <w:rFonts w:ascii="Calibri" w:eastAsia="Calibri" w:hAnsi="Calibri" w:cs="Calibri"/>
                <w:b/>
              </w:rPr>
            </w:pPr>
            <w:r>
              <w:rPr>
                <w:rFonts w:ascii="Calibri" w:eastAsia="Calibri" w:hAnsi="Calibri" w:cs="Calibri"/>
                <w:b/>
              </w:rPr>
              <w:t>Not Quite.</w:t>
            </w:r>
          </w:p>
        </w:tc>
      </w:tr>
    </w:tbl>
    <w:p w14:paraId="45AB28D9" w14:textId="77777777" w:rsidR="0055501A" w:rsidRDefault="0055501A" w:rsidP="0055501A">
      <w:pPr>
        <w:widowControl w:val="0"/>
      </w:pPr>
    </w:p>
    <w:p w14:paraId="524AE638" w14:textId="77777777" w:rsidR="0055501A" w:rsidRPr="00D17393" w:rsidRDefault="0055501A" w:rsidP="0055501A">
      <w:pPr>
        <w:pStyle w:val="Heading3"/>
        <w:numPr>
          <w:ilvl w:val="0"/>
          <w:numId w:val="0"/>
        </w:numPr>
        <w:ind w:left="851" w:hanging="851"/>
      </w:pPr>
      <w:bookmarkStart w:id="41" w:name="_Toc485106387"/>
      <w:r>
        <w:t>3.7 Congratulations</w:t>
      </w:r>
      <w:bookmarkEnd w:id="41"/>
      <w:r>
        <w:t xml:space="preserve"> </w:t>
      </w:r>
    </w:p>
    <w:tbl>
      <w:tblPr>
        <w:tblW w:w="9918"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3"/>
        <w:gridCol w:w="7675"/>
      </w:tblGrid>
      <w:tr w:rsidR="0055501A" w:rsidRPr="00310BF3" w14:paraId="1F9E2A94" w14:textId="77777777" w:rsidTr="002D3423">
        <w:tc>
          <w:tcPr>
            <w:tcW w:w="9918"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1E6EE6EF" w14:textId="77777777" w:rsidR="0055501A" w:rsidRPr="00310BF3" w:rsidRDefault="0055501A" w:rsidP="00093288">
            <w:pPr>
              <w:pStyle w:val="4BasicText"/>
              <w:rPr>
                <w:b/>
              </w:rPr>
            </w:pPr>
            <w:r w:rsidRPr="00310BF3">
              <w:rPr>
                <w:b/>
              </w:rPr>
              <w:t>Screen type: Static text &amp; images</w:t>
            </w:r>
          </w:p>
        </w:tc>
      </w:tr>
      <w:tr w:rsidR="0055501A" w:rsidRPr="00310BF3" w14:paraId="509C40CD" w14:textId="77777777" w:rsidTr="002D3423">
        <w:tc>
          <w:tcPr>
            <w:tcW w:w="2243" w:type="dxa"/>
            <w:tcBorders>
              <w:top w:val="single" w:sz="4" w:space="0" w:color="D9D9D9"/>
              <w:left w:val="single" w:sz="4" w:space="0" w:color="D9D9D9"/>
              <w:bottom w:val="single" w:sz="4" w:space="0" w:color="D9D9D9"/>
              <w:right w:val="single" w:sz="4" w:space="0" w:color="D9D9D9"/>
            </w:tcBorders>
          </w:tcPr>
          <w:p w14:paraId="11D43BBF" w14:textId="77777777" w:rsidR="0055501A" w:rsidRPr="00310BF3" w:rsidRDefault="0055501A" w:rsidP="00093288">
            <w:pPr>
              <w:pStyle w:val="4BasicText"/>
              <w:rPr>
                <w:b/>
              </w:rPr>
            </w:pPr>
            <w:r w:rsidRPr="00310BF3">
              <w:rPr>
                <w:b/>
              </w:rPr>
              <w:t>Heading:</w:t>
            </w:r>
          </w:p>
        </w:tc>
        <w:tc>
          <w:tcPr>
            <w:tcW w:w="7675" w:type="dxa"/>
            <w:tcBorders>
              <w:top w:val="single" w:sz="4" w:space="0" w:color="D9D9D9"/>
              <w:left w:val="single" w:sz="4" w:space="0" w:color="D9D9D9"/>
              <w:bottom w:val="single" w:sz="4" w:space="0" w:color="D9D9D9"/>
              <w:right w:val="single" w:sz="4" w:space="0" w:color="D9D9D9"/>
            </w:tcBorders>
          </w:tcPr>
          <w:p w14:paraId="1604C8E9" w14:textId="77777777" w:rsidR="0055501A" w:rsidRPr="00BB1CE9" w:rsidRDefault="0055501A" w:rsidP="00093288">
            <w:pPr>
              <w:pStyle w:val="4BasicText"/>
            </w:pPr>
            <w:r w:rsidRPr="00BB1CE9">
              <w:t>C</w:t>
            </w:r>
            <w:r>
              <w:t>ongratulations</w:t>
            </w:r>
            <w:r w:rsidR="0028277C">
              <w:t>!</w:t>
            </w:r>
          </w:p>
        </w:tc>
      </w:tr>
      <w:tr w:rsidR="0055501A" w:rsidRPr="00310BF3" w14:paraId="34E44BCF" w14:textId="77777777" w:rsidTr="002D3423">
        <w:tc>
          <w:tcPr>
            <w:tcW w:w="2243" w:type="dxa"/>
            <w:tcBorders>
              <w:top w:val="single" w:sz="4" w:space="0" w:color="D9D9D9"/>
              <w:left w:val="single" w:sz="4" w:space="0" w:color="D9D9D9"/>
              <w:bottom w:val="single" w:sz="4" w:space="0" w:color="D9D9D9"/>
              <w:right w:val="single" w:sz="4" w:space="0" w:color="D9D9D9"/>
            </w:tcBorders>
          </w:tcPr>
          <w:p w14:paraId="156ECE1E" w14:textId="77777777" w:rsidR="0055501A" w:rsidRPr="00310BF3" w:rsidRDefault="0055501A" w:rsidP="00093288">
            <w:pPr>
              <w:pStyle w:val="4BasicText"/>
              <w:rPr>
                <w:b/>
              </w:rPr>
            </w:pPr>
            <w:r w:rsidRPr="00310BF3">
              <w:rPr>
                <w:b/>
              </w:rPr>
              <w:t>Default text:</w:t>
            </w:r>
          </w:p>
        </w:tc>
        <w:tc>
          <w:tcPr>
            <w:tcW w:w="7675" w:type="dxa"/>
            <w:tcBorders>
              <w:top w:val="single" w:sz="4" w:space="0" w:color="D9D9D9"/>
              <w:left w:val="single" w:sz="4" w:space="0" w:color="D9D9D9"/>
              <w:bottom w:val="single" w:sz="4" w:space="0" w:color="D9D9D9"/>
              <w:right w:val="single" w:sz="4" w:space="0" w:color="D9D9D9"/>
            </w:tcBorders>
          </w:tcPr>
          <w:p w14:paraId="56E61FFA" w14:textId="55990760" w:rsidR="0028277C" w:rsidRDefault="004A4259" w:rsidP="0028277C">
            <w:pPr>
              <w:pStyle w:val="4BasicText"/>
            </w:pPr>
            <w:r>
              <w:t>You scored [#]</w:t>
            </w:r>
            <w:r w:rsidR="0028277C">
              <w:t>%.</w:t>
            </w:r>
          </w:p>
          <w:p w14:paraId="556593CF" w14:textId="77777777" w:rsidR="0028277C" w:rsidRPr="00310BF3" w:rsidRDefault="0028277C" w:rsidP="0028277C">
            <w:pPr>
              <w:pStyle w:val="4BasicText"/>
            </w:pPr>
            <w:r>
              <w:t>You have passed the assessment Challenge and have completed the Payables and Receivables module.</w:t>
            </w:r>
          </w:p>
        </w:tc>
      </w:tr>
      <w:tr w:rsidR="0055501A" w:rsidRPr="00310BF3" w14:paraId="658C8968" w14:textId="77777777" w:rsidTr="002D3423">
        <w:tc>
          <w:tcPr>
            <w:tcW w:w="2243" w:type="dxa"/>
            <w:tcBorders>
              <w:top w:val="single" w:sz="4" w:space="0" w:color="D9D9D9"/>
              <w:left w:val="single" w:sz="4" w:space="0" w:color="D9D9D9"/>
              <w:bottom w:val="single" w:sz="4" w:space="0" w:color="D9D9D9"/>
              <w:right w:val="single" w:sz="4" w:space="0" w:color="D9D9D9"/>
            </w:tcBorders>
          </w:tcPr>
          <w:p w14:paraId="353D1559" w14:textId="77777777" w:rsidR="0055501A" w:rsidRPr="00310BF3" w:rsidRDefault="0055501A" w:rsidP="00093288">
            <w:pPr>
              <w:pStyle w:val="4BasicText"/>
              <w:rPr>
                <w:b/>
              </w:rPr>
            </w:pPr>
            <w:r>
              <w:rPr>
                <w:b/>
              </w:rPr>
              <w:t>Button:</w:t>
            </w:r>
          </w:p>
        </w:tc>
        <w:tc>
          <w:tcPr>
            <w:tcW w:w="7675" w:type="dxa"/>
            <w:tcBorders>
              <w:top w:val="single" w:sz="4" w:space="0" w:color="D9D9D9"/>
              <w:left w:val="single" w:sz="4" w:space="0" w:color="D9D9D9"/>
              <w:bottom w:val="single" w:sz="4" w:space="0" w:color="D9D9D9"/>
              <w:right w:val="single" w:sz="4" w:space="0" w:color="D9D9D9"/>
            </w:tcBorders>
          </w:tcPr>
          <w:p w14:paraId="0368C64F" w14:textId="313F653C" w:rsidR="0055501A" w:rsidRDefault="004A4259" w:rsidP="00093288">
            <w:pPr>
              <w:pStyle w:val="4BasicText"/>
            </w:pPr>
            <w:r w:rsidRPr="004A4259">
              <w:t>Click ‘Exit’ to close this screen and exit the module.</w:t>
            </w:r>
            <w:bookmarkStart w:id="42" w:name="_GoBack"/>
            <w:bookmarkEnd w:id="42"/>
          </w:p>
        </w:tc>
      </w:tr>
      <w:tr w:rsidR="0055501A" w:rsidRPr="00310BF3" w14:paraId="2F75CB1E" w14:textId="77777777" w:rsidTr="002D3423">
        <w:tc>
          <w:tcPr>
            <w:tcW w:w="2243" w:type="dxa"/>
            <w:tcBorders>
              <w:top w:val="single" w:sz="4" w:space="0" w:color="D9D9D9"/>
              <w:left w:val="single" w:sz="4" w:space="0" w:color="D9D9D9"/>
              <w:bottom w:val="single" w:sz="4" w:space="0" w:color="D9D9D9"/>
              <w:right w:val="single" w:sz="4" w:space="0" w:color="D9D9D9"/>
            </w:tcBorders>
          </w:tcPr>
          <w:p w14:paraId="5B804A46" w14:textId="77777777" w:rsidR="0055501A" w:rsidRPr="00310BF3" w:rsidRDefault="0055501A" w:rsidP="00093288">
            <w:pPr>
              <w:pStyle w:val="4BasicText"/>
              <w:rPr>
                <w:b/>
              </w:rPr>
            </w:pPr>
            <w:r>
              <w:rPr>
                <w:b/>
              </w:rPr>
              <w:t>Image:</w:t>
            </w:r>
          </w:p>
        </w:tc>
        <w:tc>
          <w:tcPr>
            <w:tcW w:w="7675" w:type="dxa"/>
            <w:tcBorders>
              <w:top w:val="single" w:sz="4" w:space="0" w:color="D9D9D9"/>
              <w:left w:val="single" w:sz="4" w:space="0" w:color="D9D9D9"/>
              <w:bottom w:val="single" w:sz="4" w:space="0" w:color="D9D9D9"/>
              <w:right w:val="single" w:sz="4" w:space="0" w:color="D9D9D9"/>
            </w:tcBorders>
          </w:tcPr>
          <w:p w14:paraId="63AE440E" w14:textId="77777777" w:rsidR="0055501A" w:rsidRPr="00310BF3" w:rsidRDefault="0055501A" w:rsidP="00093288">
            <w:pPr>
              <w:pStyle w:val="SEImgLoc"/>
            </w:pPr>
            <w:r>
              <w:t>The three clients smiling and facing the learner</w:t>
            </w:r>
            <w:r w:rsidR="00401D5C">
              <w:t>.</w:t>
            </w:r>
          </w:p>
        </w:tc>
      </w:tr>
    </w:tbl>
    <w:p w14:paraId="54FE054E" w14:textId="77777777" w:rsidR="0028277C" w:rsidRDefault="0028277C" w:rsidP="0028277C">
      <w:bookmarkStart w:id="43" w:name="_Toc478023163"/>
    </w:p>
    <w:p w14:paraId="301E5F26" w14:textId="77777777" w:rsidR="0028277C" w:rsidRDefault="0055501A" w:rsidP="0028277C">
      <w:pPr>
        <w:pStyle w:val="Heading3"/>
        <w:numPr>
          <w:ilvl w:val="0"/>
          <w:numId w:val="0"/>
        </w:numPr>
      </w:pPr>
      <w:bookmarkStart w:id="44" w:name="_Toc485106388"/>
      <w:r>
        <w:t xml:space="preserve">3.8 </w:t>
      </w:r>
      <w:bookmarkEnd w:id="43"/>
      <w:r w:rsidR="0028277C">
        <w:t>Almost</w:t>
      </w:r>
      <w:bookmarkEnd w:id="44"/>
    </w:p>
    <w:tbl>
      <w:tblPr>
        <w:tblW w:w="9918"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43"/>
        <w:gridCol w:w="7675"/>
      </w:tblGrid>
      <w:tr w:rsidR="0028277C" w:rsidRPr="00310BF3" w14:paraId="43214869" w14:textId="77777777" w:rsidTr="002D3423">
        <w:tc>
          <w:tcPr>
            <w:tcW w:w="9918" w:type="dxa"/>
            <w:gridSpan w:val="2"/>
            <w:tcBorders>
              <w:top w:val="single" w:sz="4" w:space="0" w:color="D9D9D9"/>
              <w:left w:val="single" w:sz="4" w:space="0" w:color="D9D9D9"/>
              <w:bottom w:val="single" w:sz="4" w:space="0" w:color="D9D9D9"/>
              <w:right w:val="single" w:sz="4" w:space="0" w:color="D9D9D9"/>
            </w:tcBorders>
            <w:shd w:val="clear" w:color="auto" w:fill="BCCA08"/>
            <w:hideMark/>
          </w:tcPr>
          <w:p w14:paraId="1834F82B" w14:textId="77777777" w:rsidR="0028277C" w:rsidRPr="00310BF3" w:rsidRDefault="0028277C" w:rsidP="0028277C">
            <w:pPr>
              <w:pStyle w:val="4BasicText"/>
              <w:rPr>
                <w:b/>
              </w:rPr>
            </w:pPr>
            <w:r w:rsidRPr="00310BF3">
              <w:rPr>
                <w:b/>
              </w:rPr>
              <w:t>Screen type: Static text &amp; images</w:t>
            </w:r>
          </w:p>
        </w:tc>
      </w:tr>
      <w:tr w:rsidR="0028277C" w14:paraId="172D43B5" w14:textId="77777777" w:rsidTr="002D3423">
        <w:tc>
          <w:tcPr>
            <w:tcW w:w="2243" w:type="dxa"/>
            <w:tcBorders>
              <w:top w:val="single" w:sz="4" w:space="0" w:color="D9D9D9"/>
              <w:left w:val="single" w:sz="4" w:space="0" w:color="D9D9D9"/>
              <w:bottom w:val="single" w:sz="4" w:space="0" w:color="D9D9D9"/>
              <w:right w:val="single" w:sz="4" w:space="0" w:color="D9D9D9"/>
            </w:tcBorders>
          </w:tcPr>
          <w:p w14:paraId="6EE3C639" w14:textId="77777777" w:rsidR="0028277C" w:rsidRPr="00310BF3" w:rsidRDefault="0028277C" w:rsidP="0028277C">
            <w:pPr>
              <w:pStyle w:val="4BasicText"/>
              <w:rPr>
                <w:b/>
              </w:rPr>
            </w:pPr>
            <w:r>
              <w:rPr>
                <w:b/>
              </w:rPr>
              <w:t>Wireframe:</w:t>
            </w:r>
          </w:p>
        </w:tc>
        <w:tc>
          <w:tcPr>
            <w:tcW w:w="7675" w:type="dxa"/>
            <w:tcBorders>
              <w:top w:val="single" w:sz="4" w:space="0" w:color="D9D9D9"/>
              <w:left w:val="single" w:sz="4" w:space="0" w:color="D9D9D9"/>
              <w:bottom w:val="single" w:sz="4" w:space="0" w:color="D9D9D9"/>
              <w:right w:val="single" w:sz="4" w:space="0" w:color="D9D9D9"/>
            </w:tcBorders>
          </w:tcPr>
          <w:p w14:paraId="33386FFE" w14:textId="77777777" w:rsidR="0028277C" w:rsidRDefault="0028277C" w:rsidP="0028277C">
            <w:pPr>
              <w:pStyle w:val="4BasicText"/>
            </w:pPr>
            <w:r>
              <w:rPr>
                <w:noProof/>
                <w:lang w:eastAsia="en-AU"/>
              </w:rPr>
              <w:drawing>
                <wp:inline distT="0" distB="0" distL="0" distR="0" wp14:anchorId="146B95B9" wp14:editId="7E5B9C11">
                  <wp:extent cx="2141220" cy="2446655"/>
                  <wp:effectExtent l="0" t="0" r="0" b="0"/>
                  <wp:docPr id="7" name="Picture 7"/>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141220" cy="2446655"/>
                          </a:xfrm>
                          <a:prstGeom prst="rect">
                            <a:avLst/>
                          </a:prstGeom>
                          <a:noFill/>
                          <a:ln>
                            <a:noFill/>
                          </a:ln>
                        </pic:spPr>
                      </pic:pic>
                    </a:graphicData>
                  </a:graphic>
                </wp:inline>
              </w:drawing>
            </w:r>
          </w:p>
        </w:tc>
      </w:tr>
      <w:tr w:rsidR="0028277C" w:rsidRPr="00BB1CE9" w14:paraId="7EF0A702" w14:textId="77777777" w:rsidTr="002D3423">
        <w:tc>
          <w:tcPr>
            <w:tcW w:w="2243" w:type="dxa"/>
            <w:tcBorders>
              <w:top w:val="single" w:sz="4" w:space="0" w:color="D9D9D9"/>
              <w:left w:val="single" w:sz="4" w:space="0" w:color="D9D9D9"/>
              <w:bottom w:val="single" w:sz="4" w:space="0" w:color="D9D9D9"/>
              <w:right w:val="single" w:sz="4" w:space="0" w:color="D9D9D9"/>
            </w:tcBorders>
          </w:tcPr>
          <w:p w14:paraId="3E8B47D4" w14:textId="77777777" w:rsidR="0028277C" w:rsidRPr="00310BF3" w:rsidRDefault="0028277C" w:rsidP="0028277C">
            <w:pPr>
              <w:pStyle w:val="4BasicText"/>
              <w:rPr>
                <w:b/>
              </w:rPr>
            </w:pPr>
            <w:r w:rsidRPr="00310BF3">
              <w:rPr>
                <w:b/>
              </w:rPr>
              <w:t>Heading:</w:t>
            </w:r>
          </w:p>
        </w:tc>
        <w:tc>
          <w:tcPr>
            <w:tcW w:w="7675" w:type="dxa"/>
            <w:tcBorders>
              <w:top w:val="single" w:sz="4" w:space="0" w:color="D9D9D9"/>
              <w:left w:val="single" w:sz="4" w:space="0" w:color="D9D9D9"/>
              <w:bottom w:val="single" w:sz="4" w:space="0" w:color="D9D9D9"/>
              <w:right w:val="single" w:sz="4" w:space="0" w:color="D9D9D9"/>
            </w:tcBorders>
          </w:tcPr>
          <w:p w14:paraId="004F5807" w14:textId="77777777" w:rsidR="0028277C" w:rsidRPr="00BB1CE9" w:rsidRDefault="0028277C" w:rsidP="0028277C">
            <w:pPr>
              <w:pStyle w:val="4BasicText"/>
            </w:pPr>
            <w:r>
              <w:t>Almost</w:t>
            </w:r>
          </w:p>
        </w:tc>
      </w:tr>
      <w:tr w:rsidR="0028277C" w:rsidRPr="00310BF3" w14:paraId="5A7E49C9" w14:textId="77777777" w:rsidTr="002D3423">
        <w:tc>
          <w:tcPr>
            <w:tcW w:w="2243" w:type="dxa"/>
            <w:tcBorders>
              <w:top w:val="single" w:sz="4" w:space="0" w:color="D9D9D9"/>
              <w:left w:val="single" w:sz="4" w:space="0" w:color="D9D9D9"/>
              <w:bottom w:val="single" w:sz="4" w:space="0" w:color="D9D9D9"/>
              <w:right w:val="single" w:sz="4" w:space="0" w:color="D9D9D9"/>
            </w:tcBorders>
          </w:tcPr>
          <w:p w14:paraId="7143E6D8" w14:textId="77777777" w:rsidR="0028277C" w:rsidRPr="00310BF3" w:rsidRDefault="0028277C" w:rsidP="0028277C">
            <w:pPr>
              <w:pStyle w:val="4BasicText"/>
              <w:rPr>
                <w:b/>
              </w:rPr>
            </w:pPr>
            <w:r w:rsidRPr="00310BF3">
              <w:rPr>
                <w:b/>
              </w:rPr>
              <w:t>Default text:</w:t>
            </w:r>
          </w:p>
        </w:tc>
        <w:tc>
          <w:tcPr>
            <w:tcW w:w="7675" w:type="dxa"/>
            <w:tcBorders>
              <w:top w:val="single" w:sz="4" w:space="0" w:color="D9D9D9"/>
              <w:left w:val="single" w:sz="4" w:space="0" w:color="D9D9D9"/>
              <w:bottom w:val="single" w:sz="4" w:space="0" w:color="D9D9D9"/>
              <w:right w:val="single" w:sz="4" w:space="0" w:color="D9D9D9"/>
            </w:tcBorders>
          </w:tcPr>
          <w:p w14:paraId="54FBE314" w14:textId="77777777" w:rsidR="0028277C" w:rsidRDefault="0028277C" w:rsidP="0028277C">
            <w:pPr>
              <w:pStyle w:val="4BasicText"/>
            </w:pPr>
            <w:r>
              <w:t>Unfortunately you have not passed the assessment Challenge.</w:t>
            </w:r>
          </w:p>
          <w:p w14:paraId="5E4364C9" w14:textId="77777777" w:rsidR="0028277C" w:rsidRPr="00310BF3" w:rsidRDefault="0028277C" w:rsidP="00401D5C">
            <w:pPr>
              <w:pStyle w:val="4BasicText"/>
            </w:pPr>
            <w:r>
              <w:t xml:space="preserve">You scored x%. </w:t>
            </w:r>
            <w:r w:rsidR="00401D5C">
              <w:t>You’ll</w:t>
            </w:r>
            <w:r>
              <w:t xml:space="preserve"> need to score at least 80% i</w:t>
            </w:r>
            <w:r w:rsidR="00481284">
              <w:t>n order to pass the assessment.</w:t>
            </w:r>
          </w:p>
        </w:tc>
      </w:tr>
      <w:tr w:rsidR="00481284" w14:paraId="68CBC395" w14:textId="77777777" w:rsidTr="002D3423">
        <w:tc>
          <w:tcPr>
            <w:tcW w:w="2243" w:type="dxa"/>
            <w:tcBorders>
              <w:top w:val="single" w:sz="4" w:space="0" w:color="D9D9D9"/>
              <w:left w:val="single" w:sz="4" w:space="0" w:color="D9D9D9"/>
              <w:bottom w:val="single" w:sz="4" w:space="0" w:color="D9D9D9"/>
              <w:right w:val="single" w:sz="4" w:space="0" w:color="D9D9D9"/>
            </w:tcBorders>
          </w:tcPr>
          <w:p w14:paraId="39E18AE6" w14:textId="77777777" w:rsidR="00481284" w:rsidRDefault="00481284" w:rsidP="0028277C">
            <w:pPr>
              <w:pStyle w:val="4BasicText"/>
              <w:rPr>
                <w:b/>
              </w:rPr>
            </w:pPr>
            <w:r>
              <w:rPr>
                <w:b/>
              </w:rPr>
              <w:t>Prompt:</w:t>
            </w:r>
          </w:p>
        </w:tc>
        <w:tc>
          <w:tcPr>
            <w:tcW w:w="7675" w:type="dxa"/>
            <w:tcBorders>
              <w:top w:val="single" w:sz="4" w:space="0" w:color="D9D9D9"/>
              <w:left w:val="single" w:sz="4" w:space="0" w:color="D9D9D9"/>
              <w:bottom w:val="single" w:sz="4" w:space="0" w:color="D9D9D9"/>
              <w:right w:val="single" w:sz="4" w:space="0" w:color="D9D9D9"/>
            </w:tcBorders>
          </w:tcPr>
          <w:p w14:paraId="1C9A5C18" w14:textId="77777777" w:rsidR="00481284" w:rsidRDefault="00481284" w:rsidP="0028277C">
            <w:pPr>
              <w:pStyle w:val="4BasicText"/>
            </w:pPr>
            <w:r>
              <w:rPr>
                <w:b/>
                <w:bCs/>
              </w:rPr>
              <w:t>Click 'Reattempt' to retake the assessment.</w:t>
            </w:r>
            <w:r>
              <w:rPr>
                <w:b/>
                <w:bCs/>
              </w:rPr>
              <w:br/>
              <w:t>Click 'Home' to revisit the module.</w:t>
            </w:r>
          </w:p>
        </w:tc>
      </w:tr>
      <w:tr w:rsidR="0028277C" w14:paraId="28948379" w14:textId="77777777" w:rsidTr="002D3423">
        <w:tc>
          <w:tcPr>
            <w:tcW w:w="2243" w:type="dxa"/>
            <w:tcBorders>
              <w:top w:val="single" w:sz="4" w:space="0" w:color="D9D9D9"/>
              <w:left w:val="single" w:sz="4" w:space="0" w:color="D9D9D9"/>
              <w:bottom w:val="single" w:sz="4" w:space="0" w:color="D9D9D9"/>
              <w:right w:val="single" w:sz="4" w:space="0" w:color="D9D9D9"/>
            </w:tcBorders>
          </w:tcPr>
          <w:p w14:paraId="6C1B142D" w14:textId="77777777" w:rsidR="0028277C" w:rsidRPr="00310BF3" w:rsidRDefault="0028277C" w:rsidP="0028277C">
            <w:pPr>
              <w:pStyle w:val="4BasicText"/>
              <w:rPr>
                <w:b/>
              </w:rPr>
            </w:pPr>
            <w:r>
              <w:rPr>
                <w:b/>
              </w:rPr>
              <w:t>Button:</w:t>
            </w:r>
          </w:p>
        </w:tc>
        <w:tc>
          <w:tcPr>
            <w:tcW w:w="7675" w:type="dxa"/>
            <w:tcBorders>
              <w:top w:val="single" w:sz="4" w:space="0" w:color="D9D9D9"/>
              <w:left w:val="single" w:sz="4" w:space="0" w:color="D9D9D9"/>
              <w:bottom w:val="single" w:sz="4" w:space="0" w:color="D9D9D9"/>
              <w:right w:val="single" w:sz="4" w:space="0" w:color="D9D9D9"/>
            </w:tcBorders>
          </w:tcPr>
          <w:p w14:paraId="65E1F583" w14:textId="77777777" w:rsidR="0028277C" w:rsidRDefault="0028277C" w:rsidP="0028277C">
            <w:pPr>
              <w:pStyle w:val="4BasicText"/>
            </w:pPr>
            <w:r>
              <w:t>Reattempt</w:t>
            </w:r>
          </w:p>
        </w:tc>
      </w:tr>
      <w:tr w:rsidR="0028277C" w14:paraId="0EF90CD0" w14:textId="77777777" w:rsidTr="002D3423">
        <w:tc>
          <w:tcPr>
            <w:tcW w:w="2243" w:type="dxa"/>
            <w:tcBorders>
              <w:top w:val="single" w:sz="4" w:space="0" w:color="D9D9D9"/>
              <w:left w:val="single" w:sz="4" w:space="0" w:color="D9D9D9"/>
              <w:bottom w:val="single" w:sz="4" w:space="0" w:color="D9D9D9"/>
              <w:right w:val="single" w:sz="4" w:space="0" w:color="D9D9D9"/>
            </w:tcBorders>
          </w:tcPr>
          <w:p w14:paraId="64848D79" w14:textId="77777777" w:rsidR="0028277C" w:rsidRPr="00310BF3" w:rsidRDefault="0028277C" w:rsidP="0028277C">
            <w:pPr>
              <w:pStyle w:val="4BasicText"/>
              <w:rPr>
                <w:b/>
              </w:rPr>
            </w:pPr>
            <w:r>
              <w:rPr>
                <w:b/>
              </w:rPr>
              <w:t>Button:</w:t>
            </w:r>
          </w:p>
        </w:tc>
        <w:tc>
          <w:tcPr>
            <w:tcW w:w="7675" w:type="dxa"/>
            <w:tcBorders>
              <w:top w:val="single" w:sz="4" w:space="0" w:color="D9D9D9"/>
              <w:left w:val="single" w:sz="4" w:space="0" w:color="D9D9D9"/>
              <w:bottom w:val="single" w:sz="4" w:space="0" w:color="D9D9D9"/>
              <w:right w:val="single" w:sz="4" w:space="0" w:color="D9D9D9"/>
            </w:tcBorders>
          </w:tcPr>
          <w:p w14:paraId="4C3456F7" w14:textId="77777777" w:rsidR="0028277C" w:rsidRDefault="0028277C" w:rsidP="0028277C">
            <w:pPr>
              <w:pStyle w:val="4BasicText"/>
            </w:pPr>
            <w:r>
              <w:t>Home</w:t>
            </w:r>
          </w:p>
        </w:tc>
      </w:tr>
    </w:tbl>
    <w:p w14:paraId="036D3B31" w14:textId="77777777" w:rsidR="0028277C" w:rsidRDefault="0028277C" w:rsidP="0028277C"/>
    <w:p w14:paraId="1084800D" w14:textId="77777777" w:rsidR="00232E32" w:rsidRDefault="00232E32" w:rsidP="0055501A">
      <w:pPr>
        <w:rPr>
          <w:rStyle w:val="CharSectno"/>
        </w:rPr>
      </w:pPr>
    </w:p>
    <w:p w14:paraId="46311D82" w14:textId="7543DFE8" w:rsidR="00CB61AC" w:rsidRPr="0055501A" w:rsidRDefault="00CB61AC" w:rsidP="00CB61AC">
      <w:pPr>
        <w:rPr>
          <w:rStyle w:val="CharSectno"/>
        </w:rPr>
      </w:pPr>
    </w:p>
    <w:sectPr w:rsidR="00CB61AC" w:rsidRPr="0055501A" w:rsidSect="000A2FE8">
      <w:headerReference w:type="even" r:id="rId28"/>
      <w:headerReference w:type="default" r:id="rId29"/>
      <w:footerReference w:type="even" r:id="rId30"/>
      <w:footerReference w:type="default" r:id="rId31"/>
      <w:headerReference w:type="first" r:id="rId32"/>
      <w:type w:val="continuous"/>
      <w:pgSz w:w="11906" w:h="16838" w:code="9"/>
      <w:pgMar w:top="2268" w:right="1134" w:bottom="1134" w:left="1134" w:header="1134" w:footer="567"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30" w:author="Stewart, Annemaree" w:date="2017-06-19T10:15:00Z" w:initials="AS">
    <w:p w14:paraId="6C3D9F3A" w14:textId="77777777" w:rsidR="00324241" w:rsidRDefault="00324241">
      <w:pPr>
        <w:pStyle w:val="CommentText"/>
      </w:pPr>
      <w:r>
        <w:rPr>
          <w:rStyle w:val="CommentReference"/>
        </w:rPr>
        <w:annotationRef/>
      </w:r>
      <w:r>
        <w:t>New imagery needed</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C3D9F3A"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0B34B36" w14:textId="77777777" w:rsidR="00324241" w:rsidRDefault="00324241" w:rsidP="000C60E6">
      <w:r>
        <w:separator/>
      </w:r>
    </w:p>
  </w:endnote>
  <w:endnote w:type="continuationSeparator" w:id="0">
    <w:p w14:paraId="7A604FCE" w14:textId="77777777" w:rsidR="00324241" w:rsidRDefault="00324241" w:rsidP="000C60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25601F" w14:textId="77777777" w:rsidR="00324241" w:rsidRPr="006A0CA7" w:rsidRDefault="00324241" w:rsidP="000C60E6">
    <w:pPr>
      <w:pStyle w:val="Footer"/>
    </w:pPr>
    <w:r>
      <w:rPr>
        <w:b/>
        <w:noProof/>
        <w:lang w:eastAsia="en-AU"/>
      </w:rPr>
      <mc:AlternateContent>
        <mc:Choice Requires="wps">
          <w:drawing>
            <wp:anchor distT="0" distB="0" distL="114300" distR="114300" simplePos="0" relativeHeight="251657216" behindDoc="0" locked="0" layoutInCell="1" allowOverlap="1" wp14:anchorId="0A30348F" wp14:editId="765D0293">
              <wp:simplePos x="0" y="0"/>
              <wp:positionH relativeFrom="column">
                <wp:posOffset>3810</wp:posOffset>
              </wp:positionH>
              <wp:positionV relativeFrom="paragraph">
                <wp:posOffset>-80963</wp:posOffset>
              </wp:positionV>
              <wp:extent cx="6126480" cy="0"/>
              <wp:effectExtent l="0" t="0" r="26670" b="19050"/>
              <wp:wrapNone/>
              <wp:docPr id="98" name="Straight Connector 98"/>
              <wp:cNvGraphicFramePr/>
              <a:graphic xmlns:a="http://schemas.openxmlformats.org/drawingml/2006/main">
                <a:graphicData uri="http://schemas.microsoft.com/office/word/2010/wordprocessingShape">
                  <wps:wsp>
                    <wps:cNvCnPr/>
                    <wps:spPr>
                      <a:xfrm>
                        <a:off x="0" y="0"/>
                        <a:ext cx="6126480" cy="0"/>
                      </a:xfrm>
                      <a:prstGeom prst="line">
                        <a:avLst/>
                      </a:prstGeom>
                      <a:ln>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se="http://schemas.microsoft.com/office/word/2015/wordml/symex">
          <w:pict>
            <v:line w14:anchorId="6ABC2C6D" id="Straight Connector 98" o:spid="_x0000_s1026" style="position:absolute;z-index:251657216;visibility:visible;mso-wrap-style:square;mso-wrap-distance-left:9pt;mso-wrap-distance-top:0;mso-wrap-distance-right:9pt;mso-wrap-distance-bottom:0;mso-position-horizontal:absolute;mso-position-horizontal-relative:text;mso-position-vertical:absolute;mso-position-vertical-relative:text" from=".3pt,-6.4pt" to="482.7pt,-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" strokecolor="black [3213]" strokeweight=".5pt">
              <v:stroke joinstyle="miter"/>
            </v:line>
          </w:pict>
        </mc:Fallback>
      </mc:AlternateContent>
    </w:r>
    <w:r>
      <w:rPr>
        <w:b/>
      </w:rPr>
      <w:ptab w:relativeTo="margin" w:alignment="left" w:leader="none"/>
    </w:r>
    <w:r w:rsidRPr="005960E7">
      <w:rPr>
        <w:b/>
      </w:rPr>
      <w:fldChar w:fldCharType="begin"/>
    </w:r>
    <w:r w:rsidRPr="005960E7">
      <w:rPr>
        <w:b/>
      </w:rPr>
      <w:instrText xml:space="preserve"> PAGE   \* MERGEFORMAT </w:instrText>
    </w:r>
    <w:r w:rsidRPr="005960E7">
      <w:rPr>
        <w:b/>
      </w:rPr>
      <w:fldChar w:fldCharType="separate"/>
    </w:r>
    <w:r>
      <w:rPr>
        <w:b/>
        <w:noProof/>
      </w:rPr>
      <w:t>18</w:t>
    </w:r>
    <w:r w:rsidRPr="005960E7">
      <w:rPr>
        <w:b/>
        <w:noProof/>
      </w:rPr>
      <w:fldChar w:fldCharType="end"/>
    </w:r>
    <w:r>
      <w:rPr>
        <w:b/>
        <w:noProof/>
      </w:rPr>
      <w:t xml:space="preserve"> </w:t>
    </w:r>
    <w:r>
      <w:rPr>
        <w:b/>
        <w:noProof/>
      </w:rPr>
      <w:ptab w:relativeTo="margin" w:alignment="right" w:leader="none"/>
    </w:r>
    <w:r>
      <w:rPr>
        <w:b/>
      </w:rPr>
      <w:t>S</w:t>
    </w:r>
    <w:r w:rsidRPr="00ED28F1">
      <w:rPr>
        <w:b/>
      </w:rPr>
      <w:t>avv-e</w:t>
    </w:r>
    <w:r>
      <w:t xml:space="preserve"> </w:t>
    </w:r>
    <w:r w:rsidRPr="00ED28F1">
      <w:t>|</w:t>
    </w:r>
    <w:r>
      <w:t xml:space="preserve"> </w:t>
    </w:r>
    <w:sdt>
      <w:sdtPr>
        <w:alias w:val="Company"/>
        <w:tag w:val=""/>
        <w:id w:val="-658614200"/>
        <w:dataBinding w:prefixMappings="xmlns:ns0='http://schemas.openxmlformats.org/officeDocument/2006/extended-properties' " w:xpath="/ns0:Properties[1]/ns0:Company[1]" w:storeItemID="{6668398D-A668-4E3E-A5EB-62B293D839F1}"/>
        <w:text/>
      </w:sdtPr>
      <w:sdtContent>
        <w:r>
          <w:t>CBA</w:t>
        </w:r>
      </w:sdtContent>
    </w:sdt>
    <w:r>
      <w:rPr>
        <w:i/>
      </w:rPr>
      <w:t xml:space="preserve"> </w:t>
    </w:r>
    <w:r w:rsidRPr="00EB3080">
      <w:t>|</w:t>
    </w:r>
    <w:sdt>
      <w:sdtPr>
        <w:alias w:val="Title"/>
        <w:tag w:val=""/>
        <w:id w:val="775595420"/>
        <w:dataBinding w:prefixMappings="xmlns:ns0='http://purl.org/dc/elements/1.1/' xmlns:ns1='http://schemas.openxmlformats.org/package/2006/metadata/core-properties' " w:xpath="/ns1:coreProperties[1]/ns0:title[1]" w:storeItemID="{6C3C8BC8-F283-45AE-878A-BAB7291924A1}"/>
        <w:text/>
      </w:sdtPr>
      <w:sdtContent>
        <w:r>
          <w:t>Payables and Receivables</w:t>
        </w:r>
      </w:sdtContent>
    </w:sdt>
    <w:r>
      <w:t xml:space="preserve"> Script v 1.0</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8787C5" w14:textId="5597AA16" w:rsidR="00324241" w:rsidRPr="003868D6" w:rsidRDefault="00324241" w:rsidP="003868D6">
    <w:pPr>
      <w:pStyle w:val="Footer"/>
    </w:pPr>
    <w:r>
      <w:rPr>
        <w:b/>
        <w:noProof/>
        <w:lang w:eastAsia="en-AU"/>
      </w:rPr>
      <mc:AlternateContent>
        <mc:Choice Requires="wps">
          <w:drawing>
            <wp:anchor distT="0" distB="0" distL="114300" distR="114300" simplePos="0" relativeHeight="251659264" behindDoc="0" locked="0" layoutInCell="1" allowOverlap="1" wp14:anchorId="6938BD2F" wp14:editId="40BE909C">
              <wp:simplePos x="0" y="0"/>
              <wp:positionH relativeFrom="column">
                <wp:posOffset>0</wp:posOffset>
              </wp:positionH>
              <wp:positionV relativeFrom="paragraph">
                <wp:posOffset>-78423</wp:posOffset>
              </wp:positionV>
              <wp:extent cx="6126480" cy="0"/>
              <wp:effectExtent l="0" t="0" r="26670" b="19050"/>
              <wp:wrapNone/>
              <wp:docPr id="99" name="Straight Connector 99"/>
              <wp:cNvGraphicFramePr/>
              <a:graphic xmlns:a="http://schemas.openxmlformats.org/drawingml/2006/main">
                <a:graphicData uri="http://schemas.microsoft.com/office/word/2010/wordprocessingShape">
                  <wps:wsp>
                    <wps:cNvCnPr/>
                    <wps:spPr>
                      <a:xfrm>
                        <a:off x="0" y="0"/>
                        <a:ext cx="6126480" cy="0"/>
                      </a:xfrm>
                      <a:prstGeom prst="line">
                        <a:avLst/>
                      </a:prstGeom>
                      <a:ln>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se="http://schemas.microsoft.com/office/word/2015/wordml/symex">
          <w:pict>
            <v:line w14:anchorId="2A37AF2F" id="Straight Connector 99"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0,-6.2pt" to="482.4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" strokecolor="black [3213]" strokeweight=".5pt">
              <v:stroke joinstyle="miter"/>
            </v:line>
          </w:pict>
        </mc:Fallback>
      </mc:AlternateContent>
    </w:r>
    <w:r w:rsidRPr="00ED28F1">
      <w:rPr>
        <w:b/>
      </w:rPr>
      <w:t>Savv-e</w:t>
    </w:r>
    <w:r>
      <w:t xml:space="preserve"> </w:t>
    </w:r>
    <w:r w:rsidRPr="00ED28F1">
      <w:t>|</w:t>
    </w:r>
    <w:r>
      <w:t xml:space="preserve"> </w:t>
    </w:r>
    <w:sdt>
      <w:sdtPr>
        <w:alias w:val="Company"/>
        <w:tag w:val=""/>
        <w:id w:val="1072077432"/>
        <w:dataBinding w:prefixMappings="xmlns:ns0='http://schemas.openxmlformats.org/officeDocument/2006/extended-properties' " w:xpath="/ns0:Properties[1]/ns0:Company[1]" w:storeItemID="{6668398D-A668-4E3E-A5EB-62B293D839F1}"/>
        <w:text/>
      </w:sdtPr>
      <w:sdtContent>
        <w:r>
          <w:t>CBA</w:t>
        </w:r>
      </w:sdtContent>
    </w:sdt>
    <w:r>
      <w:t xml:space="preserve"> </w:t>
    </w:r>
    <w:sdt>
      <w:sdtPr>
        <w:alias w:val="Title"/>
        <w:tag w:val=""/>
        <w:id w:val="-1969969751"/>
        <w:dataBinding w:prefixMappings="xmlns:ns0='http://purl.org/dc/elements/1.1/' xmlns:ns1='http://schemas.openxmlformats.org/package/2006/metadata/core-properties' " w:xpath="/ns1:coreProperties[1]/ns0:title[1]" w:storeItemID="{6C3C8BC8-F283-45AE-878A-BAB7291924A1}"/>
        <w:text/>
      </w:sdtPr>
      <w:sdtContent>
        <w:r>
          <w:t>Payables and Receivables</w:t>
        </w:r>
      </w:sdtContent>
    </w:sdt>
    <w:r>
      <w:t xml:space="preserve"> | Script v1.6</w:t>
    </w:r>
    <w:r>
      <w:tab/>
    </w:r>
    <w:r>
      <w:tab/>
    </w:r>
    <w:r w:rsidRPr="00535C9F">
      <w:fldChar w:fldCharType="begin"/>
    </w:r>
    <w:r w:rsidRPr="00535C9F">
      <w:instrText xml:space="preserve"> PAGE   \* MERGEFORMAT </w:instrText>
    </w:r>
    <w:r w:rsidRPr="00535C9F">
      <w:fldChar w:fldCharType="separate"/>
    </w:r>
    <w:r w:rsidR="004A4259">
      <w:rPr>
        <w:noProof/>
      </w:rPr>
      <w:t>39</w:t>
    </w:r>
    <w:r w:rsidRPr="00535C9F">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B671844" w14:textId="77777777" w:rsidR="00324241" w:rsidRDefault="00324241" w:rsidP="000C60E6">
      <w:r>
        <w:separator/>
      </w:r>
    </w:p>
  </w:footnote>
  <w:footnote w:type="continuationSeparator" w:id="0">
    <w:p w14:paraId="649817D5" w14:textId="77777777" w:rsidR="00324241" w:rsidRDefault="00324241" w:rsidP="000C60E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766B08" w14:textId="77777777" w:rsidR="00324241" w:rsidRDefault="00324241" w:rsidP="000A2FE8">
    <w:pPr>
      <w:tabs>
        <w:tab w:val="center" w:pos="4110"/>
      </w:tabs>
      <w:jc w:val="right"/>
    </w:pPr>
    <w:r>
      <w:rPr>
        <w:b/>
        <w:noProof/>
        <w:lang w:eastAsia="en-AU"/>
      </w:rPr>
      <mc:AlternateContent>
        <mc:Choice Requires="wps">
          <w:drawing>
            <wp:anchor distT="0" distB="0" distL="114300" distR="114300" simplePos="0" relativeHeight="251660800" behindDoc="0" locked="0" layoutInCell="1" allowOverlap="1" wp14:anchorId="6A637B42" wp14:editId="057C8EB0">
              <wp:simplePos x="0" y="0"/>
              <wp:positionH relativeFrom="margin">
                <wp:posOffset>0</wp:posOffset>
              </wp:positionH>
              <wp:positionV relativeFrom="paragraph">
                <wp:posOffset>601345</wp:posOffset>
              </wp:positionV>
              <wp:extent cx="6126480" cy="0"/>
              <wp:effectExtent l="0" t="0" r="26670" b="19050"/>
              <wp:wrapNone/>
              <wp:docPr id="26" name="Straight Connector 26"/>
              <wp:cNvGraphicFramePr/>
              <a:graphic xmlns:a="http://schemas.openxmlformats.org/drawingml/2006/main">
                <a:graphicData uri="http://schemas.microsoft.com/office/word/2010/wordprocessingShape">
                  <wps:wsp>
                    <wps:cNvCnPr/>
                    <wps:spPr>
                      <a:xfrm>
                        <a:off x="0" y="0"/>
                        <a:ext cx="6126480" cy="0"/>
                      </a:xfrm>
                      <a:prstGeom prst="line">
                        <a:avLst/>
                      </a:prstGeom>
                      <a:ln>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se="http://schemas.microsoft.com/office/word/2015/wordml/symex">
          <w:pict>
            <v:line w14:anchorId="03442052" id="Straight Connector 26" o:spid="_x0000_s1026" style="position:absolute;z-index:251660800;visibility:visible;mso-wrap-style:square;mso-wrap-distance-left:9pt;mso-wrap-distance-top:0;mso-wrap-distance-right:9pt;mso-wrap-distance-bottom:0;mso-position-horizontal:absolute;mso-position-horizontal-relative:margin;mso-position-vertical:absolute;mso-position-vertical-relative:text" from="0,47.35pt" to="482.4pt,4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" strokecolor="black [3213]" strokeweight=".5pt">
              <v:stroke joinstyle="miter"/>
              <w10:wrap anchorx="margin"/>
            </v:line>
          </w:pict>
        </mc:Fallback>
      </mc:AlternateContent>
    </w:r>
    <w:r>
      <w:rPr>
        <w:b/>
        <w:noProof/>
        <w:lang w:eastAsia="en-AU"/>
      </w:rPr>
      <w:drawing>
        <wp:anchor distT="0" distB="0" distL="114300" distR="114300" simplePos="0" relativeHeight="251657728" behindDoc="0" locked="0" layoutInCell="1" allowOverlap="1" wp14:anchorId="167AA525" wp14:editId="7A1E408C">
          <wp:simplePos x="0" y="0"/>
          <wp:positionH relativeFrom="column">
            <wp:posOffset>-92075</wp:posOffset>
          </wp:positionH>
          <wp:positionV relativeFrom="paragraph">
            <wp:posOffset>-146685</wp:posOffset>
          </wp:positionV>
          <wp:extent cx="877570" cy="417195"/>
          <wp:effectExtent l="0" t="0" r="0" b="190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avvelogo_black_gottaget.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77570" cy="417195"/>
                  </a:xfrm>
                  <a:prstGeom prst="rect">
                    <a:avLst/>
                  </a:prstGeom>
                </pic:spPr>
              </pic:pic>
            </a:graphicData>
          </a:graphic>
        </wp:anchor>
      </w:drawing>
    </w:r>
    <w:r>
      <w:rPr>
        <w:noProof/>
      </w:rPr>
      <w:fldChar w:fldCharType="begin"/>
    </w:r>
    <w:r>
      <w:rPr>
        <w:noProof/>
      </w:rPr>
      <w:instrText xml:space="preserve"> STYLEREF  "Heading 1"  \* MERGEFORMAT </w:instrText>
    </w:r>
    <w:r>
      <w:rPr>
        <w:noProof/>
      </w:rPr>
      <w:fldChar w:fldCharType="separate"/>
    </w:r>
    <w:r>
      <w:rPr>
        <w:noProof/>
      </w:rPr>
      <w:t>Table of Contents</w:t>
    </w:r>
    <w:r>
      <w:rPr>
        <w:noProof/>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588353" w14:textId="77777777" w:rsidR="00324241" w:rsidRDefault="00324241" w:rsidP="000C60E6">
    <w:r>
      <w:rPr>
        <w:b/>
        <w:noProof/>
        <w:lang w:eastAsia="en-AU"/>
      </w:rPr>
      <mc:AlternateContent>
        <mc:Choice Requires="wps">
          <w:drawing>
            <wp:anchor distT="0" distB="0" distL="114300" distR="114300" simplePos="0" relativeHeight="251659776" behindDoc="0" locked="0" layoutInCell="1" allowOverlap="1" wp14:anchorId="759F3F54" wp14:editId="794D7F1C">
              <wp:simplePos x="0" y="0"/>
              <wp:positionH relativeFrom="column">
                <wp:posOffset>0</wp:posOffset>
              </wp:positionH>
              <wp:positionV relativeFrom="paragraph">
                <wp:posOffset>487045</wp:posOffset>
              </wp:positionV>
              <wp:extent cx="6126480" cy="0"/>
              <wp:effectExtent l="0" t="0" r="26670" b="19050"/>
              <wp:wrapNone/>
              <wp:docPr id="17" name="Straight Connector 17"/>
              <wp:cNvGraphicFramePr/>
              <a:graphic xmlns:a="http://schemas.openxmlformats.org/drawingml/2006/main">
                <a:graphicData uri="http://schemas.microsoft.com/office/word/2010/wordprocessingShape">
                  <wps:wsp>
                    <wps:cNvCnPr/>
                    <wps:spPr>
                      <a:xfrm>
                        <a:off x="0" y="0"/>
                        <a:ext cx="6126480" cy="0"/>
                      </a:xfrm>
                      <a:prstGeom prst="line">
                        <a:avLst/>
                      </a:prstGeom>
                      <a:ln>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se="http://schemas.microsoft.com/office/word/2015/wordml/symex">
          <w:pict>
            <v:line w14:anchorId="620B3316" id="Straight Connector 17" o:spid="_x0000_s1026" style="position:absolute;z-index:251659776;visibility:visible;mso-wrap-style:square;mso-wrap-distance-left:9pt;mso-wrap-distance-top:0;mso-wrap-distance-right:9pt;mso-wrap-distance-bottom:0;mso-position-horizontal:absolute;mso-position-horizontal-relative:text;mso-position-vertical:absolute;mso-position-vertical-relative:text" from="0,38.35pt" to="482.4pt,3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" strokecolor="black [3213]" strokeweight=".5pt">
              <v:stroke joinstyle="miter"/>
            </v:line>
          </w:pict>
        </mc:Fallback>
      </mc:AlternateContent>
    </w:r>
    <w:r>
      <w:rPr>
        <w:b/>
        <w:noProof/>
        <w:lang w:eastAsia="en-AU"/>
      </w:rPr>
      <w:drawing>
        <wp:anchor distT="0" distB="0" distL="114300" distR="114300" simplePos="0" relativeHeight="251654656" behindDoc="0" locked="0" layoutInCell="1" allowOverlap="1" wp14:anchorId="2D125048" wp14:editId="329E9E6B">
          <wp:simplePos x="0" y="0"/>
          <wp:positionH relativeFrom="column">
            <wp:posOffset>5244465</wp:posOffset>
          </wp:positionH>
          <wp:positionV relativeFrom="paragraph">
            <wp:posOffset>-127635</wp:posOffset>
          </wp:positionV>
          <wp:extent cx="877570" cy="417195"/>
          <wp:effectExtent l="0" t="0" r="0" b="190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avvelogo_black_gottaget.png"/>
                  <pic:cNvPicPr/>
                </pic:nvPicPr>
                <pic:blipFill>
                  <a:blip r:embed="rId1">
                    <a:extLst>
                      <a:ext uri="{28A0092B-C50C-407E-A947-70E740481C1C}">
                        <a14:useLocalDpi xmlns:a14="http://schemas.microsoft.com/office/drawing/2010/main" val="0"/>
                      </a:ext>
                    </a:extLst>
                  </a:blip>
                  <a:stretch>
                    <a:fillRect/>
                  </a:stretch>
                </pic:blipFill>
                <pic:spPr>
                  <a:xfrm>
                    <a:off x="0" y="0"/>
                    <a:ext cx="877570" cy="417195"/>
                  </a:xfrm>
                  <a:prstGeom prst="rect">
                    <a:avLst/>
                  </a:prstGeom>
                </pic:spPr>
              </pic:pic>
            </a:graphicData>
          </a:graphic>
          <wp14:sizeRelH relativeFrom="margin">
            <wp14:pctWidth>0</wp14:pctWidth>
          </wp14:sizeRelH>
          <wp14:sizeRelV relativeFrom="margin">
            <wp14:pctHeight>0</wp14:pctHeight>
          </wp14:sizeRelV>
        </wp:anchor>
      </w:drawing>
    </w:r>
    <w:r>
      <w:rPr>
        <w:noProof/>
      </w:rPr>
      <w:fldChar w:fldCharType="begin"/>
    </w:r>
    <w:r>
      <w:rPr>
        <w:noProof/>
      </w:rPr>
      <w:instrText xml:space="preserve"> STYLEREF  "Heading 1"  \* MERGEFORMAT </w:instrText>
    </w:r>
    <w:r>
      <w:rPr>
        <w:noProof/>
      </w:rPr>
      <w:fldChar w:fldCharType="separate"/>
    </w:r>
    <w:r w:rsidR="004A4259">
      <w:rPr>
        <w:noProof/>
      </w:rPr>
      <w:t>Detailed script</w:t>
    </w:r>
    <w:r>
      <w:rPr>
        <w:noProof/>
      </w:rPr>
      <w:fldChar w:fldCharType="end"/>
    </w:r>
    <w:r>
      <w:ptab w:relativeTo="margin" w:alignment="right" w:leader="none"/>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27CF89" w14:textId="77777777" w:rsidR="00324241" w:rsidRDefault="00324241" w:rsidP="000C60E6">
    <w:pPr>
      <w:pStyle w:val="Header"/>
    </w:pPr>
    <w:r>
      <w:rPr>
        <w:noProof/>
        <w:lang w:eastAsia="en-AU"/>
      </w:rPr>
      <mc:AlternateContent>
        <mc:Choice Requires="wps">
          <w:drawing>
            <wp:anchor distT="0" distB="0" distL="114300" distR="114300" simplePos="0" relativeHeight="251656704" behindDoc="1" locked="0" layoutInCell="1" allowOverlap="1" wp14:anchorId="69BE9706" wp14:editId="4FB49FAA">
              <wp:simplePos x="0" y="0"/>
              <wp:positionH relativeFrom="column">
                <wp:posOffset>-720090</wp:posOffset>
              </wp:positionH>
              <wp:positionV relativeFrom="paragraph">
                <wp:posOffset>-328204</wp:posOffset>
              </wp:positionV>
              <wp:extent cx="7560310" cy="9900066"/>
              <wp:effectExtent l="0" t="0" r="2540" b="6350"/>
              <wp:wrapNone/>
              <wp:docPr id="16" name="Rectangle 16"/>
              <wp:cNvGraphicFramePr/>
              <a:graphic xmlns:a="http://schemas.openxmlformats.org/drawingml/2006/main">
                <a:graphicData uri="http://schemas.microsoft.com/office/word/2010/wordprocessingShape">
                  <wps:wsp>
                    <wps:cNvSpPr/>
                    <wps:spPr>
                      <a:xfrm>
                        <a:off x="0" y="0"/>
                        <a:ext cx="7560310" cy="9900066"/>
                      </a:xfrm>
                      <a:prstGeom prst="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se="http://schemas.microsoft.com/office/word/2015/wordml/symex">
          <w:pict>
            <v:rect w14:anchorId="7C614218" id="Rectangle 16" o:spid="_x0000_s1026" style="position:absolute;margin-left:-56.7pt;margin-top:-25.85pt;width:595.3pt;height:779.5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" fillcolor="#f2f2f2 [3052]" stroked="f" strokeweight="1p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A17079C"/>
    <w:multiLevelType w:val="hybridMultilevel"/>
    <w:tmpl w:val="287A396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1B622701"/>
    <w:multiLevelType w:val="hybridMultilevel"/>
    <w:tmpl w:val="8B9A1804"/>
    <w:lvl w:ilvl="0" w:tplc="0C090011">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 w15:restartNumberingAfterBreak="0">
    <w:nsid w:val="1D805FA6"/>
    <w:multiLevelType w:val="hybridMultilevel"/>
    <w:tmpl w:val="34C4C9D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 w15:restartNumberingAfterBreak="0">
    <w:nsid w:val="1DF20A55"/>
    <w:multiLevelType w:val="singleLevel"/>
    <w:tmpl w:val="43821D00"/>
    <w:lvl w:ilvl="0">
      <w:start w:val="1"/>
      <w:numFmt w:val="decimal"/>
      <w:pStyle w:val="NumberedList-Table"/>
      <w:lvlText w:val="%1."/>
      <w:lvlJc w:val="center"/>
      <w:pPr>
        <w:tabs>
          <w:tab w:val="num" w:pos="648"/>
        </w:tabs>
        <w:ind w:left="360" w:hanging="72"/>
      </w:pPr>
      <w:rPr>
        <w:rFonts w:ascii="Garamond" w:hAnsi="Garamond" w:cs="Times New Roman" w:hint="default"/>
        <w:b w:val="0"/>
        <w:i w:val="0"/>
        <w:sz w:val="18"/>
      </w:rPr>
    </w:lvl>
  </w:abstractNum>
  <w:abstractNum w:abstractNumId="4" w15:restartNumberingAfterBreak="0">
    <w:nsid w:val="1F8C66B3"/>
    <w:multiLevelType w:val="hybridMultilevel"/>
    <w:tmpl w:val="6BFE680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 w15:restartNumberingAfterBreak="0">
    <w:nsid w:val="20E658DC"/>
    <w:multiLevelType w:val="hybridMultilevel"/>
    <w:tmpl w:val="5D341D7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2FD65C97"/>
    <w:multiLevelType w:val="hybridMultilevel"/>
    <w:tmpl w:val="C3866C6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34E14A6A"/>
    <w:multiLevelType w:val="hybridMultilevel"/>
    <w:tmpl w:val="C6B488B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15:restartNumberingAfterBreak="0">
    <w:nsid w:val="3C0C67A5"/>
    <w:multiLevelType w:val="hybridMultilevel"/>
    <w:tmpl w:val="EBB88C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3E0457BA"/>
    <w:multiLevelType w:val="hybridMultilevel"/>
    <w:tmpl w:val="8502076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15:restartNumberingAfterBreak="0">
    <w:nsid w:val="4C872391"/>
    <w:multiLevelType w:val="multilevel"/>
    <w:tmpl w:val="DBA01838"/>
    <w:lvl w:ilvl="0">
      <w:start w:val="1"/>
      <w:numFmt w:val="decimal"/>
      <w:lvlText w:val="%1."/>
      <w:lvlJc w:val="left"/>
      <w:pPr>
        <w:ind w:left="528" w:hanging="528"/>
      </w:pPr>
      <w:rPr>
        <w:rFonts w:hint="default"/>
      </w:rPr>
    </w:lvl>
    <w:lvl w:ilvl="1">
      <w:start w:val="1"/>
      <w:numFmt w:val="decimal"/>
      <w:pStyle w:val="Heading3"/>
      <w:lvlText w:val="%1.%2."/>
      <w:lvlJc w:val="left"/>
      <w:pPr>
        <w:ind w:left="1146"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1" w15:restartNumberingAfterBreak="0">
    <w:nsid w:val="4E764647"/>
    <w:multiLevelType w:val="multilevel"/>
    <w:tmpl w:val="6B307E14"/>
    <w:lvl w:ilvl="0">
      <w:start w:val="1"/>
      <w:numFmt w:val="bullet"/>
      <w:pStyle w:val="NormalBullets"/>
      <w:lvlText w:val=""/>
      <w:lvlJc w:val="left"/>
      <w:pPr>
        <w:ind w:left="720" w:hanging="360"/>
      </w:pPr>
      <w:rPr>
        <w:rFonts w:ascii="Wingdings" w:hAnsi="Wingdings" w:cs="Wingdings" w:hint="default"/>
        <w:color w:val="C5D218"/>
        <w:sz w:val="1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 w15:restartNumberingAfterBreak="0">
    <w:nsid w:val="53A825C3"/>
    <w:multiLevelType w:val="hybridMultilevel"/>
    <w:tmpl w:val="BB4A9D2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53E13298"/>
    <w:multiLevelType w:val="hybridMultilevel"/>
    <w:tmpl w:val="3D88E57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4" w15:restartNumberingAfterBreak="0">
    <w:nsid w:val="6200567F"/>
    <w:multiLevelType w:val="multilevel"/>
    <w:tmpl w:val="432670E4"/>
    <w:lvl w:ilvl="0">
      <w:start w:val="2"/>
      <w:numFmt w:val="decimal"/>
      <w:lvlText w:val="%1."/>
      <w:lvlJc w:val="left"/>
      <w:pPr>
        <w:ind w:left="528" w:hanging="528"/>
      </w:pPr>
      <w:rPr>
        <w:rFonts w:hint="default"/>
      </w:rPr>
    </w:lvl>
    <w:lvl w:ilvl="1">
      <w:start w:val="1"/>
      <w:numFmt w:val="decimal"/>
      <w:lvlText w:val="%1.%2."/>
      <w:lvlJc w:val="left"/>
      <w:pPr>
        <w:ind w:left="862"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5" w15:restartNumberingAfterBreak="0">
    <w:nsid w:val="662201EE"/>
    <w:multiLevelType w:val="multilevel"/>
    <w:tmpl w:val="706A18C8"/>
    <w:lvl w:ilvl="0">
      <w:start w:val="3"/>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6" w15:restartNumberingAfterBreak="0">
    <w:nsid w:val="77304847"/>
    <w:multiLevelType w:val="hybridMultilevel"/>
    <w:tmpl w:val="01A8E37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3"/>
  </w:num>
  <w:num w:numId="2">
    <w:abstractNumId w:val="11"/>
  </w:num>
  <w:num w:numId="3">
    <w:abstractNumId w:val="10"/>
  </w:num>
  <w:num w:numId="4">
    <w:abstractNumId w:val="14"/>
  </w:num>
  <w:num w:numId="5">
    <w:abstractNumId w:val="15"/>
  </w:num>
  <w:num w:numId="6">
    <w:abstractNumId w:val="2"/>
  </w:num>
  <w:num w:numId="7">
    <w:abstractNumId w:val="4"/>
  </w:num>
  <w:num w:numId="8">
    <w:abstractNumId w:val="1"/>
  </w:num>
  <w:num w:numId="9">
    <w:abstractNumId w:val="13"/>
  </w:num>
  <w:num w:numId="10">
    <w:abstractNumId w:val="7"/>
  </w:num>
  <w:num w:numId="11">
    <w:abstractNumId w:val="9"/>
  </w:num>
  <w:num w:numId="12">
    <w:abstractNumId w:val="5"/>
  </w:num>
  <w:num w:numId="13">
    <w:abstractNumId w:val="8"/>
  </w:num>
  <w:num w:numId="14">
    <w:abstractNumId w:val="12"/>
  </w:num>
  <w:num w:numId="15">
    <w:abstractNumId w:val="6"/>
  </w:num>
  <w:num w:numId="16">
    <w:abstractNumId w:val="16"/>
  </w:num>
  <w:num w:numId="17">
    <w:abstractNumId w:val="0"/>
  </w:num>
  <w:numIdMacAtCleanup w:val="1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tewart, Annemaree">
    <w15:presenceInfo w15:providerId="AD" w15:userId="S-1-5-21-3960512786-3835303225-1518074883-187028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330B7"/>
    <w:rsid w:val="00001431"/>
    <w:rsid w:val="0000403B"/>
    <w:rsid w:val="00004F31"/>
    <w:rsid w:val="00006533"/>
    <w:rsid w:val="00007D7E"/>
    <w:rsid w:val="00007EC8"/>
    <w:rsid w:val="00011F74"/>
    <w:rsid w:val="00012EC6"/>
    <w:rsid w:val="000132B7"/>
    <w:rsid w:val="00013798"/>
    <w:rsid w:val="00014B75"/>
    <w:rsid w:val="000160FB"/>
    <w:rsid w:val="00020A35"/>
    <w:rsid w:val="00022CBE"/>
    <w:rsid w:val="00023087"/>
    <w:rsid w:val="00024A9C"/>
    <w:rsid w:val="00025014"/>
    <w:rsid w:val="000267F4"/>
    <w:rsid w:val="00026A08"/>
    <w:rsid w:val="000315E0"/>
    <w:rsid w:val="0003272C"/>
    <w:rsid w:val="000337CB"/>
    <w:rsid w:val="000341C7"/>
    <w:rsid w:val="00036E93"/>
    <w:rsid w:val="00036F34"/>
    <w:rsid w:val="0003757A"/>
    <w:rsid w:val="0004136D"/>
    <w:rsid w:val="00041648"/>
    <w:rsid w:val="00042AC2"/>
    <w:rsid w:val="00043406"/>
    <w:rsid w:val="00043D97"/>
    <w:rsid w:val="00044A67"/>
    <w:rsid w:val="00045D17"/>
    <w:rsid w:val="0004623B"/>
    <w:rsid w:val="00046B70"/>
    <w:rsid w:val="00051DA8"/>
    <w:rsid w:val="00052DB4"/>
    <w:rsid w:val="00056027"/>
    <w:rsid w:val="00056999"/>
    <w:rsid w:val="0005787A"/>
    <w:rsid w:val="00060E1E"/>
    <w:rsid w:val="0006320C"/>
    <w:rsid w:val="00063A77"/>
    <w:rsid w:val="00063D4A"/>
    <w:rsid w:val="000676B5"/>
    <w:rsid w:val="000705A3"/>
    <w:rsid w:val="000723D5"/>
    <w:rsid w:val="0007413A"/>
    <w:rsid w:val="000764C9"/>
    <w:rsid w:val="00077279"/>
    <w:rsid w:val="000823B5"/>
    <w:rsid w:val="0008383E"/>
    <w:rsid w:val="00084641"/>
    <w:rsid w:val="000850AD"/>
    <w:rsid w:val="00086703"/>
    <w:rsid w:val="00086A0A"/>
    <w:rsid w:val="0008790B"/>
    <w:rsid w:val="00087DD3"/>
    <w:rsid w:val="00090605"/>
    <w:rsid w:val="00093288"/>
    <w:rsid w:val="0009389D"/>
    <w:rsid w:val="00093C7E"/>
    <w:rsid w:val="00095CFF"/>
    <w:rsid w:val="00097EF5"/>
    <w:rsid w:val="000A026B"/>
    <w:rsid w:val="000A2DCF"/>
    <w:rsid w:val="000A2FE8"/>
    <w:rsid w:val="000A368B"/>
    <w:rsid w:val="000A5300"/>
    <w:rsid w:val="000A6BF0"/>
    <w:rsid w:val="000B3F6E"/>
    <w:rsid w:val="000B4B58"/>
    <w:rsid w:val="000B5374"/>
    <w:rsid w:val="000B7B45"/>
    <w:rsid w:val="000C3199"/>
    <w:rsid w:val="000C403E"/>
    <w:rsid w:val="000C60E6"/>
    <w:rsid w:val="000D0AB4"/>
    <w:rsid w:val="000D0D47"/>
    <w:rsid w:val="000D19BF"/>
    <w:rsid w:val="000D1A94"/>
    <w:rsid w:val="000D31DD"/>
    <w:rsid w:val="000D5CD2"/>
    <w:rsid w:val="000E3840"/>
    <w:rsid w:val="000E5A08"/>
    <w:rsid w:val="000F27CA"/>
    <w:rsid w:val="000F2D56"/>
    <w:rsid w:val="000F6095"/>
    <w:rsid w:val="000F7232"/>
    <w:rsid w:val="000F7BE7"/>
    <w:rsid w:val="0010000B"/>
    <w:rsid w:val="001032A6"/>
    <w:rsid w:val="00107114"/>
    <w:rsid w:val="001071B6"/>
    <w:rsid w:val="0010755C"/>
    <w:rsid w:val="00112219"/>
    <w:rsid w:val="00113C0B"/>
    <w:rsid w:val="001158F1"/>
    <w:rsid w:val="0011686B"/>
    <w:rsid w:val="00117F14"/>
    <w:rsid w:val="001203A5"/>
    <w:rsid w:val="001205DC"/>
    <w:rsid w:val="001217A6"/>
    <w:rsid w:val="001218BE"/>
    <w:rsid w:val="0012265E"/>
    <w:rsid w:val="00123AB4"/>
    <w:rsid w:val="00124280"/>
    <w:rsid w:val="00124808"/>
    <w:rsid w:val="00126701"/>
    <w:rsid w:val="00126AB9"/>
    <w:rsid w:val="00126B5E"/>
    <w:rsid w:val="0012756C"/>
    <w:rsid w:val="0013192F"/>
    <w:rsid w:val="00131AEC"/>
    <w:rsid w:val="00131DFD"/>
    <w:rsid w:val="00132738"/>
    <w:rsid w:val="00132F36"/>
    <w:rsid w:val="00134A90"/>
    <w:rsid w:val="0013730F"/>
    <w:rsid w:val="001407E0"/>
    <w:rsid w:val="00141885"/>
    <w:rsid w:val="00142519"/>
    <w:rsid w:val="00143077"/>
    <w:rsid w:val="001449FF"/>
    <w:rsid w:val="00144A82"/>
    <w:rsid w:val="00144E40"/>
    <w:rsid w:val="00144F03"/>
    <w:rsid w:val="00146600"/>
    <w:rsid w:val="00150834"/>
    <w:rsid w:val="0015136E"/>
    <w:rsid w:val="00151C12"/>
    <w:rsid w:val="0015248F"/>
    <w:rsid w:val="00152BCD"/>
    <w:rsid w:val="00154025"/>
    <w:rsid w:val="0015426F"/>
    <w:rsid w:val="001555C8"/>
    <w:rsid w:val="00155E18"/>
    <w:rsid w:val="001563E3"/>
    <w:rsid w:val="00161CF3"/>
    <w:rsid w:val="001625A3"/>
    <w:rsid w:val="00163A6B"/>
    <w:rsid w:val="00164C06"/>
    <w:rsid w:val="001661DA"/>
    <w:rsid w:val="001720D7"/>
    <w:rsid w:val="001726D2"/>
    <w:rsid w:val="001748F6"/>
    <w:rsid w:val="001751B9"/>
    <w:rsid w:val="00175445"/>
    <w:rsid w:val="00177562"/>
    <w:rsid w:val="001801C8"/>
    <w:rsid w:val="00180968"/>
    <w:rsid w:val="00180E15"/>
    <w:rsid w:val="00181D5D"/>
    <w:rsid w:val="00182B5E"/>
    <w:rsid w:val="00183012"/>
    <w:rsid w:val="0018481E"/>
    <w:rsid w:val="00190264"/>
    <w:rsid w:val="00191E03"/>
    <w:rsid w:val="00192358"/>
    <w:rsid w:val="00193431"/>
    <w:rsid w:val="00194348"/>
    <w:rsid w:val="0019449A"/>
    <w:rsid w:val="0019519C"/>
    <w:rsid w:val="00196BA4"/>
    <w:rsid w:val="001A099C"/>
    <w:rsid w:val="001A1343"/>
    <w:rsid w:val="001A1686"/>
    <w:rsid w:val="001A19C0"/>
    <w:rsid w:val="001A61A5"/>
    <w:rsid w:val="001A6DAA"/>
    <w:rsid w:val="001B242F"/>
    <w:rsid w:val="001B2F41"/>
    <w:rsid w:val="001B642D"/>
    <w:rsid w:val="001B6F8F"/>
    <w:rsid w:val="001B7250"/>
    <w:rsid w:val="001C03B2"/>
    <w:rsid w:val="001C2FA5"/>
    <w:rsid w:val="001C43B7"/>
    <w:rsid w:val="001C519C"/>
    <w:rsid w:val="001C6031"/>
    <w:rsid w:val="001C6136"/>
    <w:rsid w:val="001C7189"/>
    <w:rsid w:val="001D1193"/>
    <w:rsid w:val="001D244C"/>
    <w:rsid w:val="001D2C71"/>
    <w:rsid w:val="001D6A6C"/>
    <w:rsid w:val="001E0813"/>
    <w:rsid w:val="001E185B"/>
    <w:rsid w:val="001E3B39"/>
    <w:rsid w:val="001E4040"/>
    <w:rsid w:val="001E4BD1"/>
    <w:rsid w:val="001E7688"/>
    <w:rsid w:val="001F3C5A"/>
    <w:rsid w:val="001F3E3E"/>
    <w:rsid w:val="001F5144"/>
    <w:rsid w:val="0020260F"/>
    <w:rsid w:val="002029EA"/>
    <w:rsid w:val="00203CBF"/>
    <w:rsid w:val="002044EA"/>
    <w:rsid w:val="0020453B"/>
    <w:rsid w:val="00204E3C"/>
    <w:rsid w:val="00207BBB"/>
    <w:rsid w:val="0021077A"/>
    <w:rsid w:val="00210C72"/>
    <w:rsid w:val="00211D30"/>
    <w:rsid w:val="00214F31"/>
    <w:rsid w:val="00215893"/>
    <w:rsid w:val="00221CA3"/>
    <w:rsid w:val="0022334B"/>
    <w:rsid w:val="00223AC5"/>
    <w:rsid w:val="00224812"/>
    <w:rsid w:val="00224917"/>
    <w:rsid w:val="00224CC5"/>
    <w:rsid w:val="00226687"/>
    <w:rsid w:val="0023017F"/>
    <w:rsid w:val="002318ED"/>
    <w:rsid w:val="002318F0"/>
    <w:rsid w:val="00232E2F"/>
    <w:rsid w:val="00232E32"/>
    <w:rsid w:val="00234099"/>
    <w:rsid w:val="002356EF"/>
    <w:rsid w:val="0023616B"/>
    <w:rsid w:val="002377B6"/>
    <w:rsid w:val="00242007"/>
    <w:rsid w:val="00242F96"/>
    <w:rsid w:val="0024431D"/>
    <w:rsid w:val="0024654A"/>
    <w:rsid w:val="00246849"/>
    <w:rsid w:val="00246884"/>
    <w:rsid w:val="002538E0"/>
    <w:rsid w:val="00253F4E"/>
    <w:rsid w:val="00254EA8"/>
    <w:rsid w:val="00255E93"/>
    <w:rsid w:val="00256346"/>
    <w:rsid w:val="0026047C"/>
    <w:rsid w:val="002604F7"/>
    <w:rsid w:val="00261485"/>
    <w:rsid w:val="00261DF0"/>
    <w:rsid w:val="00263DB8"/>
    <w:rsid w:val="00264C96"/>
    <w:rsid w:val="00264CF0"/>
    <w:rsid w:val="002654D0"/>
    <w:rsid w:val="00265CB8"/>
    <w:rsid w:val="00266F40"/>
    <w:rsid w:val="00267FE3"/>
    <w:rsid w:val="00270863"/>
    <w:rsid w:val="0027165D"/>
    <w:rsid w:val="00271F51"/>
    <w:rsid w:val="00272E4A"/>
    <w:rsid w:val="002745A1"/>
    <w:rsid w:val="00274C38"/>
    <w:rsid w:val="00276975"/>
    <w:rsid w:val="002771A5"/>
    <w:rsid w:val="002812E5"/>
    <w:rsid w:val="002823AB"/>
    <w:rsid w:val="0028277C"/>
    <w:rsid w:val="00282B25"/>
    <w:rsid w:val="0028478A"/>
    <w:rsid w:val="00285AA3"/>
    <w:rsid w:val="00285D66"/>
    <w:rsid w:val="00287B19"/>
    <w:rsid w:val="00293E23"/>
    <w:rsid w:val="0029427A"/>
    <w:rsid w:val="00295607"/>
    <w:rsid w:val="00295737"/>
    <w:rsid w:val="00295EF0"/>
    <w:rsid w:val="0029709A"/>
    <w:rsid w:val="00297118"/>
    <w:rsid w:val="002A2F7D"/>
    <w:rsid w:val="002A3506"/>
    <w:rsid w:val="002A4287"/>
    <w:rsid w:val="002A4E60"/>
    <w:rsid w:val="002A5BC0"/>
    <w:rsid w:val="002A5F24"/>
    <w:rsid w:val="002A68F3"/>
    <w:rsid w:val="002A71D6"/>
    <w:rsid w:val="002A7204"/>
    <w:rsid w:val="002B120D"/>
    <w:rsid w:val="002B590D"/>
    <w:rsid w:val="002C18D3"/>
    <w:rsid w:val="002C1DAB"/>
    <w:rsid w:val="002C1F24"/>
    <w:rsid w:val="002C21E9"/>
    <w:rsid w:val="002C2DCE"/>
    <w:rsid w:val="002C5335"/>
    <w:rsid w:val="002C640F"/>
    <w:rsid w:val="002C7210"/>
    <w:rsid w:val="002D090A"/>
    <w:rsid w:val="002D169D"/>
    <w:rsid w:val="002D1B79"/>
    <w:rsid w:val="002D2967"/>
    <w:rsid w:val="002D2FA4"/>
    <w:rsid w:val="002D3423"/>
    <w:rsid w:val="002E0E85"/>
    <w:rsid w:val="002E41BB"/>
    <w:rsid w:val="002E4272"/>
    <w:rsid w:val="002E6C25"/>
    <w:rsid w:val="002E7162"/>
    <w:rsid w:val="002F1091"/>
    <w:rsid w:val="002F2244"/>
    <w:rsid w:val="002F286A"/>
    <w:rsid w:val="002F3D62"/>
    <w:rsid w:val="002F5257"/>
    <w:rsid w:val="002F5284"/>
    <w:rsid w:val="002F7A9E"/>
    <w:rsid w:val="003006D3"/>
    <w:rsid w:val="00302A32"/>
    <w:rsid w:val="00302F83"/>
    <w:rsid w:val="00304BFE"/>
    <w:rsid w:val="00305902"/>
    <w:rsid w:val="00306267"/>
    <w:rsid w:val="00311B03"/>
    <w:rsid w:val="00311CC2"/>
    <w:rsid w:val="003121AC"/>
    <w:rsid w:val="00312A61"/>
    <w:rsid w:val="0031363C"/>
    <w:rsid w:val="00314B1B"/>
    <w:rsid w:val="00314DA6"/>
    <w:rsid w:val="003212FB"/>
    <w:rsid w:val="00322DE4"/>
    <w:rsid w:val="00323D05"/>
    <w:rsid w:val="00324241"/>
    <w:rsid w:val="00324402"/>
    <w:rsid w:val="0032642A"/>
    <w:rsid w:val="00326FC0"/>
    <w:rsid w:val="00327839"/>
    <w:rsid w:val="00332C24"/>
    <w:rsid w:val="00333000"/>
    <w:rsid w:val="00335E92"/>
    <w:rsid w:val="00337E28"/>
    <w:rsid w:val="00340E60"/>
    <w:rsid w:val="00346E17"/>
    <w:rsid w:val="003476BB"/>
    <w:rsid w:val="00347E5C"/>
    <w:rsid w:val="00350645"/>
    <w:rsid w:val="00351E20"/>
    <w:rsid w:val="00352188"/>
    <w:rsid w:val="003526C6"/>
    <w:rsid w:val="00354343"/>
    <w:rsid w:val="00354E0C"/>
    <w:rsid w:val="00355A8B"/>
    <w:rsid w:val="00357916"/>
    <w:rsid w:val="00357F0F"/>
    <w:rsid w:val="0036010C"/>
    <w:rsid w:val="00360499"/>
    <w:rsid w:val="00360A29"/>
    <w:rsid w:val="00361B45"/>
    <w:rsid w:val="0036253E"/>
    <w:rsid w:val="00363149"/>
    <w:rsid w:val="0036455D"/>
    <w:rsid w:val="00364AEE"/>
    <w:rsid w:val="00367584"/>
    <w:rsid w:val="00367643"/>
    <w:rsid w:val="00367738"/>
    <w:rsid w:val="00371250"/>
    <w:rsid w:val="00372038"/>
    <w:rsid w:val="0037580E"/>
    <w:rsid w:val="00375846"/>
    <w:rsid w:val="00375ED1"/>
    <w:rsid w:val="0037648E"/>
    <w:rsid w:val="00376E07"/>
    <w:rsid w:val="003807EB"/>
    <w:rsid w:val="003864FD"/>
    <w:rsid w:val="003868D6"/>
    <w:rsid w:val="00387498"/>
    <w:rsid w:val="00390573"/>
    <w:rsid w:val="003927A6"/>
    <w:rsid w:val="003943DA"/>
    <w:rsid w:val="00396802"/>
    <w:rsid w:val="00396A46"/>
    <w:rsid w:val="00397D8C"/>
    <w:rsid w:val="003A0BA8"/>
    <w:rsid w:val="003A15CF"/>
    <w:rsid w:val="003A2EA5"/>
    <w:rsid w:val="003A564A"/>
    <w:rsid w:val="003A5E98"/>
    <w:rsid w:val="003A6E78"/>
    <w:rsid w:val="003A794B"/>
    <w:rsid w:val="003B013B"/>
    <w:rsid w:val="003B1F35"/>
    <w:rsid w:val="003B3565"/>
    <w:rsid w:val="003B456A"/>
    <w:rsid w:val="003B5469"/>
    <w:rsid w:val="003B63F8"/>
    <w:rsid w:val="003B683D"/>
    <w:rsid w:val="003B6E30"/>
    <w:rsid w:val="003B7169"/>
    <w:rsid w:val="003C082F"/>
    <w:rsid w:val="003C310B"/>
    <w:rsid w:val="003C403E"/>
    <w:rsid w:val="003C61DF"/>
    <w:rsid w:val="003C6613"/>
    <w:rsid w:val="003C70FA"/>
    <w:rsid w:val="003D0AFC"/>
    <w:rsid w:val="003D1DC6"/>
    <w:rsid w:val="003D2F01"/>
    <w:rsid w:val="003D3021"/>
    <w:rsid w:val="003D5926"/>
    <w:rsid w:val="003D7F86"/>
    <w:rsid w:val="003E33E9"/>
    <w:rsid w:val="003E3833"/>
    <w:rsid w:val="003E4F14"/>
    <w:rsid w:val="003E53FF"/>
    <w:rsid w:val="003E60EE"/>
    <w:rsid w:val="003F0166"/>
    <w:rsid w:val="003F1BD7"/>
    <w:rsid w:val="003F208A"/>
    <w:rsid w:val="003F4EE6"/>
    <w:rsid w:val="003F581D"/>
    <w:rsid w:val="003F68D7"/>
    <w:rsid w:val="003F6935"/>
    <w:rsid w:val="00401D5C"/>
    <w:rsid w:val="00402AC1"/>
    <w:rsid w:val="00403B79"/>
    <w:rsid w:val="00404733"/>
    <w:rsid w:val="0040504C"/>
    <w:rsid w:val="00406123"/>
    <w:rsid w:val="00406EE8"/>
    <w:rsid w:val="00411990"/>
    <w:rsid w:val="0041355A"/>
    <w:rsid w:val="004137E7"/>
    <w:rsid w:val="0041515C"/>
    <w:rsid w:val="0041715A"/>
    <w:rsid w:val="00421EA9"/>
    <w:rsid w:val="004246A5"/>
    <w:rsid w:val="00424CA0"/>
    <w:rsid w:val="00424E07"/>
    <w:rsid w:val="00425AFE"/>
    <w:rsid w:val="004260DE"/>
    <w:rsid w:val="00432CF9"/>
    <w:rsid w:val="00433361"/>
    <w:rsid w:val="0043355D"/>
    <w:rsid w:val="0044100C"/>
    <w:rsid w:val="00441B2C"/>
    <w:rsid w:val="00442A20"/>
    <w:rsid w:val="0044333C"/>
    <w:rsid w:val="00444C19"/>
    <w:rsid w:val="004457E4"/>
    <w:rsid w:val="00447331"/>
    <w:rsid w:val="004476F1"/>
    <w:rsid w:val="00451145"/>
    <w:rsid w:val="00451398"/>
    <w:rsid w:val="004536E5"/>
    <w:rsid w:val="0045474D"/>
    <w:rsid w:val="00455F61"/>
    <w:rsid w:val="004632E0"/>
    <w:rsid w:val="00463304"/>
    <w:rsid w:val="00463A3B"/>
    <w:rsid w:val="00464340"/>
    <w:rsid w:val="0047324F"/>
    <w:rsid w:val="00474A80"/>
    <w:rsid w:val="00474AED"/>
    <w:rsid w:val="00475E01"/>
    <w:rsid w:val="00481284"/>
    <w:rsid w:val="00481C19"/>
    <w:rsid w:val="004862CF"/>
    <w:rsid w:val="00487A1C"/>
    <w:rsid w:val="00487DA6"/>
    <w:rsid w:val="00494290"/>
    <w:rsid w:val="004950C2"/>
    <w:rsid w:val="00495103"/>
    <w:rsid w:val="00495D46"/>
    <w:rsid w:val="0049721B"/>
    <w:rsid w:val="00497267"/>
    <w:rsid w:val="004A0DAF"/>
    <w:rsid w:val="004A1326"/>
    <w:rsid w:val="004A1A50"/>
    <w:rsid w:val="004A3174"/>
    <w:rsid w:val="004A32F2"/>
    <w:rsid w:val="004A4259"/>
    <w:rsid w:val="004A4755"/>
    <w:rsid w:val="004A5900"/>
    <w:rsid w:val="004A5ED5"/>
    <w:rsid w:val="004A61FE"/>
    <w:rsid w:val="004A68A5"/>
    <w:rsid w:val="004B1EAE"/>
    <w:rsid w:val="004B4180"/>
    <w:rsid w:val="004B4527"/>
    <w:rsid w:val="004B5E2C"/>
    <w:rsid w:val="004C321D"/>
    <w:rsid w:val="004C35FD"/>
    <w:rsid w:val="004C401E"/>
    <w:rsid w:val="004C4ED3"/>
    <w:rsid w:val="004C5E76"/>
    <w:rsid w:val="004C643D"/>
    <w:rsid w:val="004C67E8"/>
    <w:rsid w:val="004D27ED"/>
    <w:rsid w:val="004D2900"/>
    <w:rsid w:val="004D2FA7"/>
    <w:rsid w:val="004D3118"/>
    <w:rsid w:val="004D74D9"/>
    <w:rsid w:val="004E11ED"/>
    <w:rsid w:val="004E1ADA"/>
    <w:rsid w:val="004E1E81"/>
    <w:rsid w:val="004E2751"/>
    <w:rsid w:val="004E2E19"/>
    <w:rsid w:val="004E3046"/>
    <w:rsid w:val="004E49B1"/>
    <w:rsid w:val="004E4D83"/>
    <w:rsid w:val="004E4DDC"/>
    <w:rsid w:val="004E57D8"/>
    <w:rsid w:val="004E73AA"/>
    <w:rsid w:val="004E7CCD"/>
    <w:rsid w:val="004E7D95"/>
    <w:rsid w:val="004F182D"/>
    <w:rsid w:val="004F2517"/>
    <w:rsid w:val="004F429E"/>
    <w:rsid w:val="004F49E3"/>
    <w:rsid w:val="004F4F72"/>
    <w:rsid w:val="004F6E45"/>
    <w:rsid w:val="005000F4"/>
    <w:rsid w:val="00501BA4"/>
    <w:rsid w:val="00502446"/>
    <w:rsid w:val="00504E4F"/>
    <w:rsid w:val="0050668F"/>
    <w:rsid w:val="00507C32"/>
    <w:rsid w:val="005106FA"/>
    <w:rsid w:val="00512F35"/>
    <w:rsid w:val="00514966"/>
    <w:rsid w:val="005151C7"/>
    <w:rsid w:val="00516624"/>
    <w:rsid w:val="005168D4"/>
    <w:rsid w:val="005207C8"/>
    <w:rsid w:val="00522387"/>
    <w:rsid w:val="005225AC"/>
    <w:rsid w:val="00524AFF"/>
    <w:rsid w:val="00524D57"/>
    <w:rsid w:val="00525589"/>
    <w:rsid w:val="00525F11"/>
    <w:rsid w:val="00526411"/>
    <w:rsid w:val="005309DB"/>
    <w:rsid w:val="00535B28"/>
    <w:rsid w:val="005364BA"/>
    <w:rsid w:val="0053797E"/>
    <w:rsid w:val="00541B55"/>
    <w:rsid w:val="00541D2E"/>
    <w:rsid w:val="00542E8D"/>
    <w:rsid w:val="005448EC"/>
    <w:rsid w:val="00545CD2"/>
    <w:rsid w:val="005464CD"/>
    <w:rsid w:val="005505FA"/>
    <w:rsid w:val="0055085A"/>
    <w:rsid w:val="00552FD1"/>
    <w:rsid w:val="00554571"/>
    <w:rsid w:val="0055501A"/>
    <w:rsid w:val="00557A3B"/>
    <w:rsid w:val="00560F58"/>
    <w:rsid w:val="005631E3"/>
    <w:rsid w:val="00563A3A"/>
    <w:rsid w:val="0056725B"/>
    <w:rsid w:val="00567B72"/>
    <w:rsid w:val="00567FE8"/>
    <w:rsid w:val="00573109"/>
    <w:rsid w:val="00573229"/>
    <w:rsid w:val="0057371A"/>
    <w:rsid w:val="0057576E"/>
    <w:rsid w:val="00577A46"/>
    <w:rsid w:val="00577A6F"/>
    <w:rsid w:val="005806F6"/>
    <w:rsid w:val="0058209C"/>
    <w:rsid w:val="00583BB1"/>
    <w:rsid w:val="00584D9F"/>
    <w:rsid w:val="00585746"/>
    <w:rsid w:val="0058691E"/>
    <w:rsid w:val="00586BBE"/>
    <w:rsid w:val="00590BED"/>
    <w:rsid w:val="005919DD"/>
    <w:rsid w:val="005945AB"/>
    <w:rsid w:val="005960E7"/>
    <w:rsid w:val="0059681E"/>
    <w:rsid w:val="005A1907"/>
    <w:rsid w:val="005A4A81"/>
    <w:rsid w:val="005A526C"/>
    <w:rsid w:val="005A6B62"/>
    <w:rsid w:val="005A784E"/>
    <w:rsid w:val="005B1B78"/>
    <w:rsid w:val="005B2392"/>
    <w:rsid w:val="005B30D3"/>
    <w:rsid w:val="005B367F"/>
    <w:rsid w:val="005B3AC2"/>
    <w:rsid w:val="005B46B1"/>
    <w:rsid w:val="005B46D5"/>
    <w:rsid w:val="005C0995"/>
    <w:rsid w:val="005C1465"/>
    <w:rsid w:val="005C1FBD"/>
    <w:rsid w:val="005C2D94"/>
    <w:rsid w:val="005E15DE"/>
    <w:rsid w:val="005E1D1B"/>
    <w:rsid w:val="005E3D84"/>
    <w:rsid w:val="005E4450"/>
    <w:rsid w:val="005E4D1F"/>
    <w:rsid w:val="005E5294"/>
    <w:rsid w:val="005E5472"/>
    <w:rsid w:val="005E6EAA"/>
    <w:rsid w:val="005E6F15"/>
    <w:rsid w:val="005E7E36"/>
    <w:rsid w:val="005F012D"/>
    <w:rsid w:val="00600564"/>
    <w:rsid w:val="00601161"/>
    <w:rsid w:val="00602070"/>
    <w:rsid w:val="00602716"/>
    <w:rsid w:val="00603868"/>
    <w:rsid w:val="00603F8F"/>
    <w:rsid w:val="00605C85"/>
    <w:rsid w:val="00606A1E"/>
    <w:rsid w:val="0061716F"/>
    <w:rsid w:val="00617853"/>
    <w:rsid w:val="00617A2A"/>
    <w:rsid w:val="00617AC5"/>
    <w:rsid w:val="00621C44"/>
    <w:rsid w:val="0062238A"/>
    <w:rsid w:val="00623D83"/>
    <w:rsid w:val="00625788"/>
    <w:rsid w:val="00625CCF"/>
    <w:rsid w:val="00631566"/>
    <w:rsid w:val="006337F3"/>
    <w:rsid w:val="00633F26"/>
    <w:rsid w:val="006346CC"/>
    <w:rsid w:val="00635AF8"/>
    <w:rsid w:val="00636F6A"/>
    <w:rsid w:val="00637581"/>
    <w:rsid w:val="006376D5"/>
    <w:rsid w:val="00637C4F"/>
    <w:rsid w:val="006404A4"/>
    <w:rsid w:val="00641E03"/>
    <w:rsid w:val="0064208E"/>
    <w:rsid w:val="006421B9"/>
    <w:rsid w:val="00645433"/>
    <w:rsid w:val="00645F4B"/>
    <w:rsid w:val="00647018"/>
    <w:rsid w:val="00647632"/>
    <w:rsid w:val="00647809"/>
    <w:rsid w:val="00652026"/>
    <w:rsid w:val="00652611"/>
    <w:rsid w:val="00652DBB"/>
    <w:rsid w:val="00655BA2"/>
    <w:rsid w:val="006573D5"/>
    <w:rsid w:val="0066107A"/>
    <w:rsid w:val="00661E64"/>
    <w:rsid w:val="00664DCD"/>
    <w:rsid w:val="00665CA3"/>
    <w:rsid w:val="006664B5"/>
    <w:rsid w:val="006673CF"/>
    <w:rsid w:val="006676C0"/>
    <w:rsid w:val="00667D59"/>
    <w:rsid w:val="0067110D"/>
    <w:rsid w:val="00671702"/>
    <w:rsid w:val="00674403"/>
    <w:rsid w:val="006766A3"/>
    <w:rsid w:val="006805F5"/>
    <w:rsid w:val="006808BF"/>
    <w:rsid w:val="006815AE"/>
    <w:rsid w:val="00682791"/>
    <w:rsid w:val="0068330D"/>
    <w:rsid w:val="00685031"/>
    <w:rsid w:val="00686C53"/>
    <w:rsid w:val="00686F47"/>
    <w:rsid w:val="00690AD0"/>
    <w:rsid w:val="0069152E"/>
    <w:rsid w:val="006916A3"/>
    <w:rsid w:val="00693F7C"/>
    <w:rsid w:val="006943D2"/>
    <w:rsid w:val="006A0CA7"/>
    <w:rsid w:val="006A1239"/>
    <w:rsid w:val="006A1395"/>
    <w:rsid w:val="006A371C"/>
    <w:rsid w:val="006A417B"/>
    <w:rsid w:val="006A6824"/>
    <w:rsid w:val="006B30CD"/>
    <w:rsid w:val="006B514C"/>
    <w:rsid w:val="006B5337"/>
    <w:rsid w:val="006B5551"/>
    <w:rsid w:val="006B6742"/>
    <w:rsid w:val="006B782E"/>
    <w:rsid w:val="006C0717"/>
    <w:rsid w:val="006C35DA"/>
    <w:rsid w:val="006C3836"/>
    <w:rsid w:val="006C5917"/>
    <w:rsid w:val="006D0F6A"/>
    <w:rsid w:val="006D127C"/>
    <w:rsid w:val="006D1BDF"/>
    <w:rsid w:val="006D304E"/>
    <w:rsid w:val="006D3143"/>
    <w:rsid w:val="006D3179"/>
    <w:rsid w:val="006D35DA"/>
    <w:rsid w:val="006D3BEA"/>
    <w:rsid w:val="006D3C0F"/>
    <w:rsid w:val="006D5579"/>
    <w:rsid w:val="006D7B32"/>
    <w:rsid w:val="006E05BD"/>
    <w:rsid w:val="006E12C8"/>
    <w:rsid w:val="006E3A52"/>
    <w:rsid w:val="006E7DFD"/>
    <w:rsid w:val="006F196D"/>
    <w:rsid w:val="006F2F24"/>
    <w:rsid w:val="006F2F2C"/>
    <w:rsid w:val="006F3F32"/>
    <w:rsid w:val="006F5163"/>
    <w:rsid w:val="006F6D75"/>
    <w:rsid w:val="00700BC7"/>
    <w:rsid w:val="007012E0"/>
    <w:rsid w:val="007037BD"/>
    <w:rsid w:val="00704968"/>
    <w:rsid w:val="00705B46"/>
    <w:rsid w:val="00707A13"/>
    <w:rsid w:val="0071249F"/>
    <w:rsid w:val="00712E03"/>
    <w:rsid w:val="00713199"/>
    <w:rsid w:val="0071321A"/>
    <w:rsid w:val="00713270"/>
    <w:rsid w:val="00714744"/>
    <w:rsid w:val="0071513F"/>
    <w:rsid w:val="00716C15"/>
    <w:rsid w:val="00717420"/>
    <w:rsid w:val="007229F8"/>
    <w:rsid w:val="0072353D"/>
    <w:rsid w:val="007237EE"/>
    <w:rsid w:val="00723BC6"/>
    <w:rsid w:val="00724DC7"/>
    <w:rsid w:val="0072515D"/>
    <w:rsid w:val="00726105"/>
    <w:rsid w:val="00727619"/>
    <w:rsid w:val="00727F90"/>
    <w:rsid w:val="00731811"/>
    <w:rsid w:val="00731B55"/>
    <w:rsid w:val="007334FE"/>
    <w:rsid w:val="007348E9"/>
    <w:rsid w:val="007353DF"/>
    <w:rsid w:val="00736841"/>
    <w:rsid w:val="00740B5D"/>
    <w:rsid w:val="007416CC"/>
    <w:rsid w:val="00741D6B"/>
    <w:rsid w:val="00741FE3"/>
    <w:rsid w:val="00744646"/>
    <w:rsid w:val="00746391"/>
    <w:rsid w:val="00746700"/>
    <w:rsid w:val="00746BC2"/>
    <w:rsid w:val="007506D8"/>
    <w:rsid w:val="0075073F"/>
    <w:rsid w:val="0075097E"/>
    <w:rsid w:val="00754348"/>
    <w:rsid w:val="007543CF"/>
    <w:rsid w:val="00756647"/>
    <w:rsid w:val="00770EFE"/>
    <w:rsid w:val="007712CE"/>
    <w:rsid w:val="007716FF"/>
    <w:rsid w:val="00772310"/>
    <w:rsid w:val="0077441B"/>
    <w:rsid w:val="007803CB"/>
    <w:rsid w:val="00781DCB"/>
    <w:rsid w:val="00784942"/>
    <w:rsid w:val="00786D5D"/>
    <w:rsid w:val="00786F1D"/>
    <w:rsid w:val="00787678"/>
    <w:rsid w:val="00787AA0"/>
    <w:rsid w:val="007920E1"/>
    <w:rsid w:val="00792905"/>
    <w:rsid w:val="00793814"/>
    <w:rsid w:val="00794853"/>
    <w:rsid w:val="00794A82"/>
    <w:rsid w:val="00795891"/>
    <w:rsid w:val="00796068"/>
    <w:rsid w:val="0079659C"/>
    <w:rsid w:val="00797F71"/>
    <w:rsid w:val="007A2D30"/>
    <w:rsid w:val="007A2F3C"/>
    <w:rsid w:val="007A5AE0"/>
    <w:rsid w:val="007A5B8E"/>
    <w:rsid w:val="007A5B9A"/>
    <w:rsid w:val="007A7354"/>
    <w:rsid w:val="007B03AF"/>
    <w:rsid w:val="007B1899"/>
    <w:rsid w:val="007B1F4D"/>
    <w:rsid w:val="007B4305"/>
    <w:rsid w:val="007B5FEB"/>
    <w:rsid w:val="007B7E88"/>
    <w:rsid w:val="007C2A7A"/>
    <w:rsid w:val="007C3F5B"/>
    <w:rsid w:val="007C7415"/>
    <w:rsid w:val="007D4114"/>
    <w:rsid w:val="007D5CAE"/>
    <w:rsid w:val="007D5FEE"/>
    <w:rsid w:val="007D69DD"/>
    <w:rsid w:val="007D7CC1"/>
    <w:rsid w:val="007E236F"/>
    <w:rsid w:val="007E2446"/>
    <w:rsid w:val="007E3481"/>
    <w:rsid w:val="007E43C0"/>
    <w:rsid w:val="007E46A9"/>
    <w:rsid w:val="007E47F5"/>
    <w:rsid w:val="007E49F6"/>
    <w:rsid w:val="007E5064"/>
    <w:rsid w:val="007E7D6E"/>
    <w:rsid w:val="007F24F8"/>
    <w:rsid w:val="007F285E"/>
    <w:rsid w:val="007F2A23"/>
    <w:rsid w:val="007F4F37"/>
    <w:rsid w:val="007F56F4"/>
    <w:rsid w:val="007F755C"/>
    <w:rsid w:val="0080041A"/>
    <w:rsid w:val="00804BC2"/>
    <w:rsid w:val="0080672A"/>
    <w:rsid w:val="00810CB2"/>
    <w:rsid w:val="00812E95"/>
    <w:rsid w:val="0081475F"/>
    <w:rsid w:val="00815938"/>
    <w:rsid w:val="00816ACA"/>
    <w:rsid w:val="008209A0"/>
    <w:rsid w:val="0082302D"/>
    <w:rsid w:val="008240F5"/>
    <w:rsid w:val="00824FCD"/>
    <w:rsid w:val="00825850"/>
    <w:rsid w:val="008266F7"/>
    <w:rsid w:val="0082684A"/>
    <w:rsid w:val="008269DA"/>
    <w:rsid w:val="00826AD5"/>
    <w:rsid w:val="00826E73"/>
    <w:rsid w:val="00826FA2"/>
    <w:rsid w:val="00827433"/>
    <w:rsid w:val="00827DE8"/>
    <w:rsid w:val="00830F8F"/>
    <w:rsid w:val="008312BB"/>
    <w:rsid w:val="00832883"/>
    <w:rsid w:val="008329A9"/>
    <w:rsid w:val="008359AA"/>
    <w:rsid w:val="008424ED"/>
    <w:rsid w:val="00843E04"/>
    <w:rsid w:val="0084429A"/>
    <w:rsid w:val="008444B3"/>
    <w:rsid w:val="00844601"/>
    <w:rsid w:val="00845C4B"/>
    <w:rsid w:val="00845DDF"/>
    <w:rsid w:val="00846C60"/>
    <w:rsid w:val="0084787A"/>
    <w:rsid w:val="00851BE2"/>
    <w:rsid w:val="00851FF9"/>
    <w:rsid w:val="0085201A"/>
    <w:rsid w:val="00855F09"/>
    <w:rsid w:val="00855F54"/>
    <w:rsid w:val="00856462"/>
    <w:rsid w:val="00860570"/>
    <w:rsid w:val="00860E68"/>
    <w:rsid w:val="008612E0"/>
    <w:rsid w:val="0086148A"/>
    <w:rsid w:val="008619C2"/>
    <w:rsid w:val="00861C80"/>
    <w:rsid w:val="00865C42"/>
    <w:rsid w:val="008660B1"/>
    <w:rsid w:val="00867BF9"/>
    <w:rsid w:val="00870860"/>
    <w:rsid w:val="00871B2A"/>
    <w:rsid w:val="0087300A"/>
    <w:rsid w:val="00875D61"/>
    <w:rsid w:val="00876B6C"/>
    <w:rsid w:val="00881B76"/>
    <w:rsid w:val="00883EDB"/>
    <w:rsid w:val="00883F27"/>
    <w:rsid w:val="00885858"/>
    <w:rsid w:val="00890AAD"/>
    <w:rsid w:val="008915EA"/>
    <w:rsid w:val="008952A1"/>
    <w:rsid w:val="00895D14"/>
    <w:rsid w:val="008963BC"/>
    <w:rsid w:val="00896A5B"/>
    <w:rsid w:val="00896B0A"/>
    <w:rsid w:val="00897386"/>
    <w:rsid w:val="00897AE9"/>
    <w:rsid w:val="008A0A53"/>
    <w:rsid w:val="008A12CE"/>
    <w:rsid w:val="008A2EB7"/>
    <w:rsid w:val="008A334D"/>
    <w:rsid w:val="008A3F20"/>
    <w:rsid w:val="008A40A3"/>
    <w:rsid w:val="008A45EC"/>
    <w:rsid w:val="008A5ABD"/>
    <w:rsid w:val="008B3DC9"/>
    <w:rsid w:val="008B3E51"/>
    <w:rsid w:val="008B4E2A"/>
    <w:rsid w:val="008B59F8"/>
    <w:rsid w:val="008C10C4"/>
    <w:rsid w:val="008C3828"/>
    <w:rsid w:val="008C3D7E"/>
    <w:rsid w:val="008C4456"/>
    <w:rsid w:val="008C448D"/>
    <w:rsid w:val="008D0768"/>
    <w:rsid w:val="008D176D"/>
    <w:rsid w:val="008D370C"/>
    <w:rsid w:val="008D3D8E"/>
    <w:rsid w:val="008D42E5"/>
    <w:rsid w:val="008E15A5"/>
    <w:rsid w:val="008E1E86"/>
    <w:rsid w:val="008E5297"/>
    <w:rsid w:val="008E62AA"/>
    <w:rsid w:val="008F381B"/>
    <w:rsid w:val="008F434F"/>
    <w:rsid w:val="008F47B2"/>
    <w:rsid w:val="008F49C3"/>
    <w:rsid w:val="008F5AA7"/>
    <w:rsid w:val="008F5BDD"/>
    <w:rsid w:val="008F5D28"/>
    <w:rsid w:val="008F62CC"/>
    <w:rsid w:val="008F7296"/>
    <w:rsid w:val="008F7A83"/>
    <w:rsid w:val="009030B8"/>
    <w:rsid w:val="00903194"/>
    <w:rsid w:val="0090638F"/>
    <w:rsid w:val="00907E88"/>
    <w:rsid w:val="00910026"/>
    <w:rsid w:val="009117A7"/>
    <w:rsid w:val="00913F2B"/>
    <w:rsid w:val="009141B2"/>
    <w:rsid w:val="00914993"/>
    <w:rsid w:val="009152BA"/>
    <w:rsid w:val="00915FB5"/>
    <w:rsid w:val="00917438"/>
    <w:rsid w:val="00917FEC"/>
    <w:rsid w:val="00920B9C"/>
    <w:rsid w:val="009211AC"/>
    <w:rsid w:val="00923400"/>
    <w:rsid w:val="00923DA6"/>
    <w:rsid w:val="009278AA"/>
    <w:rsid w:val="009279F2"/>
    <w:rsid w:val="009306AA"/>
    <w:rsid w:val="0093262D"/>
    <w:rsid w:val="00932764"/>
    <w:rsid w:val="00932C6B"/>
    <w:rsid w:val="00934841"/>
    <w:rsid w:val="00937AF8"/>
    <w:rsid w:val="00940CB8"/>
    <w:rsid w:val="00942050"/>
    <w:rsid w:val="00942143"/>
    <w:rsid w:val="009433EC"/>
    <w:rsid w:val="00943C04"/>
    <w:rsid w:val="00944781"/>
    <w:rsid w:val="00944F93"/>
    <w:rsid w:val="00945B18"/>
    <w:rsid w:val="009476F6"/>
    <w:rsid w:val="00951A4A"/>
    <w:rsid w:val="00952440"/>
    <w:rsid w:val="00952F15"/>
    <w:rsid w:val="009538CD"/>
    <w:rsid w:val="00953987"/>
    <w:rsid w:val="00953AA4"/>
    <w:rsid w:val="0095403D"/>
    <w:rsid w:val="00955E3C"/>
    <w:rsid w:val="0095635D"/>
    <w:rsid w:val="0095646F"/>
    <w:rsid w:val="00956839"/>
    <w:rsid w:val="0096126B"/>
    <w:rsid w:val="00962357"/>
    <w:rsid w:val="00963C53"/>
    <w:rsid w:val="00966985"/>
    <w:rsid w:val="0096725B"/>
    <w:rsid w:val="0096759F"/>
    <w:rsid w:val="0097155D"/>
    <w:rsid w:val="009717AD"/>
    <w:rsid w:val="00972757"/>
    <w:rsid w:val="00972DE6"/>
    <w:rsid w:val="009779A8"/>
    <w:rsid w:val="00981982"/>
    <w:rsid w:val="009826D7"/>
    <w:rsid w:val="00983450"/>
    <w:rsid w:val="00983D7D"/>
    <w:rsid w:val="009841D1"/>
    <w:rsid w:val="00985E14"/>
    <w:rsid w:val="00985F6B"/>
    <w:rsid w:val="00986EBC"/>
    <w:rsid w:val="009903C7"/>
    <w:rsid w:val="00991999"/>
    <w:rsid w:val="00992C03"/>
    <w:rsid w:val="009937E6"/>
    <w:rsid w:val="00993DBE"/>
    <w:rsid w:val="009941E9"/>
    <w:rsid w:val="00995C05"/>
    <w:rsid w:val="00995E75"/>
    <w:rsid w:val="009961CC"/>
    <w:rsid w:val="00996E63"/>
    <w:rsid w:val="00997937"/>
    <w:rsid w:val="009A0B31"/>
    <w:rsid w:val="009A50A2"/>
    <w:rsid w:val="009A5CF6"/>
    <w:rsid w:val="009A674E"/>
    <w:rsid w:val="009B33B5"/>
    <w:rsid w:val="009B34BC"/>
    <w:rsid w:val="009B6B5E"/>
    <w:rsid w:val="009B7B34"/>
    <w:rsid w:val="009B7B79"/>
    <w:rsid w:val="009C03FD"/>
    <w:rsid w:val="009C0A3B"/>
    <w:rsid w:val="009C691E"/>
    <w:rsid w:val="009D0CFE"/>
    <w:rsid w:val="009D1E46"/>
    <w:rsid w:val="009D3009"/>
    <w:rsid w:val="009D3C16"/>
    <w:rsid w:val="009D4953"/>
    <w:rsid w:val="009D5A72"/>
    <w:rsid w:val="009D7995"/>
    <w:rsid w:val="009D7C0F"/>
    <w:rsid w:val="009E048E"/>
    <w:rsid w:val="009E1227"/>
    <w:rsid w:val="009E1622"/>
    <w:rsid w:val="009E2726"/>
    <w:rsid w:val="009E2A50"/>
    <w:rsid w:val="009E2F16"/>
    <w:rsid w:val="009E3343"/>
    <w:rsid w:val="009E371F"/>
    <w:rsid w:val="009E52CD"/>
    <w:rsid w:val="009E5F1C"/>
    <w:rsid w:val="009E7B85"/>
    <w:rsid w:val="009F068E"/>
    <w:rsid w:val="009F25CE"/>
    <w:rsid w:val="009F51F2"/>
    <w:rsid w:val="009F5E8C"/>
    <w:rsid w:val="009F6B7C"/>
    <w:rsid w:val="009F7A25"/>
    <w:rsid w:val="00A00202"/>
    <w:rsid w:val="00A0198D"/>
    <w:rsid w:val="00A03A09"/>
    <w:rsid w:val="00A05633"/>
    <w:rsid w:val="00A057E1"/>
    <w:rsid w:val="00A063F2"/>
    <w:rsid w:val="00A076C8"/>
    <w:rsid w:val="00A076E2"/>
    <w:rsid w:val="00A10BDA"/>
    <w:rsid w:val="00A12795"/>
    <w:rsid w:val="00A20EF8"/>
    <w:rsid w:val="00A2242B"/>
    <w:rsid w:val="00A2381C"/>
    <w:rsid w:val="00A25977"/>
    <w:rsid w:val="00A2699D"/>
    <w:rsid w:val="00A27879"/>
    <w:rsid w:val="00A30688"/>
    <w:rsid w:val="00A310D5"/>
    <w:rsid w:val="00A316FB"/>
    <w:rsid w:val="00A31CA5"/>
    <w:rsid w:val="00A32E61"/>
    <w:rsid w:val="00A33EE7"/>
    <w:rsid w:val="00A35B93"/>
    <w:rsid w:val="00A3622C"/>
    <w:rsid w:val="00A41A9A"/>
    <w:rsid w:val="00A448CB"/>
    <w:rsid w:val="00A45E66"/>
    <w:rsid w:val="00A47004"/>
    <w:rsid w:val="00A47FFD"/>
    <w:rsid w:val="00A530BD"/>
    <w:rsid w:val="00A55D87"/>
    <w:rsid w:val="00A55FFF"/>
    <w:rsid w:val="00A5648B"/>
    <w:rsid w:val="00A60C30"/>
    <w:rsid w:val="00A6311A"/>
    <w:rsid w:val="00A63D49"/>
    <w:rsid w:val="00A6429B"/>
    <w:rsid w:val="00A64A58"/>
    <w:rsid w:val="00A665A9"/>
    <w:rsid w:val="00A7110A"/>
    <w:rsid w:val="00A746CE"/>
    <w:rsid w:val="00A76F1F"/>
    <w:rsid w:val="00A76FE0"/>
    <w:rsid w:val="00A81DE4"/>
    <w:rsid w:val="00A82696"/>
    <w:rsid w:val="00A82CFE"/>
    <w:rsid w:val="00A8549B"/>
    <w:rsid w:val="00A9094A"/>
    <w:rsid w:val="00A923E2"/>
    <w:rsid w:val="00A937E5"/>
    <w:rsid w:val="00A95188"/>
    <w:rsid w:val="00A95BE2"/>
    <w:rsid w:val="00AA0F78"/>
    <w:rsid w:val="00AA1844"/>
    <w:rsid w:val="00AA2FD7"/>
    <w:rsid w:val="00AA4210"/>
    <w:rsid w:val="00AA4BB5"/>
    <w:rsid w:val="00AA54B2"/>
    <w:rsid w:val="00AA5B8A"/>
    <w:rsid w:val="00AA631A"/>
    <w:rsid w:val="00AB180C"/>
    <w:rsid w:val="00AB1B16"/>
    <w:rsid w:val="00AB1C54"/>
    <w:rsid w:val="00AB4864"/>
    <w:rsid w:val="00AB49D8"/>
    <w:rsid w:val="00AC0B3F"/>
    <w:rsid w:val="00AC1199"/>
    <w:rsid w:val="00AC2060"/>
    <w:rsid w:val="00AC2B22"/>
    <w:rsid w:val="00AC6825"/>
    <w:rsid w:val="00AC7CF0"/>
    <w:rsid w:val="00AD0BEE"/>
    <w:rsid w:val="00AD268A"/>
    <w:rsid w:val="00AD3D44"/>
    <w:rsid w:val="00AD493E"/>
    <w:rsid w:val="00AD73A0"/>
    <w:rsid w:val="00AE0F58"/>
    <w:rsid w:val="00AE111D"/>
    <w:rsid w:val="00AE492F"/>
    <w:rsid w:val="00AE67ED"/>
    <w:rsid w:val="00AE7DAA"/>
    <w:rsid w:val="00AF07D9"/>
    <w:rsid w:val="00AF1563"/>
    <w:rsid w:val="00AF2A68"/>
    <w:rsid w:val="00AF2BBE"/>
    <w:rsid w:val="00AF75D6"/>
    <w:rsid w:val="00B00CAE"/>
    <w:rsid w:val="00B00DF4"/>
    <w:rsid w:val="00B00F8C"/>
    <w:rsid w:val="00B0279E"/>
    <w:rsid w:val="00B04B62"/>
    <w:rsid w:val="00B05101"/>
    <w:rsid w:val="00B05F98"/>
    <w:rsid w:val="00B11355"/>
    <w:rsid w:val="00B14F30"/>
    <w:rsid w:val="00B1569E"/>
    <w:rsid w:val="00B1763A"/>
    <w:rsid w:val="00B17AF5"/>
    <w:rsid w:val="00B206A2"/>
    <w:rsid w:val="00B21864"/>
    <w:rsid w:val="00B23EC4"/>
    <w:rsid w:val="00B2608C"/>
    <w:rsid w:val="00B26375"/>
    <w:rsid w:val="00B26688"/>
    <w:rsid w:val="00B26D77"/>
    <w:rsid w:val="00B274A1"/>
    <w:rsid w:val="00B316C3"/>
    <w:rsid w:val="00B330B7"/>
    <w:rsid w:val="00B3374B"/>
    <w:rsid w:val="00B33783"/>
    <w:rsid w:val="00B341F6"/>
    <w:rsid w:val="00B358E8"/>
    <w:rsid w:val="00B372E8"/>
    <w:rsid w:val="00B3772C"/>
    <w:rsid w:val="00B37FCF"/>
    <w:rsid w:val="00B400D1"/>
    <w:rsid w:val="00B41008"/>
    <w:rsid w:val="00B4170F"/>
    <w:rsid w:val="00B43BD4"/>
    <w:rsid w:val="00B44E00"/>
    <w:rsid w:val="00B450A2"/>
    <w:rsid w:val="00B467FE"/>
    <w:rsid w:val="00B47C70"/>
    <w:rsid w:val="00B53C26"/>
    <w:rsid w:val="00B54638"/>
    <w:rsid w:val="00B62339"/>
    <w:rsid w:val="00B62A98"/>
    <w:rsid w:val="00B6306A"/>
    <w:rsid w:val="00B63410"/>
    <w:rsid w:val="00B63999"/>
    <w:rsid w:val="00B6644E"/>
    <w:rsid w:val="00B66A2B"/>
    <w:rsid w:val="00B67C3E"/>
    <w:rsid w:val="00B67CD4"/>
    <w:rsid w:val="00B67D6C"/>
    <w:rsid w:val="00B70B46"/>
    <w:rsid w:val="00B720EB"/>
    <w:rsid w:val="00B73793"/>
    <w:rsid w:val="00B73B22"/>
    <w:rsid w:val="00B7510B"/>
    <w:rsid w:val="00B75A82"/>
    <w:rsid w:val="00B765F1"/>
    <w:rsid w:val="00B76E7B"/>
    <w:rsid w:val="00B77861"/>
    <w:rsid w:val="00B806D0"/>
    <w:rsid w:val="00B83059"/>
    <w:rsid w:val="00B83490"/>
    <w:rsid w:val="00B854BC"/>
    <w:rsid w:val="00B87E78"/>
    <w:rsid w:val="00B90ABB"/>
    <w:rsid w:val="00B9184B"/>
    <w:rsid w:val="00B94587"/>
    <w:rsid w:val="00B96068"/>
    <w:rsid w:val="00B96091"/>
    <w:rsid w:val="00B963A9"/>
    <w:rsid w:val="00B96808"/>
    <w:rsid w:val="00B9783D"/>
    <w:rsid w:val="00BA0A08"/>
    <w:rsid w:val="00BA1CB7"/>
    <w:rsid w:val="00BA2BCB"/>
    <w:rsid w:val="00BA4685"/>
    <w:rsid w:val="00BB00F4"/>
    <w:rsid w:val="00BB1EB0"/>
    <w:rsid w:val="00BB2359"/>
    <w:rsid w:val="00BB3978"/>
    <w:rsid w:val="00BB458E"/>
    <w:rsid w:val="00BB6DF0"/>
    <w:rsid w:val="00BB79EC"/>
    <w:rsid w:val="00BC164D"/>
    <w:rsid w:val="00BC27AA"/>
    <w:rsid w:val="00BC4CF7"/>
    <w:rsid w:val="00BC794B"/>
    <w:rsid w:val="00BD21CC"/>
    <w:rsid w:val="00BD3063"/>
    <w:rsid w:val="00BE076F"/>
    <w:rsid w:val="00BE19A9"/>
    <w:rsid w:val="00BE5046"/>
    <w:rsid w:val="00BE5C0A"/>
    <w:rsid w:val="00BE740E"/>
    <w:rsid w:val="00BE7C73"/>
    <w:rsid w:val="00BF27A3"/>
    <w:rsid w:val="00BF6A79"/>
    <w:rsid w:val="00BF6B76"/>
    <w:rsid w:val="00C008F6"/>
    <w:rsid w:val="00C02F2A"/>
    <w:rsid w:val="00C03300"/>
    <w:rsid w:val="00C06594"/>
    <w:rsid w:val="00C0706A"/>
    <w:rsid w:val="00C153C3"/>
    <w:rsid w:val="00C1744F"/>
    <w:rsid w:val="00C17823"/>
    <w:rsid w:val="00C21563"/>
    <w:rsid w:val="00C22106"/>
    <w:rsid w:val="00C22FCC"/>
    <w:rsid w:val="00C259C0"/>
    <w:rsid w:val="00C30D3C"/>
    <w:rsid w:val="00C32D8A"/>
    <w:rsid w:val="00C3624F"/>
    <w:rsid w:val="00C36CAD"/>
    <w:rsid w:val="00C404D9"/>
    <w:rsid w:val="00C4105D"/>
    <w:rsid w:val="00C42755"/>
    <w:rsid w:val="00C42957"/>
    <w:rsid w:val="00C435E5"/>
    <w:rsid w:val="00C43AE4"/>
    <w:rsid w:val="00C43B5F"/>
    <w:rsid w:val="00C43BBF"/>
    <w:rsid w:val="00C44A59"/>
    <w:rsid w:val="00C44A7F"/>
    <w:rsid w:val="00C45642"/>
    <w:rsid w:val="00C466E3"/>
    <w:rsid w:val="00C47848"/>
    <w:rsid w:val="00C47C3F"/>
    <w:rsid w:val="00C503E9"/>
    <w:rsid w:val="00C506A3"/>
    <w:rsid w:val="00C511E7"/>
    <w:rsid w:val="00C52B38"/>
    <w:rsid w:val="00C54DFB"/>
    <w:rsid w:val="00C551F2"/>
    <w:rsid w:val="00C56005"/>
    <w:rsid w:val="00C5604B"/>
    <w:rsid w:val="00C5749F"/>
    <w:rsid w:val="00C65908"/>
    <w:rsid w:val="00C70436"/>
    <w:rsid w:val="00C7155F"/>
    <w:rsid w:val="00C71958"/>
    <w:rsid w:val="00C74F76"/>
    <w:rsid w:val="00C76A5F"/>
    <w:rsid w:val="00C8089B"/>
    <w:rsid w:val="00C8119A"/>
    <w:rsid w:val="00C81642"/>
    <w:rsid w:val="00C82210"/>
    <w:rsid w:val="00C903A6"/>
    <w:rsid w:val="00C93530"/>
    <w:rsid w:val="00C95466"/>
    <w:rsid w:val="00CA0576"/>
    <w:rsid w:val="00CA07D9"/>
    <w:rsid w:val="00CA13ED"/>
    <w:rsid w:val="00CA1B3E"/>
    <w:rsid w:val="00CA496F"/>
    <w:rsid w:val="00CA5E7E"/>
    <w:rsid w:val="00CB0BF0"/>
    <w:rsid w:val="00CB249B"/>
    <w:rsid w:val="00CB61AC"/>
    <w:rsid w:val="00CB7A06"/>
    <w:rsid w:val="00CC1D4B"/>
    <w:rsid w:val="00CC2982"/>
    <w:rsid w:val="00CC60A2"/>
    <w:rsid w:val="00CC6B9E"/>
    <w:rsid w:val="00CD0F5C"/>
    <w:rsid w:val="00CD2527"/>
    <w:rsid w:val="00CD54EE"/>
    <w:rsid w:val="00CE01C9"/>
    <w:rsid w:val="00CE0B89"/>
    <w:rsid w:val="00CE1AD5"/>
    <w:rsid w:val="00CE270F"/>
    <w:rsid w:val="00CE3538"/>
    <w:rsid w:val="00CE359D"/>
    <w:rsid w:val="00CE3E98"/>
    <w:rsid w:val="00CE5F4E"/>
    <w:rsid w:val="00CF07DF"/>
    <w:rsid w:val="00CF0F7B"/>
    <w:rsid w:val="00CF1A0F"/>
    <w:rsid w:val="00CF3655"/>
    <w:rsid w:val="00CF430C"/>
    <w:rsid w:val="00CF44E9"/>
    <w:rsid w:val="00CF57F1"/>
    <w:rsid w:val="00CF59C0"/>
    <w:rsid w:val="00CF735C"/>
    <w:rsid w:val="00CF76E2"/>
    <w:rsid w:val="00D033ED"/>
    <w:rsid w:val="00D044A3"/>
    <w:rsid w:val="00D05C84"/>
    <w:rsid w:val="00D106A6"/>
    <w:rsid w:val="00D11115"/>
    <w:rsid w:val="00D116EF"/>
    <w:rsid w:val="00D11B9B"/>
    <w:rsid w:val="00D12B99"/>
    <w:rsid w:val="00D136A8"/>
    <w:rsid w:val="00D13797"/>
    <w:rsid w:val="00D1448B"/>
    <w:rsid w:val="00D14D25"/>
    <w:rsid w:val="00D16CD8"/>
    <w:rsid w:val="00D16DFF"/>
    <w:rsid w:val="00D17F6C"/>
    <w:rsid w:val="00D24298"/>
    <w:rsid w:val="00D272CF"/>
    <w:rsid w:val="00D37359"/>
    <w:rsid w:val="00D37736"/>
    <w:rsid w:val="00D43EBC"/>
    <w:rsid w:val="00D4549A"/>
    <w:rsid w:val="00D45594"/>
    <w:rsid w:val="00D465EB"/>
    <w:rsid w:val="00D5113C"/>
    <w:rsid w:val="00D51605"/>
    <w:rsid w:val="00D523D4"/>
    <w:rsid w:val="00D52DA9"/>
    <w:rsid w:val="00D54A70"/>
    <w:rsid w:val="00D611E6"/>
    <w:rsid w:val="00D6305E"/>
    <w:rsid w:val="00D63076"/>
    <w:rsid w:val="00D64E35"/>
    <w:rsid w:val="00D67E12"/>
    <w:rsid w:val="00D706A8"/>
    <w:rsid w:val="00D718E8"/>
    <w:rsid w:val="00D71E48"/>
    <w:rsid w:val="00D724FE"/>
    <w:rsid w:val="00D77575"/>
    <w:rsid w:val="00D7774E"/>
    <w:rsid w:val="00D77887"/>
    <w:rsid w:val="00D81601"/>
    <w:rsid w:val="00D83738"/>
    <w:rsid w:val="00D83F7D"/>
    <w:rsid w:val="00D865FD"/>
    <w:rsid w:val="00D8767B"/>
    <w:rsid w:val="00D90319"/>
    <w:rsid w:val="00D9407D"/>
    <w:rsid w:val="00DA1CF0"/>
    <w:rsid w:val="00DA2560"/>
    <w:rsid w:val="00DA31D0"/>
    <w:rsid w:val="00DA440F"/>
    <w:rsid w:val="00DA53B8"/>
    <w:rsid w:val="00DA5457"/>
    <w:rsid w:val="00DA5526"/>
    <w:rsid w:val="00DB005E"/>
    <w:rsid w:val="00DB2467"/>
    <w:rsid w:val="00DB36ED"/>
    <w:rsid w:val="00DB438B"/>
    <w:rsid w:val="00DB4655"/>
    <w:rsid w:val="00DB589C"/>
    <w:rsid w:val="00DC1514"/>
    <w:rsid w:val="00DC1712"/>
    <w:rsid w:val="00DC25C0"/>
    <w:rsid w:val="00DC3951"/>
    <w:rsid w:val="00DC3DAC"/>
    <w:rsid w:val="00DC7232"/>
    <w:rsid w:val="00DC7E1D"/>
    <w:rsid w:val="00DD00B8"/>
    <w:rsid w:val="00DD2337"/>
    <w:rsid w:val="00DD26E1"/>
    <w:rsid w:val="00DD27A0"/>
    <w:rsid w:val="00DD33F3"/>
    <w:rsid w:val="00DD3438"/>
    <w:rsid w:val="00DD4384"/>
    <w:rsid w:val="00DD50A3"/>
    <w:rsid w:val="00DD54B5"/>
    <w:rsid w:val="00DD5A83"/>
    <w:rsid w:val="00DD7FEB"/>
    <w:rsid w:val="00DE27F9"/>
    <w:rsid w:val="00DE40DA"/>
    <w:rsid w:val="00DE6657"/>
    <w:rsid w:val="00DE7584"/>
    <w:rsid w:val="00DE7940"/>
    <w:rsid w:val="00DF0540"/>
    <w:rsid w:val="00DF070B"/>
    <w:rsid w:val="00DF18B0"/>
    <w:rsid w:val="00DF1E61"/>
    <w:rsid w:val="00DF2D65"/>
    <w:rsid w:val="00DF3C3F"/>
    <w:rsid w:val="00DF3F0E"/>
    <w:rsid w:val="00DF6C35"/>
    <w:rsid w:val="00DF7514"/>
    <w:rsid w:val="00DF7753"/>
    <w:rsid w:val="00DF79A4"/>
    <w:rsid w:val="00E01A6D"/>
    <w:rsid w:val="00E04834"/>
    <w:rsid w:val="00E04E27"/>
    <w:rsid w:val="00E05DE1"/>
    <w:rsid w:val="00E05FC5"/>
    <w:rsid w:val="00E066E2"/>
    <w:rsid w:val="00E12958"/>
    <w:rsid w:val="00E13A1A"/>
    <w:rsid w:val="00E13D30"/>
    <w:rsid w:val="00E14DF3"/>
    <w:rsid w:val="00E20A2E"/>
    <w:rsid w:val="00E22427"/>
    <w:rsid w:val="00E22966"/>
    <w:rsid w:val="00E231DC"/>
    <w:rsid w:val="00E23891"/>
    <w:rsid w:val="00E23B70"/>
    <w:rsid w:val="00E244CA"/>
    <w:rsid w:val="00E260DA"/>
    <w:rsid w:val="00E266B5"/>
    <w:rsid w:val="00E26A7F"/>
    <w:rsid w:val="00E26EDC"/>
    <w:rsid w:val="00E2789B"/>
    <w:rsid w:val="00E30C50"/>
    <w:rsid w:val="00E313DE"/>
    <w:rsid w:val="00E32168"/>
    <w:rsid w:val="00E32309"/>
    <w:rsid w:val="00E32495"/>
    <w:rsid w:val="00E32510"/>
    <w:rsid w:val="00E3354C"/>
    <w:rsid w:val="00E34C87"/>
    <w:rsid w:val="00E35081"/>
    <w:rsid w:val="00E36C7D"/>
    <w:rsid w:val="00E371EA"/>
    <w:rsid w:val="00E373D0"/>
    <w:rsid w:val="00E4097F"/>
    <w:rsid w:val="00E41A80"/>
    <w:rsid w:val="00E43FB7"/>
    <w:rsid w:val="00E441F8"/>
    <w:rsid w:val="00E45E99"/>
    <w:rsid w:val="00E51B4A"/>
    <w:rsid w:val="00E51BD8"/>
    <w:rsid w:val="00E5243E"/>
    <w:rsid w:val="00E526EB"/>
    <w:rsid w:val="00E52C05"/>
    <w:rsid w:val="00E54048"/>
    <w:rsid w:val="00E54A48"/>
    <w:rsid w:val="00E552F4"/>
    <w:rsid w:val="00E571D1"/>
    <w:rsid w:val="00E5722C"/>
    <w:rsid w:val="00E57C04"/>
    <w:rsid w:val="00E60520"/>
    <w:rsid w:val="00E621BF"/>
    <w:rsid w:val="00E624B8"/>
    <w:rsid w:val="00E634FA"/>
    <w:rsid w:val="00E63881"/>
    <w:rsid w:val="00E63D74"/>
    <w:rsid w:val="00E6425B"/>
    <w:rsid w:val="00E652A7"/>
    <w:rsid w:val="00E6769F"/>
    <w:rsid w:val="00E70E57"/>
    <w:rsid w:val="00E72D78"/>
    <w:rsid w:val="00E75925"/>
    <w:rsid w:val="00E775F6"/>
    <w:rsid w:val="00E81B8A"/>
    <w:rsid w:val="00E83585"/>
    <w:rsid w:val="00E8385C"/>
    <w:rsid w:val="00E84E9B"/>
    <w:rsid w:val="00E84F3E"/>
    <w:rsid w:val="00E85B9C"/>
    <w:rsid w:val="00E85D22"/>
    <w:rsid w:val="00E86115"/>
    <w:rsid w:val="00E8673A"/>
    <w:rsid w:val="00E87603"/>
    <w:rsid w:val="00E94644"/>
    <w:rsid w:val="00EA1DCD"/>
    <w:rsid w:val="00EA2F40"/>
    <w:rsid w:val="00EA36DA"/>
    <w:rsid w:val="00EA3D9A"/>
    <w:rsid w:val="00EA433A"/>
    <w:rsid w:val="00EA66F1"/>
    <w:rsid w:val="00EA6B63"/>
    <w:rsid w:val="00EA7BF0"/>
    <w:rsid w:val="00EB1039"/>
    <w:rsid w:val="00EB3080"/>
    <w:rsid w:val="00EB3156"/>
    <w:rsid w:val="00EB3E2A"/>
    <w:rsid w:val="00EB4642"/>
    <w:rsid w:val="00EB5366"/>
    <w:rsid w:val="00EB5C4F"/>
    <w:rsid w:val="00EB7BE1"/>
    <w:rsid w:val="00EC0505"/>
    <w:rsid w:val="00EC05D1"/>
    <w:rsid w:val="00EC06D4"/>
    <w:rsid w:val="00EC4A25"/>
    <w:rsid w:val="00EC4B1C"/>
    <w:rsid w:val="00EC600C"/>
    <w:rsid w:val="00ED0B43"/>
    <w:rsid w:val="00ED28F1"/>
    <w:rsid w:val="00ED4B73"/>
    <w:rsid w:val="00ED591D"/>
    <w:rsid w:val="00ED6FDB"/>
    <w:rsid w:val="00EE06E8"/>
    <w:rsid w:val="00EE25EA"/>
    <w:rsid w:val="00EE2DB9"/>
    <w:rsid w:val="00EE677C"/>
    <w:rsid w:val="00EE6C9D"/>
    <w:rsid w:val="00EE6F02"/>
    <w:rsid w:val="00EF03C4"/>
    <w:rsid w:val="00EF0A47"/>
    <w:rsid w:val="00EF0EEF"/>
    <w:rsid w:val="00EF1E41"/>
    <w:rsid w:val="00EF2754"/>
    <w:rsid w:val="00EF2B22"/>
    <w:rsid w:val="00EF404F"/>
    <w:rsid w:val="00EF470A"/>
    <w:rsid w:val="00EF7FCB"/>
    <w:rsid w:val="00F00515"/>
    <w:rsid w:val="00F022A8"/>
    <w:rsid w:val="00F03960"/>
    <w:rsid w:val="00F0466B"/>
    <w:rsid w:val="00F04ED2"/>
    <w:rsid w:val="00F05024"/>
    <w:rsid w:val="00F05905"/>
    <w:rsid w:val="00F0733E"/>
    <w:rsid w:val="00F07C15"/>
    <w:rsid w:val="00F10A78"/>
    <w:rsid w:val="00F12B39"/>
    <w:rsid w:val="00F13B70"/>
    <w:rsid w:val="00F13BAF"/>
    <w:rsid w:val="00F13D8A"/>
    <w:rsid w:val="00F1614E"/>
    <w:rsid w:val="00F17372"/>
    <w:rsid w:val="00F21297"/>
    <w:rsid w:val="00F212DB"/>
    <w:rsid w:val="00F236F8"/>
    <w:rsid w:val="00F23850"/>
    <w:rsid w:val="00F2432F"/>
    <w:rsid w:val="00F24544"/>
    <w:rsid w:val="00F246E6"/>
    <w:rsid w:val="00F30B99"/>
    <w:rsid w:val="00F33509"/>
    <w:rsid w:val="00F34A0E"/>
    <w:rsid w:val="00F34ABB"/>
    <w:rsid w:val="00F3529D"/>
    <w:rsid w:val="00F36336"/>
    <w:rsid w:val="00F40461"/>
    <w:rsid w:val="00F40DFF"/>
    <w:rsid w:val="00F40E75"/>
    <w:rsid w:val="00F4339B"/>
    <w:rsid w:val="00F43791"/>
    <w:rsid w:val="00F45180"/>
    <w:rsid w:val="00F503F5"/>
    <w:rsid w:val="00F51DAE"/>
    <w:rsid w:val="00F53F3F"/>
    <w:rsid w:val="00F55B4A"/>
    <w:rsid w:val="00F55D35"/>
    <w:rsid w:val="00F56A0B"/>
    <w:rsid w:val="00F56F9B"/>
    <w:rsid w:val="00F573BE"/>
    <w:rsid w:val="00F57EE0"/>
    <w:rsid w:val="00F57F00"/>
    <w:rsid w:val="00F62494"/>
    <w:rsid w:val="00F6387C"/>
    <w:rsid w:val="00F64F54"/>
    <w:rsid w:val="00F67CE4"/>
    <w:rsid w:val="00F71E08"/>
    <w:rsid w:val="00F72473"/>
    <w:rsid w:val="00F80A4D"/>
    <w:rsid w:val="00F838A8"/>
    <w:rsid w:val="00F83B08"/>
    <w:rsid w:val="00F83E2E"/>
    <w:rsid w:val="00F8415C"/>
    <w:rsid w:val="00F84E5B"/>
    <w:rsid w:val="00F869D4"/>
    <w:rsid w:val="00F92374"/>
    <w:rsid w:val="00F924BF"/>
    <w:rsid w:val="00F926D8"/>
    <w:rsid w:val="00F947E7"/>
    <w:rsid w:val="00F96389"/>
    <w:rsid w:val="00F96964"/>
    <w:rsid w:val="00F9724E"/>
    <w:rsid w:val="00FA2565"/>
    <w:rsid w:val="00FA4BEF"/>
    <w:rsid w:val="00FA5DC9"/>
    <w:rsid w:val="00FA6385"/>
    <w:rsid w:val="00FA7DC9"/>
    <w:rsid w:val="00FB28F2"/>
    <w:rsid w:val="00FB553C"/>
    <w:rsid w:val="00FB563A"/>
    <w:rsid w:val="00FB79B8"/>
    <w:rsid w:val="00FB7B73"/>
    <w:rsid w:val="00FB7DEE"/>
    <w:rsid w:val="00FC027A"/>
    <w:rsid w:val="00FC5E88"/>
    <w:rsid w:val="00FC79CC"/>
    <w:rsid w:val="00FC7B41"/>
    <w:rsid w:val="00FD03BB"/>
    <w:rsid w:val="00FD17B6"/>
    <w:rsid w:val="00FD1D25"/>
    <w:rsid w:val="00FD2207"/>
    <w:rsid w:val="00FD417A"/>
    <w:rsid w:val="00FD42C3"/>
    <w:rsid w:val="00FD785C"/>
    <w:rsid w:val="00FE04A5"/>
    <w:rsid w:val="00FE0D49"/>
    <w:rsid w:val="00FE19F2"/>
    <w:rsid w:val="00FE36C4"/>
    <w:rsid w:val="00FE46CC"/>
    <w:rsid w:val="00FE4A7D"/>
    <w:rsid w:val="00FE5899"/>
    <w:rsid w:val="00FE5D30"/>
    <w:rsid w:val="00FE6067"/>
    <w:rsid w:val="00FE6432"/>
    <w:rsid w:val="00FE7051"/>
    <w:rsid w:val="00FE7313"/>
    <w:rsid w:val="00FF2751"/>
    <w:rsid w:val="00FF44F8"/>
    <w:rsid w:val="00FF4C50"/>
    <w:rsid w:val="00FF5F9E"/>
    <w:rsid w:val="00FF66D4"/>
    <w:rsid w:val="00FF6B33"/>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107A2C7"/>
  <w15:docId w15:val="{DEA7A616-229A-4962-AB0E-773B52EF0B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C5E76"/>
    <w:pPr>
      <w:spacing w:before="120" w:after="120" w:line="276" w:lineRule="auto"/>
    </w:pPr>
  </w:style>
  <w:style w:type="paragraph" w:styleId="Heading1">
    <w:name w:val="heading 1"/>
    <w:basedOn w:val="Normal"/>
    <w:next w:val="Normal"/>
    <w:link w:val="Heading1Char"/>
    <w:uiPriority w:val="9"/>
    <w:qFormat/>
    <w:rsid w:val="00844601"/>
    <w:pPr>
      <w:keepNext/>
      <w:keepLines/>
      <w:spacing w:before="240" w:after="0"/>
      <w:outlineLvl w:val="0"/>
    </w:pPr>
    <w:rPr>
      <w:rFonts w:asciiTheme="majorHAnsi" w:eastAsiaTheme="majorEastAsia" w:hAnsiTheme="majorHAnsi" w:cstheme="majorBidi"/>
      <w:color w:val="1E201F" w:themeColor="text2" w:themeShade="80"/>
      <w:sz w:val="56"/>
      <w:szCs w:val="32"/>
    </w:rPr>
  </w:style>
  <w:style w:type="paragraph" w:styleId="Heading2">
    <w:name w:val="heading 2"/>
    <w:basedOn w:val="Normal"/>
    <w:next w:val="Normal"/>
    <w:link w:val="Heading2Char"/>
    <w:uiPriority w:val="9"/>
    <w:unhideWhenUsed/>
    <w:qFormat/>
    <w:rsid w:val="00EB3080"/>
    <w:pPr>
      <w:keepNext/>
      <w:keepLines/>
      <w:spacing w:before="40" w:after="0"/>
      <w:outlineLvl w:val="1"/>
    </w:pPr>
    <w:rPr>
      <w:rFonts w:asciiTheme="majorHAnsi" w:eastAsiaTheme="majorEastAsia" w:hAnsiTheme="majorHAnsi" w:cstheme="majorBidi"/>
      <w:color w:val="A0B82F" w:themeColor="accent5"/>
      <w:sz w:val="44"/>
      <w:szCs w:val="26"/>
    </w:rPr>
  </w:style>
  <w:style w:type="paragraph" w:styleId="Heading3">
    <w:name w:val="heading 3"/>
    <w:basedOn w:val="Normal"/>
    <w:next w:val="Normal"/>
    <w:link w:val="Heading3Char"/>
    <w:uiPriority w:val="9"/>
    <w:unhideWhenUsed/>
    <w:qFormat/>
    <w:rsid w:val="000A026B"/>
    <w:pPr>
      <w:keepNext/>
      <w:keepLines/>
      <w:numPr>
        <w:ilvl w:val="1"/>
        <w:numId w:val="3"/>
      </w:numPr>
      <w:spacing w:before="40" w:after="0"/>
      <w:ind w:left="851" w:hanging="851"/>
      <w:outlineLvl w:val="2"/>
    </w:pPr>
    <w:rPr>
      <w:rFonts w:asciiTheme="majorHAnsi" w:eastAsiaTheme="majorEastAsia" w:hAnsiTheme="majorHAnsi" w:cstheme="majorBidi"/>
      <w:color w:val="3D4140" w:themeColor="text2"/>
      <w:sz w:val="36"/>
      <w:szCs w:val="24"/>
    </w:rPr>
  </w:style>
  <w:style w:type="paragraph" w:styleId="Heading4">
    <w:name w:val="heading 4"/>
    <w:basedOn w:val="Normal"/>
    <w:next w:val="Normal"/>
    <w:link w:val="Heading4Char"/>
    <w:uiPriority w:val="9"/>
    <w:unhideWhenUsed/>
    <w:qFormat/>
    <w:rsid w:val="00913F2B"/>
    <w:pPr>
      <w:keepNext/>
      <w:keepLines/>
      <w:outlineLvl w:val="3"/>
    </w:pPr>
    <w:rPr>
      <w:rFonts w:asciiTheme="majorHAnsi" w:eastAsiaTheme="majorEastAsia" w:hAnsiTheme="majorHAnsi" w:cstheme="majorBidi"/>
      <w:iCs/>
      <w:color w:val="3D4140" w:themeColor="text2"/>
      <w:sz w:val="28"/>
    </w:rPr>
  </w:style>
  <w:style w:type="paragraph" w:styleId="Heading5">
    <w:name w:val="heading 5"/>
    <w:basedOn w:val="Normal"/>
    <w:next w:val="Normal"/>
    <w:link w:val="Heading5Char"/>
    <w:uiPriority w:val="9"/>
    <w:unhideWhenUsed/>
    <w:qFormat/>
    <w:rsid w:val="00913F2B"/>
    <w:pPr>
      <w:keepNext/>
      <w:keepLines/>
      <w:spacing w:before="40" w:after="0"/>
      <w:outlineLvl w:val="4"/>
    </w:pPr>
    <w:rPr>
      <w:rFonts w:asciiTheme="majorHAnsi" w:eastAsiaTheme="majorEastAsia" w:hAnsiTheme="majorHAnsi" w:cstheme="majorBidi"/>
      <w:color w:val="000000" w:themeColor="text1"/>
    </w:rPr>
  </w:style>
  <w:style w:type="paragraph" w:styleId="Heading6">
    <w:name w:val="heading 6"/>
    <w:basedOn w:val="Normal"/>
    <w:next w:val="Normal"/>
    <w:link w:val="Heading6Char"/>
    <w:uiPriority w:val="9"/>
    <w:unhideWhenUsed/>
    <w:qFormat/>
    <w:rsid w:val="00844601"/>
    <w:pPr>
      <w:keepNext/>
      <w:keepLines/>
      <w:spacing w:before="40" w:after="0"/>
      <w:outlineLvl w:val="5"/>
    </w:pPr>
    <w:rPr>
      <w:rFonts w:asciiTheme="majorHAnsi" w:eastAsiaTheme="majorEastAsia" w:hAnsiTheme="majorHAnsi" w:cstheme="majorBidi"/>
      <w:color w:val="380A20" w:themeColor="accent1" w:themeShade="7F"/>
    </w:rPr>
  </w:style>
  <w:style w:type="paragraph" w:styleId="Heading7">
    <w:name w:val="heading 7"/>
    <w:basedOn w:val="Normal"/>
    <w:next w:val="Normal"/>
    <w:link w:val="Heading7Char"/>
    <w:uiPriority w:val="9"/>
    <w:unhideWhenUsed/>
    <w:qFormat/>
    <w:rsid w:val="00993DBE"/>
    <w:pPr>
      <w:keepNext/>
      <w:keepLines/>
      <w:spacing w:before="40" w:after="0"/>
      <w:outlineLvl w:val="6"/>
    </w:pPr>
    <w:rPr>
      <w:rFonts w:asciiTheme="majorHAnsi" w:eastAsiaTheme="majorEastAsia" w:hAnsiTheme="majorHAnsi" w:cstheme="majorBidi"/>
      <w:i/>
      <w:iCs/>
      <w:color w:val="380A2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44601"/>
    <w:rPr>
      <w:rFonts w:asciiTheme="majorHAnsi" w:eastAsiaTheme="majorEastAsia" w:hAnsiTheme="majorHAnsi" w:cstheme="majorBidi"/>
      <w:color w:val="1E201F" w:themeColor="text2" w:themeShade="80"/>
      <w:sz w:val="56"/>
      <w:szCs w:val="32"/>
    </w:rPr>
  </w:style>
  <w:style w:type="paragraph" w:styleId="Header">
    <w:name w:val="header"/>
    <w:basedOn w:val="Normal"/>
    <w:link w:val="HeaderChar"/>
    <w:uiPriority w:val="99"/>
    <w:unhideWhenUsed/>
    <w:rsid w:val="00F924BF"/>
    <w:pPr>
      <w:tabs>
        <w:tab w:val="center" w:pos="4513"/>
        <w:tab w:val="right" w:pos="9026"/>
      </w:tabs>
      <w:spacing w:after="0"/>
    </w:pPr>
    <w:rPr>
      <w:sz w:val="20"/>
    </w:rPr>
  </w:style>
  <w:style w:type="character" w:customStyle="1" w:styleId="HeaderChar">
    <w:name w:val="Header Char"/>
    <w:basedOn w:val="DefaultParagraphFont"/>
    <w:link w:val="Header"/>
    <w:uiPriority w:val="99"/>
    <w:rsid w:val="00F924BF"/>
    <w:rPr>
      <w:sz w:val="20"/>
    </w:rPr>
  </w:style>
  <w:style w:type="paragraph" w:styleId="Footer">
    <w:name w:val="footer"/>
    <w:basedOn w:val="Normal"/>
    <w:link w:val="FooterChar"/>
    <w:uiPriority w:val="99"/>
    <w:unhideWhenUsed/>
    <w:rsid w:val="00ED28F1"/>
    <w:pPr>
      <w:tabs>
        <w:tab w:val="center" w:pos="4513"/>
        <w:tab w:val="right" w:pos="9026"/>
      </w:tabs>
      <w:spacing w:after="0"/>
    </w:pPr>
    <w:rPr>
      <w:sz w:val="20"/>
    </w:rPr>
  </w:style>
  <w:style w:type="character" w:customStyle="1" w:styleId="FooterChar">
    <w:name w:val="Footer Char"/>
    <w:basedOn w:val="DefaultParagraphFont"/>
    <w:link w:val="Footer"/>
    <w:uiPriority w:val="99"/>
    <w:rsid w:val="00ED28F1"/>
    <w:rPr>
      <w:sz w:val="20"/>
    </w:rPr>
  </w:style>
  <w:style w:type="character" w:customStyle="1" w:styleId="Heading2Char">
    <w:name w:val="Heading 2 Char"/>
    <w:basedOn w:val="DefaultParagraphFont"/>
    <w:link w:val="Heading2"/>
    <w:uiPriority w:val="9"/>
    <w:rsid w:val="00EB3080"/>
    <w:rPr>
      <w:rFonts w:asciiTheme="majorHAnsi" w:eastAsiaTheme="majorEastAsia" w:hAnsiTheme="majorHAnsi" w:cstheme="majorBidi"/>
      <w:color w:val="A0B82F" w:themeColor="accent5"/>
      <w:sz w:val="44"/>
      <w:szCs w:val="26"/>
    </w:rPr>
  </w:style>
  <w:style w:type="paragraph" w:styleId="NoSpacing">
    <w:name w:val="No Spacing"/>
    <w:link w:val="NoSpacingChar"/>
    <w:uiPriority w:val="1"/>
    <w:qFormat/>
    <w:rsid w:val="00A95188"/>
    <w:pPr>
      <w:spacing w:after="0" w:line="240" w:lineRule="auto"/>
    </w:pPr>
    <w:rPr>
      <w:rFonts w:eastAsiaTheme="minorEastAsia"/>
      <w:lang w:val="en-US"/>
    </w:rPr>
  </w:style>
  <w:style w:type="character" w:customStyle="1" w:styleId="NoSpacingChar">
    <w:name w:val="No Spacing Char"/>
    <w:basedOn w:val="DefaultParagraphFont"/>
    <w:link w:val="NoSpacing"/>
    <w:uiPriority w:val="1"/>
    <w:rsid w:val="00A95188"/>
    <w:rPr>
      <w:rFonts w:eastAsiaTheme="minorEastAsia"/>
      <w:lang w:val="en-US"/>
    </w:rPr>
  </w:style>
  <w:style w:type="character" w:styleId="PlaceholderText">
    <w:name w:val="Placeholder Text"/>
    <w:basedOn w:val="DefaultParagraphFont"/>
    <w:uiPriority w:val="99"/>
    <w:semiHidden/>
    <w:rsid w:val="00A95188"/>
    <w:rPr>
      <w:color w:val="808080"/>
    </w:rPr>
  </w:style>
  <w:style w:type="paragraph" w:styleId="Title">
    <w:name w:val="Title"/>
    <w:basedOn w:val="Normal"/>
    <w:next w:val="Normal"/>
    <w:link w:val="TitleChar"/>
    <w:uiPriority w:val="10"/>
    <w:qFormat/>
    <w:rsid w:val="00347E5C"/>
    <w:pPr>
      <w:spacing w:after="0" w:line="900" w:lineRule="exact"/>
      <w:contextualSpacing/>
    </w:pPr>
    <w:rPr>
      <w:rFonts w:asciiTheme="majorHAnsi" w:eastAsiaTheme="majorEastAsia" w:hAnsiTheme="majorHAnsi" w:cstheme="majorBidi"/>
      <w:b/>
      <w:color w:val="B2CC34" w:themeColor="accent3"/>
      <w:spacing w:val="-10"/>
      <w:kern w:val="28"/>
      <w:sz w:val="104"/>
      <w:szCs w:val="56"/>
    </w:rPr>
  </w:style>
  <w:style w:type="character" w:customStyle="1" w:styleId="TitleChar">
    <w:name w:val="Title Char"/>
    <w:basedOn w:val="DefaultParagraphFont"/>
    <w:link w:val="Title"/>
    <w:uiPriority w:val="10"/>
    <w:rsid w:val="00347E5C"/>
    <w:rPr>
      <w:rFonts w:asciiTheme="majorHAnsi" w:eastAsiaTheme="majorEastAsia" w:hAnsiTheme="majorHAnsi" w:cstheme="majorBidi"/>
      <w:b/>
      <w:color w:val="B2CC34" w:themeColor="accent3"/>
      <w:spacing w:val="-10"/>
      <w:kern w:val="28"/>
      <w:sz w:val="104"/>
      <w:szCs w:val="56"/>
    </w:rPr>
  </w:style>
  <w:style w:type="character" w:customStyle="1" w:styleId="Heading3Char">
    <w:name w:val="Heading 3 Char"/>
    <w:basedOn w:val="DefaultParagraphFont"/>
    <w:link w:val="Heading3"/>
    <w:uiPriority w:val="9"/>
    <w:rsid w:val="000A026B"/>
    <w:rPr>
      <w:rFonts w:asciiTheme="majorHAnsi" w:eastAsiaTheme="majorEastAsia" w:hAnsiTheme="majorHAnsi" w:cstheme="majorBidi"/>
      <w:color w:val="3D4140" w:themeColor="text2"/>
      <w:sz w:val="36"/>
      <w:szCs w:val="24"/>
    </w:rPr>
  </w:style>
  <w:style w:type="paragraph" w:styleId="Subtitle">
    <w:name w:val="Subtitle"/>
    <w:basedOn w:val="Normal"/>
    <w:next w:val="Normal"/>
    <w:link w:val="SubtitleChar"/>
    <w:uiPriority w:val="11"/>
    <w:qFormat/>
    <w:rsid w:val="00ED28F1"/>
    <w:pPr>
      <w:numPr>
        <w:ilvl w:val="1"/>
      </w:numPr>
    </w:pPr>
    <w:rPr>
      <w:rFonts w:eastAsiaTheme="minorEastAsia"/>
      <w:color w:val="5A5A5A" w:themeColor="text1" w:themeTint="A5"/>
      <w:spacing w:val="15"/>
      <w:sz w:val="28"/>
    </w:rPr>
  </w:style>
  <w:style w:type="character" w:customStyle="1" w:styleId="SubtitleChar">
    <w:name w:val="Subtitle Char"/>
    <w:basedOn w:val="DefaultParagraphFont"/>
    <w:link w:val="Subtitle"/>
    <w:uiPriority w:val="11"/>
    <w:rsid w:val="00ED28F1"/>
    <w:rPr>
      <w:rFonts w:eastAsiaTheme="minorEastAsia"/>
      <w:color w:val="5A5A5A" w:themeColor="text1" w:themeTint="A5"/>
      <w:spacing w:val="15"/>
      <w:sz w:val="28"/>
    </w:rPr>
  </w:style>
  <w:style w:type="character" w:styleId="IntenseEmphasis">
    <w:name w:val="Intense Emphasis"/>
    <w:basedOn w:val="DefaultParagraphFont"/>
    <w:uiPriority w:val="21"/>
    <w:qFormat/>
    <w:rsid w:val="00F924BF"/>
    <w:rPr>
      <w:rFonts w:asciiTheme="minorHAnsi" w:hAnsiTheme="minorHAnsi"/>
      <w:b/>
      <w:i/>
      <w:iCs/>
      <w:color w:val="000000" w:themeColor="text1"/>
      <w:sz w:val="24"/>
    </w:rPr>
  </w:style>
  <w:style w:type="paragraph" w:styleId="Quote">
    <w:name w:val="Quote"/>
    <w:basedOn w:val="Normal"/>
    <w:next w:val="Normal"/>
    <w:link w:val="QuoteChar"/>
    <w:uiPriority w:val="29"/>
    <w:rsid w:val="00ED28F1"/>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ED28F1"/>
    <w:rPr>
      <w:i/>
      <w:iCs/>
      <w:color w:val="404040" w:themeColor="text1" w:themeTint="BF"/>
    </w:rPr>
  </w:style>
  <w:style w:type="character" w:customStyle="1" w:styleId="Heading4Char">
    <w:name w:val="Heading 4 Char"/>
    <w:basedOn w:val="DefaultParagraphFont"/>
    <w:link w:val="Heading4"/>
    <w:uiPriority w:val="9"/>
    <w:rsid w:val="00913F2B"/>
    <w:rPr>
      <w:rFonts w:asciiTheme="majorHAnsi" w:eastAsiaTheme="majorEastAsia" w:hAnsiTheme="majorHAnsi" w:cstheme="majorBidi"/>
      <w:iCs/>
      <w:color w:val="3D4140" w:themeColor="text2"/>
      <w:sz w:val="28"/>
    </w:rPr>
  </w:style>
  <w:style w:type="paragraph" w:styleId="ListParagraph">
    <w:name w:val="List Paragraph"/>
    <w:aliases w:val="Bullet 1,Numbering"/>
    <w:basedOn w:val="Normal"/>
    <w:link w:val="ListParagraphChar"/>
    <w:uiPriority w:val="34"/>
    <w:qFormat/>
    <w:rsid w:val="002B120D"/>
    <w:pPr>
      <w:ind w:left="720"/>
      <w:contextualSpacing/>
    </w:pPr>
  </w:style>
  <w:style w:type="paragraph" w:customStyle="1" w:styleId="NormalBullets">
    <w:name w:val="NormalBullets"/>
    <w:basedOn w:val="Savv-ebullets"/>
    <w:qFormat/>
    <w:rsid w:val="00826E73"/>
    <w:pPr>
      <w:numPr>
        <w:numId w:val="2"/>
      </w:numPr>
    </w:pPr>
  </w:style>
  <w:style w:type="character" w:styleId="Hyperlink">
    <w:name w:val="Hyperlink"/>
    <w:basedOn w:val="DefaultParagraphFont"/>
    <w:uiPriority w:val="99"/>
    <w:unhideWhenUsed/>
    <w:rsid w:val="00B63410"/>
    <w:rPr>
      <w:color w:val="52A0B6" w:themeColor="hyperlink"/>
      <w:u w:val="single"/>
    </w:rPr>
  </w:style>
  <w:style w:type="paragraph" w:customStyle="1" w:styleId="Title-SecondLine">
    <w:name w:val="Title - Second Line"/>
    <w:basedOn w:val="Title"/>
    <w:qFormat/>
    <w:rsid w:val="00577A46"/>
    <w:rPr>
      <w:b w:val="0"/>
      <w:color w:val="1E201F" w:themeColor="text2" w:themeShade="80"/>
      <w:sz w:val="56"/>
    </w:rPr>
  </w:style>
  <w:style w:type="character" w:styleId="SubtleEmphasis">
    <w:name w:val="Subtle Emphasis"/>
    <w:basedOn w:val="DefaultParagraphFont"/>
    <w:uiPriority w:val="19"/>
    <w:qFormat/>
    <w:rsid w:val="00043406"/>
    <w:rPr>
      <w:i/>
      <w:iCs/>
      <w:color w:val="404040" w:themeColor="text1" w:themeTint="BF"/>
    </w:rPr>
  </w:style>
  <w:style w:type="character" w:styleId="Emphasis">
    <w:name w:val="Emphasis"/>
    <w:basedOn w:val="DefaultParagraphFont"/>
    <w:uiPriority w:val="20"/>
    <w:qFormat/>
    <w:rsid w:val="009306AA"/>
    <w:rPr>
      <w:rFonts w:asciiTheme="majorHAnsi" w:hAnsiTheme="majorHAnsi"/>
      <w:i/>
      <w:iCs/>
      <w:sz w:val="28"/>
    </w:rPr>
  </w:style>
  <w:style w:type="character" w:styleId="Strong">
    <w:name w:val="Strong"/>
    <w:basedOn w:val="DefaultParagraphFont"/>
    <w:uiPriority w:val="22"/>
    <w:qFormat/>
    <w:rsid w:val="00043406"/>
    <w:rPr>
      <w:b/>
      <w:bCs/>
    </w:rPr>
  </w:style>
  <w:style w:type="paragraph" w:customStyle="1" w:styleId="Default">
    <w:name w:val="Default"/>
    <w:rsid w:val="00043406"/>
    <w:pPr>
      <w:autoSpaceDE w:val="0"/>
      <w:autoSpaceDN w:val="0"/>
      <w:adjustRightInd w:val="0"/>
      <w:spacing w:after="0" w:line="240" w:lineRule="auto"/>
    </w:pPr>
    <w:rPr>
      <w:rFonts w:ascii="Calibri" w:hAnsi="Calibri" w:cs="Calibri"/>
      <w:color w:val="000000"/>
      <w:sz w:val="24"/>
      <w:szCs w:val="24"/>
    </w:rPr>
  </w:style>
  <w:style w:type="character" w:customStyle="1" w:styleId="Heading5Char">
    <w:name w:val="Heading 5 Char"/>
    <w:basedOn w:val="DefaultParagraphFont"/>
    <w:link w:val="Heading5"/>
    <w:uiPriority w:val="9"/>
    <w:rsid w:val="00913F2B"/>
    <w:rPr>
      <w:rFonts w:asciiTheme="majorHAnsi" w:eastAsiaTheme="majorEastAsia" w:hAnsiTheme="majorHAnsi" w:cstheme="majorBidi"/>
      <w:color w:val="000000" w:themeColor="text1"/>
    </w:rPr>
  </w:style>
  <w:style w:type="paragraph" w:customStyle="1" w:styleId="CompanyFront">
    <w:name w:val="Company Front"/>
    <w:basedOn w:val="Heading5"/>
    <w:qFormat/>
    <w:rsid w:val="00BB79EC"/>
    <w:pPr>
      <w:spacing w:before="0" w:line="320" w:lineRule="exact"/>
      <w:ind w:left="113"/>
    </w:pPr>
    <w:rPr>
      <w:sz w:val="24"/>
    </w:rPr>
  </w:style>
  <w:style w:type="paragraph" w:customStyle="1" w:styleId="ContactDetails">
    <w:name w:val="Contact Details"/>
    <w:basedOn w:val="CompanyFront"/>
    <w:qFormat/>
    <w:rsid w:val="00BB79EC"/>
    <w:pPr>
      <w:spacing w:after="120"/>
      <w:ind w:left="0"/>
    </w:pPr>
    <w:rPr>
      <w:b/>
      <w:color w:val="2D302F" w:themeColor="text2" w:themeShade="BF"/>
      <w:sz w:val="32"/>
    </w:rPr>
  </w:style>
  <w:style w:type="paragraph" w:styleId="TOC1">
    <w:name w:val="toc 1"/>
    <w:basedOn w:val="Normal"/>
    <w:next w:val="Normal"/>
    <w:autoRedefine/>
    <w:uiPriority w:val="39"/>
    <w:unhideWhenUsed/>
    <w:rsid w:val="005B367F"/>
    <w:pPr>
      <w:tabs>
        <w:tab w:val="right" w:leader="dot" w:pos="9628"/>
      </w:tabs>
      <w:spacing w:after="100"/>
    </w:pPr>
  </w:style>
  <w:style w:type="paragraph" w:styleId="TOCHeading">
    <w:name w:val="TOC Heading"/>
    <w:basedOn w:val="Heading1"/>
    <w:next w:val="Normal"/>
    <w:uiPriority w:val="39"/>
    <w:unhideWhenUsed/>
    <w:qFormat/>
    <w:rsid w:val="00844601"/>
    <w:pPr>
      <w:spacing w:line="259" w:lineRule="auto"/>
      <w:outlineLvl w:val="9"/>
    </w:pPr>
    <w:rPr>
      <w:color w:val="540F31" w:themeColor="accent1" w:themeShade="BF"/>
      <w:sz w:val="32"/>
    </w:rPr>
  </w:style>
  <w:style w:type="character" w:customStyle="1" w:styleId="Heading6Char">
    <w:name w:val="Heading 6 Char"/>
    <w:basedOn w:val="DefaultParagraphFont"/>
    <w:link w:val="Heading6"/>
    <w:uiPriority w:val="9"/>
    <w:rsid w:val="00844601"/>
    <w:rPr>
      <w:rFonts w:asciiTheme="majorHAnsi" w:eastAsiaTheme="majorEastAsia" w:hAnsiTheme="majorHAnsi" w:cstheme="majorBidi"/>
      <w:color w:val="380A20" w:themeColor="accent1" w:themeShade="7F"/>
    </w:rPr>
  </w:style>
  <w:style w:type="table" w:styleId="TableGrid">
    <w:name w:val="Table Grid"/>
    <w:basedOn w:val="TableNormal"/>
    <w:uiPriority w:val="39"/>
    <w:rsid w:val="00B960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41">
    <w:name w:val="Plain Table 41"/>
    <w:basedOn w:val="TableNormal"/>
    <w:uiPriority w:val="44"/>
    <w:rsid w:val="00B96091"/>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1">
    <w:name w:val="Plain Table 21"/>
    <w:basedOn w:val="TableNormal"/>
    <w:uiPriority w:val="42"/>
    <w:rsid w:val="00B96091"/>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PlainTable11">
    <w:name w:val="Plain Table 11"/>
    <w:basedOn w:val="TableNormal"/>
    <w:uiPriority w:val="41"/>
    <w:rsid w:val="00B96091"/>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Style1">
    <w:name w:val="Style1"/>
    <w:basedOn w:val="TableNormal"/>
    <w:uiPriority w:val="99"/>
    <w:rsid w:val="00FE6067"/>
    <w:pPr>
      <w:spacing w:after="0" w:line="240" w:lineRule="auto"/>
    </w:pPr>
    <w:tblPr>
      <w:tblStyleRowBandSize w:val="1"/>
      <w:tblStyleColBandSize w:val="1"/>
      <w:tblBorders>
        <w:insideH w:val="single" w:sz="48" w:space="0" w:color="FFFFFF" w:themeColor="background1"/>
        <w:insideV w:val="single" w:sz="48" w:space="0" w:color="FFFFFF" w:themeColor="background1"/>
      </w:tblBorders>
      <w:tblCellMar>
        <w:top w:w="57" w:type="dxa"/>
        <w:left w:w="142" w:type="dxa"/>
        <w:bottom w:w="57" w:type="dxa"/>
        <w:right w:w="142" w:type="dxa"/>
      </w:tblCellMar>
    </w:tblPr>
    <w:tcPr>
      <w:shd w:val="clear" w:color="auto" w:fill="FFFFFF" w:themeFill="background1"/>
    </w:tcPr>
    <w:tblStylePr w:type="firstRow">
      <w:rPr>
        <w:rFonts w:asciiTheme="majorHAnsi" w:hAnsiTheme="majorHAnsi"/>
        <w:sz w:val="24"/>
      </w:rPr>
      <w:tblPr/>
      <w:tcPr>
        <w:shd w:val="clear" w:color="auto" w:fill="B2CC34" w:themeFill="accent3"/>
      </w:tcPr>
    </w:tblStylePr>
    <w:tblStylePr w:type="lastRow">
      <w:tblPr/>
      <w:tcPr>
        <w:shd w:val="clear" w:color="auto" w:fill="FFFFFF" w:themeFill="background1"/>
      </w:tcPr>
    </w:tblStylePr>
    <w:tblStylePr w:type="firstCol">
      <w:tblPr/>
      <w:tcPr>
        <w:shd w:val="clear" w:color="auto" w:fill="FFFFFF" w:themeFill="background1"/>
      </w:tcPr>
    </w:tblStylePr>
    <w:tblStylePr w:type="lastCol">
      <w:tblPr/>
      <w:tcPr>
        <w:shd w:val="clear" w:color="auto" w:fill="FFFFFF" w:themeFill="background1"/>
      </w:tcPr>
    </w:tblStylePr>
    <w:tblStylePr w:type="band1Vert">
      <w:tblPr/>
      <w:tcPr>
        <w:shd w:val="clear" w:color="auto" w:fill="FFFFFF" w:themeFill="background1"/>
      </w:tcPr>
    </w:tblStylePr>
    <w:tblStylePr w:type="band2Vert">
      <w:tblPr/>
      <w:tcPr>
        <w:shd w:val="clear" w:color="auto" w:fill="FFFFFF" w:themeFill="background1"/>
      </w:tcPr>
    </w:tblStylePr>
    <w:tblStylePr w:type="band1Horz">
      <w:tblPr/>
      <w:tcPr>
        <w:shd w:val="clear" w:color="auto" w:fill="FFFFFF" w:themeFill="background1"/>
      </w:tcPr>
    </w:tblStylePr>
    <w:tblStylePr w:type="band2Horz">
      <w:tblPr/>
      <w:tcPr>
        <w:shd w:val="clear" w:color="auto" w:fill="FFFFFF" w:themeFill="background1"/>
      </w:tcPr>
    </w:tblStylePr>
  </w:style>
  <w:style w:type="paragraph" w:customStyle="1" w:styleId="LongTitle">
    <w:name w:val="Long Title"/>
    <w:basedOn w:val="Heading1"/>
    <w:qFormat/>
    <w:rsid w:val="00026A08"/>
    <w:pPr>
      <w:pBdr>
        <w:top w:val="single" w:sz="8" w:space="1" w:color="B2CC34" w:themeColor="accent3"/>
        <w:left w:val="single" w:sz="8" w:space="4" w:color="B2CC34" w:themeColor="accent3"/>
        <w:bottom w:val="single" w:sz="8" w:space="1" w:color="B2CC34" w:themeColor="accent3"/>
        <w:right w:val="single" w:sz="8" w:space="4" w:color="B2CC34" w:themeColor="accent3"/>
      </w:pBdr>
      <w:shd w:val="clear" w:color="auto" w:fill="B2CC34" w:themeFill="accent3"/>
      <w:spacing w:before="0"/>
    </w:pPr>
    <w:rPr>
      <w:b/>
      <w:sz w:val="36"/>
    </w:rPr>
  </w:style>
  <w:style w:type="paragraph" w:customStyle="1" w:styleId="TableContents">
    <w:name w:val="Table Contents"/>
    <w:basedOn w:val="Normal"/>
    <w:qFormat/>
    <w:rsid w:val="00993DBE"/>
    <w:pPr>
      <w:spacing w:after="0"/>
    </w:pPr>
    <w:rPr>
      <w:sz w:val="20"/>
    </w:rPr>
  </w:style>
  <w:style w:type="character" w:customStyle="1" w:styleId="Heading7Char">
    <w:name w:val="Heading 7 Char"/>
    <w:basedOn w:val="DefaultParagraphFont"/>
    <w:link w:val="Heading7"/>
    <w:uiPriority w:val="9"/>
    <w:rsid w:val="00993DBE"/>
    <w:rPr>
      <w:rFonts w:asciiTheme="majorHAnsi" w:eastAsiaTheme="majorEastAsia" w:hAnsiTheme="majorHAnsi" w:cstheme="majorBidi"/>
      <w:i/>
      <w:iCs/>
      <w:color w:val="380A20" w:themeColor="accent1" w:themeShade="7F"/>
    </w:rPr>
  </w:style>
  <w:style w:type="paragraph" w:styleId="IntenseQuote">
    <w:name w:val="Intense Quote"/>
    <w:basedOn w:val="Normal"/>
    <w:next w:val="Normal"/>
    <w:link w:val="IntenseQuoteChar"/>
    <w:uiPriority w:val="30"/>
    <w:qFormat/>
    <w:rsid w:val="009306AA"/>
    <w:pPr>
      <w:pBdr>
        <w:top w:val="single" w:sz="4" w:space="10" w:color="711542" w:themeColor="accent1"/>
        <w:bottom w:val="single" w:sz="4" w:space="10" w:color="711542" w:themeColor="accent1"/>
      </w:pBdr>
      <w:spacing w:before="360" w:after="360"/>
      <w:ind w:left="864" w:right="864"/>
      <w:jc w:val="center"/>
    </w:pPr>
    <w:rPr>
      <w:i/>
      <w:iCs/>
      <w:color w:val="711542" w:themeColor="accent1"/>
    </w:rPr>
  </w:style>
  <w:style w:type="character" w:customStyle="1" w:styleId="IntenseQuoteChar">
    <w:name w:val="Intense Quote Char"/>
    <w:basedOn w:val="DefaultParagraphFont"/>
    <w:link w:val="IntenseQuote"/>
    <w:uiPriority w:val="30"/>
    <w:rsid w:val="009306AA"/>
    <w:rPr>
      <w:i/>
      <w:iCs/>
      <w:color w:val="711542" w:themeColor="accent1"/>
    </w:rPr>
  </w:style>
  <w:style w:type="table" w:customStyle="1" w:styleId="Style2">
    <w:name w:val="Style2"/>
    <w:basedOn w:val="TableNormal"/>
    <w:uiPriority w:val="99"/>
    <w:rsid w:val="00770EFE"/>
    <w:pPr>
      <w:spacing w:after="0" w:line="240" w:lineRule="auto"/>
    </w:pPr>
    <w:tblPr>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CellMar>
        <w:top w:w="113" w:type="dxa"/>
        <w:bottom w:w="113" w:type="dxa"/>
      </w:tblCellMar>
    </w:tblPr>
    <w:tcPr>
      <w:shd w:val="clear" w:color="auto" w:fill="F2F2F2" w:themeFill="background1" w:themeFillShade="F2"/>
      <w:vAlign w:val="center"/>
    </w:tcPr>
    <w:tblStylePr w:type="firstRow">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B2CC34" w:themeFill="accent3"/>
      </w:tcPr>
    </w:tblStylePr>
  </w:style>
  <w:style w:type="table" w:customStyle="1" w:styleId="TableGridLight1">
    <w:name w:val="Table Grid Light1"/>
    <w:basedOn w:val="TableNormal"/>
    <w:uiPriority w:val="40"/>
    <w:rsid w:val="000B3F6E"/>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ListTable3-Accent51">
    <w:name w:val="List Table 3 - Accent 51"/>
    <w:basedOn w:val="TableNormal"/>
    <w:uiPriority w:val="48"/>
    <w:rsid w:val="000B3F6E"/>
    <w:pPr>
      <w:spacing w:after="0" w:line="240" w:lineRule="auto"/>
    </w:pPr>
    <w:tblPr>
      <w:tblStyleRowBandSize w:val="1"/>
      <w:tblStyleColBandSize w:val="1"/>
      <w:tblBorders>
        <w:top w:val="single" w:sz="4" w:space="0" w:color="A0B82F" w:themeColor="accent5"/>
        <w:left w:val="single" w:sz="4" w:space="0" w:color="A0B82F" w:themeColor="accent5"/>
        <w:bottom w:val="single" w:sz="4" w:space="0" w:color="A0B82F" w:themeColor="accent5"/>
        <w:right w:val="single" w:sz="4" w:space="0" w:color="A0B82F" w:themeColor="accent5"/>
      </w:tblBorders>
    </w:tblPr>
    <w:tblStylePr w:type="firstRow">
      <w:rPr>
        <w:b/>
        <w:bCs/>
        <w:color w:val="FFFFFF" w:themeColor="background1"/>
      </w:rPr>
      <w:tblPr/>
      <w:tcPr>
        <w:shd w:val="clear" w:color="auto" w:fill="A0B82F" w:themeFill="accent5"/>
      </w:tcPr>
    </w:tblStylePr>
    <w:tblStylePr w:type="lastRow">
      <w:rPr>
        <w:b/>
        <w:bCs/>
      </w:rPr>
      <w:tblPr/>
      <w:tcPr>
        <w:tcBorders>
          <w:top w:val="double" w:sz="4" w:space="0" w:color="A0B82F"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0B82F" w:themeColor="accent5"/>
          <w:right w:val="single" w:sz="4" w:space="0" w:color="A0B82F" w:themeColor="accent5"/>
        </w:tcBorders>
      </w:tcPr>
    </w:tblStylePr>
    <w:tblStylePr w:type="band1Horz">
      <w:tblPr/>
      <w:tcPr>
        <w:tcBorders>
          <w:top w:val="single" w:sz="4" w:space="0" w:color="A0B82F" w:themeColor="accent5"/>
          <w:bottom w:val="single" w:sz="4" w:space="0" w:color="A0B82F"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0B82F" w:themeColor="accent5"/>
          <w:left w:val="nil"/>
        </w:tcBorders>
      </w:tcPr>
    </w:tblStylePr>
    <w:tblStylePr w:type="swCell">
      <w:tblPr/>
      <w:tcPr>
        <w:tcBorders>
          <w:top w:val="double" w:sz="4" w:space="0" w:color="A0B82F" w:themeColor="accent5"/>
          <w:right w:val="nil"/>
        </w:tcBorders>
      </w:tcPr>
    </w:tblStylePr>
  </w:style>
  <w:style w:type="table" w:customStyle="1" w:styleId="ListTable4-Accent31">
    <w:name w:val="List Table 4 - Accent 31"/>
    <w:basedOn w:val="TableNormal"/>
    <w:uiPriority w:val="49"/>
    <w:rsid w:val="000B3F6E"/>
    <w:pPr>
      <w:spacing w:after="0" w:line="240" w:lineRule="auto"/>
    </w:pPr>
    <w:tblPr>
      <w:tblStyleRowBandSize w:val="1"/>
      <w:tblStyleColBandSize w:val="1"/>
      <w:tblBorders>
        <w:top w:val="single" w:sz="4" w:space="0" w:color="D0E085" w:themeColor="accent3" w:themeTint="99"/>
        <w:left w:val="single" w:sz="4" w:space="0" w:color="D0E085" w:themeColor="accent3" w:themeTint="99"/>
        <w:bottom w:val="single" w:sz="4" w:space="0" w:color="D0E085" w:themeColor="accent3" w:themeTint="99"/>
        <w:right w:val="single" w:sz="4" w:space="0" w:color="D0E085" w:themeColor="accent3" w:themeTint="99"/>
        <w:insideH w:val="single" w:sz="4" w:space="0" w:color="D0E085" w:themeColor="accent3" w:themeTint="99"/>
      </w:tblBorders>
    </w:tblPr>
    <w:tblStylePr w:type="firstRow">
      <w:rPr>
        <w:b/>
        <w:bCs/>
        <w:color w:val="FFFFFF" w:themeColor="background1"/>
      </w:rPr>
      <w:tblPr/>
      <w:tcPr>
        <w:tcBorders>
          <w:top w:val="single" w:sz="4" w:space="0" w:color="B2CC34" w:themeColor="accent3"/>
          <w:left w:val="single" w:sz="4" w:space="0" w:color="B2CC34" w:themeColor="accent3"/>
          <w:bottom w:val="single" w:sz="4" w:space="0" w:color="B2CC34" w:themeColor="accent3"/>
          <w:right w:val="single" w:sz="4" w:space="0" w:color="B2CC34" w:themeColor="accent3"/>
          <w:insideH w:val="nil"/>
        </w:tcBorders>
        <w:shd w:val="clear" w:color="auto" w:fill="B2CC34" w:themeFill="accent3"/>
      </w:tcPr>
    </w:tblStylePr>
    <w:tblStylePr w:type="lastRow">
      <w:rPr>
        <w:b/>
        <w:bCs/>
      </w:rPr>
      <w:tblPr/>
      <w:tcPr>
        <w:tcBorders>
          <w:top w:val="double" w:sz="4" w:space="0" w:color="D0E085" w:themeColor="accent3" w:themeTint="99"/>
        </w:tcBorders>
      </w:tcPr>
    </w:tblStylePr>
    <w:tblStylePr w:type="firstCol">
      <w:rPr>
        <w:b/>
        <w:bCs/>
      </w:rPr>
    </w:tblStylePr>
    <w:tblStylePr w:type="lastCol">
      <w:rPr>
        <w:b/>
        <w:bCs/>
      </w:rPr>
    </w:tblStylePr>
    <w:tblStylePr w:type="band1Vert">
      <w:tblPr/>
      <w:tcPr>
        <w:shd w:val="clear" w:color="auto" w:fill="EFF4D6" w:themeFill="accent3" w:themeFillTint="33"/>
      </w:tcPr>
    </w:tblStylePr>
    <w:tblStylePr w:type="band1Horz">
      <w:tblPr/>
      <w:tcPr>
        <w:shd w:val="clear" w:color="auto" w:fill="EFF4D6" w:themeFill="accent3" w:themeFillTint="33"/>
      </w:tcPr>
    </w:tblStylePr>
  </w:style>
  <w:style w:type="table" w:customStyle="1" w:styleId="GridTable4-Accent51">
    <w:name w:val="Grid Table 4 - Accent 51"/>
    <w:basedOn w:val="TableNormal"/>
    <w:uiPriority w:val="49"/>
    <w:rsid w:val="000B3F6E"/>
    <w:pPr>
      <w:spacing w:after="0" w:line="240" w:lineRule="auto"/>
    </w:pPr>
    <w:tblPr>
      <w:tblStyleRowBandSize w:val="1"/>
      <w:tblStyleColBandSize w:val="1"/>
      <w:tblBorders>
        <w:top w:val="single" w:sz="4" w:space="0" w:color="CBDD79" w:themeColor="accent5" w:themeTint="99"/>
        <w:left w:val="single" w:sz="4" w:space="0" w:color="CBDD79" w:themeColor="accent5" w:themeTint="99"/>
        <w:bottom w:val="single" w:sz="4" w:space="0" w:color="CBDD79" w:themeColor="accent5" w:themeTint="99"/>
        <w:right w:val="single" w:sz="4" w:space="0" w:color="CBDD79" w:themeColor="accent5" w:themeTint="99"/>
        <w:insideH w:val="single" w:sz="4" w:space="0" w:color="CBDD79" w:themeColor="accent5" w:themeTint="99"/>
        <w:insideV w:val="single" w:sz="4" w:space="0" w:color="CBDD79" w:themeColor="accent5" w:themeTint="99"/>
      </w:tblBorders>
    </w:tblPr>
    <w:tblStylePr w:type="firstRow">
      <w:rPr>
        <w:b/>
        <w:bCs/>
        <w:color w:val="FFFFFF" w:themeColor="background1"/>
      </w:rPr>
      <w:tblPr/>
      <w:tcPr>
        <w:tcBorders>
          <w:top w:val="single" w:sz="4" w:space="0" w:color="A0B82F" w:themeColor="accent5"/>
          <w:left w:val="single" w:sz="4" w:space="0" w:color="A0B82F" w:themeColor="accent5"/>
          <w:bottom w:val="single" w:sz="4" w:space="0" w:color="A0B82F" w:themeColor="accent5"/>
          <w:right w:val="single" w:sz="4" w:space="0" w:color="A0B82F" w:themeColor="accent5"/>
          <w:insideH w:val="nil"/>
          <w:insideV w:val="nil"/>
        </w:tcBorders>
        <w:shd w:val="clear" w:color="auto" w:fill="A0B82F" w:themeFill="accent5"/>
      </w:tcPr>
    </w:tblStylePr>
    <w:tblStylePr w:type="lastRow">
      <w:rPr>
        <w:b/>
        <w:bCs/>
      </w:rPr>
      <w:tblPr/>
      <w:tcPr>
        <w:tcBorders>
          <w:top w:val="double" w:sz="4" w:space="0" w:color="A0B82F" w:themeColor="accent5"/>
        </w:tcBorders>
      </w:tcPr>
    </w:tblStylePr>
    <w:tblStylePr w:type="firstCol">
      <w:rPr>
        <w:b/>
        <w:bCs/>
      </w:rPr>
    </w:tblStylePr>
    <w:tblStylePr w:type="lastCol">
      <w:rPr>
        <w:b/>
        <w:bCs/>
      </w:rPr>
    </w:tblStylePr>
    <w:tblStylePr w:type="band1Vert">
      <w:tblPr/>
      <w:tcPr>
        <w:shd w:val="clear" w:color="auto" w:fill="EDF3D2" w:themeFill="accent5" w:themeFillTint="33"/>
      </w:tcPr>
    </w:tblStylePr>
    <w:tblStylePr w:type="band1Horz">
      <w:tblPr/>
      <w:tcPr>
        <w:shd w:val="clear" w:color="auto" w:fill="EDF3D2" w:themeFill="accent5" w:themeFillTint="33"/>
      </w:tcPr>
    </w:tblStylePr>
  </w:style>
  <w:style w:type="table" w:customStyle="1" w:styleId="Style3">
    <w:name w:val="Style3"/>
    <w:basedOn w:val="TableNormal"/>
    <w:uiPriority w:val="99"/>
    <w:rsid w:val="000B3F6E"/>
    <w:pPr>
      <w:spacing w:after="0" w:line="240" w:lineRule="auto"/>
    </w:pPr>
    <w:tblP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57" w:type="dxa"/>
        <w:left w:w="142" w:type="dxa"/>
        <w:bottom w:w="57" w:type="dxa"/>
        <w:right w:w="142" w:type="dxa"/>
      </w:tblCellMar>
    </w:tblPr>
    <w:tblStylePr w:type="firstRow">
      <w:tblPr>
        <w:tblCellMar>
          <w:top w:w="57" w:type="dxa"/>
          <w:left w:w="113" w:type="dxa"/>
          <w:bottom w:w="57" w:type="dxa"/>
          <w:right w:w="113" w:type="dxa"/>
        </w:tblCellMar>
      </w:tblPr>
      <w:tcPr>
        <w:shd w:val="clear" w:color="auto" w:fill="B2CC34" w:themeFill="accent3"/>
      </w:tcPr>
    </w:tblStylePr>
  </w:style>
  <w:style w:type="paragraph" w:styleId="TOC2">
    <w:name w:val="toc 2"/>
    <w:basedOn w:val="Normal"/>
    <w:next w:val="Normal"/>
    <w:autoRedefine/>
    <w:uiPriority w:val="39"/>
    <w:unhideWhenUsed/>
    <w:rsid w:val="003D5926"/>
    <w:pPr>
      <w:spacing w:after="100"/>
      <w:ind w:left="220"/>
    </w:pPr>
  </w:style>
  <w:style w:type="paragraph" w:styleId="TOC3">
    <w:name w:val="toc 3"/>
    <w:basedOn w:val="Normal"/>
    <w:next w:val="Normal"/>
    <w:autoRedefine/>
    <w:uiPriority w:val="39"/>
    <w:unhideWhenUsed/>
    <w:rsid w:val="005B367F"/>
    <w:pPr>
      <w:tabs>
        <w:tab w:val="left" w:pos="1100"/>
        <w:tab w:val="right" w:leader="dot" w:pos="9628"/>
      </w:tabs>
      <w:spacing w:after="100"/>
      <w:ind w:left="440"/>
    </w:pPr>
  </w:style>
  <w:style w:type="paragraph" w:customStyle="1" w:styleId="HLDtableheading">
    <w:name w:val="HLD table heading"/>
    <w:basedOn w:val="Normal"/>
    <w:uiPriority w:val="99"/>
    <w:rsid w:val="003B5469"/>
    <w:pPr>
      <w:spacing w:before="60" w:after="60"/>
    </w:pPr>
    <w:rPr>
      <w:rFonts w:ascii="Calibri" w:eastAsia="Times New Roman" w:hAnsi="Calibri" w:cs="Times New Roman"/>
      <w:b/>
      <w:color w:val="000080"/>
      <w:sz w:val="20"/>
      <w:lang w:bidi="en-US"/>
    </w:rPr>
  </w:style>
  <w:style w:type="paragraph" w:customStyle="1" w:styleId="HLDHeading2">
    <w:name w:val="HLD Heading 2"/>
    <w:basedOn w:val="Normal"/>
    <w:next w:val="Normal"/>
    <w:rsid w:val="003B5469"/>
    <w:pPr>
      <w:spacing w:before="360" w:after="60"/>
    </w:pPr>
    <w:rPr>
      <w:rFonts w:ascii="Calibri" w:eastAsia="Times New Roman" w:hAnsi="Calibri" w:cs="Calibri"/>
      <w:b/>
      <w:iCs/>
      <w:sz w:val="26"/>
      <w:szCs w:val="26"/>
      <w:lang w:bidi="en-US"/>
    </w:rPr>
  </w:style>
  <w:style w:type="paragraph" w:customStyle="1" w:styleId="SEBasicText">
    <w:name w:val="SE Basic Text"/>
    <w:basedOn w:val="Normal"/>
    <w:link w:val="SEBasicTextChar"/>
    <w:qFormat/>
    <w:rsid w:val="003B5469"/>
    <w:pPr>
      <w:spacing w:after="0"/>
    </w:pPr>
    <w:rPr>
      <w:rFonts w:ascii="Calibri" w:eastAsia="Times New Roman" w:hAnsi="Calibri" w:cs="Times New Roman"/>
      <w:sz w:val="20"/>
      <w:szCs w:val="20"/>
    </w:rPr>
  </w:style>
  <w:style w:type="character" w:customStyle="1" w:styleId="SEBasicTextChar">
    <w:name w:val="SE Basic Text Char"/>
    <w:link w:val="SEBasicText"/>
    <w:qFormat/>
    <w:locked/>
    <w:rsid w:val="003B5469"/>
    <w:rPr>
      <w:rFonts w:ascii="Calibri" w:eastAsia="Times New Roman" w:hAnsi="Calibri" w:cs="Times New Roman"/>
      <w:sz w:val="20"/>
      <w:szCs w:val="20"/>
      <w:lang w:val="en-US"/>
    </w:rPr>
  </w:style>
  <w:style w:type="character" w:customStyle="1" w:styleId="ListParagraphChar">
    <w:name w:val="List Paragraph Char"/>
    <w:aliases w:val="Bullet 1 Char,Numbering Char"/>
    <w:link w:val="ListParagraph"/>
    <w:uiPriority w:val="34"/>
    <w:rsid w:val="003B5469"/>
    <w:rPr>
      <w:rFonts w:ascii="Calibri Light" w:hAnsi="Calibri Light"/>
    </w:rPr>
  </w:style>
  <w:style w:type="paragraph" w:customStyle="1" w:styleId="HLDbodytext">
    <w:name w:val="HLD body text"/>
    <w:basedOn w:val="Normal"/>
    <w:link w:val="HLDbodytextChar"/>
    <w:uiPriority w:val="99"/>
    <w:rsid w:val="00FD42C3"/>
    <w:pPr>
      <w:spacing w:before="200" w:after="200" w:line="280" w:lineRule="exact"/>
    </w:pPr>
    <w:rPr>
      <w:rFonts w:ascii="Arial" w:eastAsia="Times New Roman" w:hAnsi="Arial" w:cs="Times New Roman"/>
      <w:sz w:val="24"/>
      <w:szCs w:val="20"/>
    </w:rPr>
  </w:style>
  <w:style w:type="character" w:customStyle="1" w:styleId="HLDbodytextChar">
    <w:name w:val="HLD body text Char"/>
    <w:link w:val="HLDbodytext"/>
    <w:uiPriority w:val="99"/>
    <w:locked/>
    <w:rsid w:val="00FD42C3"/>
    <w:rPr>
      <w:rFonts w:ascii="Arial" w:eastAsia="Times New Roman" w:hAnsi="Arial" w:cs="Times New Roman"/>
      <w:sz w:val="24"/>
      <w:szCs w:val="20"/>
      <w:lang w:val="en-US"/>
    </w:rPr>
  </w:style>
  <w:style w:type="paragraph" w:customStyle="1" w:styleId="NumberedList-Table">
    <w:name w:val="Numbered List - Table"/>
    <w:basedOn w:val="Normal"/>
    <w:uiPriority w:val="99"/>
    <w:rsid w:val="00605C85"/>
    <w:pPr>
      <w:numPr>
        <w:numId w:val="1"/>
      </w:numPr>
      <w:spacing w:before="60" w:after="60"/>
      <w:jc w:val="center"/>
    </w:pPr>
    <w:rPr>
      <w:rFonts w:ascii="Garamond" w:eastAsia="Times New Roman" w:hAnsi="Garamond" w:cs="Times New Roman"/>
      <w:color w:val="000080"/>
      <w:sz w:val="18"/>
      <w:szCs w:val="20"/>
      <w:lang w:bidi="en-US"/>
    </w:rPr>
  </w:style>
  <w:style w:type="paragraph" w:customStyle="1" w:styleId="SEFieldItalicsBold">
    <w:name w:val="SE Field Italics Bold"/>
    <w:basedOn w:val="Normal"/>
    <w:link w:val="SEFieldItalicsBoldChar"/>
    <w:uiPriority w:val="99"/>
    <w:rsid w:val="00605C85"/>
    <w:pPr>
      <w:spacing w:after="0"/>
    </w:pPr>
    <w:rPr>
      <w:rFonts w:ascii="Calibri" w:eastAsia="Times New Roman" w:hAnsi="Calibri" w:cs="Times New Roman"/>
      <w:b/>
      <w:i/>
      <w:noProof/>
      <w:color w:val="A6A6A6"/>
      <w:sz w:val="20"/>
      <w:szCs w:val="20"/>
    </w:rPr>
  </w:style>
  <w:style w:type="character" w:customStyle="1" w:styleId="SEFieldItalicsBoldChar">
    <w:name w:val="SE Field Italics Bold Char"/>
    <w:link w:val="SEFieldItalicsBold"/>
    <w:uiPriority w:val="99"/>
    <w:locked/>
    <w:rsid w:val="00605C85"/>
    <w:rPr>
      <w:rFonts w:ascii="Calibri" w:eastAsia="Times New Roman" w:hAnsi="Calibri" w:cs="Times New Roman"/>
      <w:b/>
      <w:i/>
      <w:noProof/>
      <w:color w:val="A6A6A6"/>
      <w:sz w:val="20"/>
      <w:szCs w:val="20"/>
      <w:lang w:val="en-US"/>
    </w:rPr>
  </w:style>
  <w:style w:type="paragraph" w:styleId="BalloonText">
    <w:name w:val="Balloon Text"/>
    <w:basedOn w:val="Normal"/>
    <w:link w:val="BalloonTextChar"/>
    <w:uiPriority w:val="99"/>
    <w:semiHidden/>
    <w:unhideWhenUsed/>
    <w:rsid w:val="00A03A09"/>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A03A09"/>
    <w:rPr>
      <w:rFonts w:ascii="Tahoma" w:hAnsi="Tahoma" w:cs="Tahoma"/>
      <w:sz w:val="16"/>
      <w:szCs w:val="16"/>
    </w:rPr>
  </w:style>
  <w:style w:type="character" w:styleId="CommentReference">
    <w:name w:val="annotation reference"/>
    <w:basedOn w:val="DefaultParagraphFont"/>
    <w:unhideWhenUsed/>
    <w:rsid w:val="00A03A09"/>
    <w:rPr>
      <w:sz w:val="16"/>
      <w:szCs w:val="16"/>
    </w:rPr>
  </w:style>
  <w:style w:type="paragraph" w:styleId="CommentText">
    <w:name w:val="annotation text"/>
    <w:basedOn w:val="Normal"/>
    <w:link w:val="CommentTextChar"/>
    <w:unhideWhenUsed/>
    <w:rsid w:val="00A03A09"/>
    <w:rPr>
      <w:sz w:val="20"/>
      <w:szCs w:val="20"/>
    </w:rPr>
  </w:style>
  <w:style w:type="character" w:customStyle="1" w:styleId="CommentTextChar">
    <w:name w:val="Comment Text Char"/>
    <w:basedOn w:val="DefaultParagraphFont"/>
    <w:link w:val="CommentText"/>
    <w:rsid w:val="00A03A09"/>
    <w:rPr>
      <w:rFonts w:ascii="Calibri Light" w:hAnsi="Calibri Light"/>
      <w:sz w:val="20"/>
      <w:szCs w:val="20"/>
    </w:rPr>
  </w:style>
  <w:style w:type="paragraph" w:styleId="CommentSubject">
    <w:name w:val="annotation subject"/>
    <w:basedOn w:val="CommentText"/>
    <w:next w:val="CommentText"/>
    <w:link w:val="CommentSubjectChar"/>
    <w:uiPriority w:val="99"/>
    <w:semiHidden/>
    <w:unhideWhenUsed/>
    <w:rsid w:val="00A03A09"/>
    <w:rPr>
      <w:b/>
      <w:bCs/>
    </w:rPr>
  </w:style>
  <w:style w:type="character" w:customStyle="1" w:styleId="CommentSubjectChar">
    <w:name w:val="Comment Subject Char"/>
    <w:basedOn w:val="CommentTextChar"/>
    <w:link w:val="CommentSubject"/>
    <w:uiPriority w:val="99"/>
    <w:semiHidden/>
    <w:rsid w:val="00A03A09"/>
    <w:rPr>
      <w:rFonts w:ascii="Calibri Light" w:hAnsi="Calibri Light"/>
      <w:b/>
      <w:bCs/>
      <w:sz w:val="20"/>
      <w:szCs w:val="20"/>
    </w:rPr>
  </w:style>
  <w:style w:type="paragraph" w:customStyle="1" w:styleId="Savv-ebullets">
    <w:name w:val="Savv-e bullets"/>
    <w:basedOn w:val="Normal"/>
    <w:link w:val="Savv-ebulletsChar"/>
    <w:uiPriority w:val="99"/>
    <w:qFormat/>
    <w:rsid w:val="0097155D"/>
    <w:pPr>
      <w:ind w:left="720"/>
      <w:contextualSpacing/>
    </w:pPr>
    <w:rPr>
      <w:rFonts w:ascii="Calibri" w:eastAsia="Times New Roman" w:hAnsi="Calibri" w:cs="Times New Roman"/>
    </w:rPr>
  </w:style>
  <w:style w:type="character" w:customStyle="1" w:styleId="SEImgLocChar">
    <w:name w:val="SE Img Loc Char"/>
    <w:link w:val="SEImgLoc"/>
    <w:qFormat/>
    <w:locked/>
    <w:rsid w:val="001555C8"/>
    <w:rPr>
      <w:i/>
      <w:color w:val="0070C0"/>
      <w:lang w:val="en-US"/>
    </w:rPr>
  </w:style>
  <w:style w:type="character" w:customStyle="1" w:styleId="SEFieldHeadingChar">
    <w:name w:val="SE Field Heading Char"/>
    <w:link w:val="SEFieldHeading"/>
    <w:uiPriority w:val="99"/>
    <w:qFormat/>
    <w:locked/>
    <w:rsid w:val="007D5CAE"/>
    <w:rPr>
      <w:b/>
    </w:rPr>
  </w:style>
  <w:style w:type="paragraph" w:customStyle="1" w:styleId="SEImgLoc">
    <w:name w:val="SE Img Loc"/>
    <w:basedOn w:val="Normal"/>
    <w:link w:val="SEImgLocChar"/>
    <w:qFormat/>
    <w:rsid w:val="001555C8"/>
    <w:rPr>
      <w:i/>
      <w:color w:val="0070C0"/>
    </w:rPr>
  </w:style>
  <w:style w:type="paragraph" w:customStyle="1" w:styleId="SEFieldHeading">
    <w:name w:val="SE Field Heading"/>
    <w:basedOn w:val="Normal"/>
    <w:link w:val="SEFieldHeadingChar"/>
    <w:uiPriority w:val="99"/>
    <w:qFormat/>
    <w:rsid w:val="007D5CAE"/>
    <w:pPr>
      <w:spacing w:after="0"/>
    </w:pPr>
    <w:rPr>
      <w:b/>
    </w:rPr>
  </w:style>
  <w:style w:type="paragraph" w:customStyle="1" w:styleId="Standard">
    <w:name w:val="Standard"/>
    <w:rsid w:val="00512F35"/>
    <w:pPr>
      <w:suppressAutoHyphens/>
      <w:autoSpaceDN w:val="0"/>
      <w:spacing w:after="120" w:line="276" w:lineRule="auto"/>
      <w:textAlignment w:val="baseline"/>
    </w:pPr>
    <w:rPr>
      <w:rFonts w:ascii="Calibri" w:eastAsia="Calibri" w:hAnsi="Calibri" w:cs="Calibri"/>
      <w:color w:val="00000A"/>
      <w:kern w:val="3"/>
    </w:rPr>
  </w:style>
  <w:style w:type="paragraph" w:customStyle="1" w:styleId="4BasicText">
    <w:name w:val="4. Basic Text"/>
    <w:basedOn w:val="Normal"/>
    <w:link w:val="4BasicTextChar"/>
    <w:uiPriority w:val="99"/>
    <w:qFormat/>
    <w:rsid w:val="00263DB8"/>
  </w:style>
  <w:style w:type="character" w:customStyle="1" w:styleId="4BasicTextChar">
    <w:name w:val="4. Basic Text Char"/>
    <w:link w:val="4BasicText"/>
    <w:uiPriority w:val="99"/>
    <w:locked/>
    <w:rsid w:val="00263DB8"/>
    <w:rPr>
      <w:lang w:val="en-US"/>
    </w:rPr>
  </w:style>
  <w:style w:type="paragraph" w:customStyle="1" w:styleId="SEFieldHeadingTbl">
    <w:name w:val="SE Field Heading Tbl"/>
    <w:basedOn w:val="Normal"/>
    <w:link w:val="SEFieldHeadingTblChar"/>
    <w:uiPriority w:val="99"/>
    <w:qFormat/>
    <w:rsid w:val="00263DB8"/>
    <w:pPr>
      <w:spacing w:after="0"/>
    </w:pPr>
    <w:rPr>
      <w:b/>
    </w:rPr>
  </w:style>
  <w:style w:type="character" w:customStyle="1" w:styleId="SEFieldHeadingTblChar">
    <w:name w:val="SE Field Heading Tbl Char"/>
    <w:link w:val="SEFieldHeadingTbl"/>
    <w:uiPriority w:val="99"/>
    <w:locked/>
    <w:rsid w:val="00263DB8"/>
    <w:rPr>
      <w:b/>
      <w:lang w:val="en-US"/>
    </w:rPr>
  </w:style>
  <w:style w:type="paragraph" w:customStyle="1" w:styleId="9GeneralHeading3">
    <w:name w:val="9. General Heading 3"/>
    <w:basedOn w:val="Heading3"/>
    <w:link w:val="9GeneralHeading3Char"/>
    <w:qFormat/>
    <w:rsid w:val="001555C8"/>
    <w:pPr>
      <w:spacing w:before="600" w:after="200"/>
    </w:pPr>
    <w:rPr>
      <w:rFonts w:ascii="Calibri" w:eastAsia="Times New Roman" w:hAnsi="Calibri" w:cs="Times New Roman"/>
      <w:b/>
      <w:bCs/>
      <w:color w:val="auto"/>
      <w:sz w:val="28"/>
      <w:szCs w:val="28"/>
    </w:rPr>
  </w:style>
  <w:style w:type="character" w:customStyle="1" w:styleId="9GeneralHeading3Char">
    <w:name w:val="9. General Heading 3 Char"/>
    <w:link w:val="9GeneralHeading3"/>
    <w:locked/>
    <w:rsid w:val="001555C8"/>
    <w:rPr>
      <w:rFonts w:ascii="Calibri" w:eastAsia="Times New Roman" w:hAnsi="Calibri" w:cs="Times New Roman"/>
      <w:b/>
      <w:bCs/>
      <w:sz w:val="28"/>
      <w:szCs w:val="28"/>
    </w:rPr>
  </w:style>
  <w:style w:type="paragraph" w:customStyle="1" w:styleId="SEFieldItalics">
    <w:name w:val="SE Field Italics"/>
    <w:basedOn w:val="Normal"/>
    <w:link w:val="SEFieldItalicsChar"/>
    <w:uiPriority w:val="99"/>
    <w:rsid w:val="001555C8"/>
    <w:pPr>
      <w:spacing w:before="0" w:after="0"/>
    </w:pPr>
    <w:rPr>
      <w:i/>
      <w:color w:val="A6A6A6"/>
      <w:sz w:val="16"/>
    </w:rPr>
  </w:style>
  <w:style w:type="character" w:customStyle="1" w:styleId="SEFieldItalicsChar">
    <w:name w:val="SE Field Italics Char"/>
    <w:link w:val="SEFieldItalics"/>
    <w:uiPriority w:val="99"/>
    <w:locked/>
    <w:rsid w:val="001555C8"/>
    <w:rPr>
      <w:i/>
      <w:color w:val="A6A6A6"/>
      <w:sz w:val="16"/>
      <w:lang w:val="en-US"/>
    </w:rPr>
  </w:style>
  <w:style w:type="paragraph" w:styleId="NormalWeb">
    <w:name w:val="Normal (Web)"/>
    <w:basedOn w:val="Normal"/>
    <w:uiPriority w:val="99"/>
    <w:unhideWhenUsed/>
    <w:rsid w:val="00F04ED2"/>
    <w:pPr>
      <w:spacing w:before="100" w:beforeAutospacing="1" w:after="100" w:afterAutospacing="1" w:line="240" w:lineRule="auto"/>
    </w:pPr>
    <w:rPr>
      <w:rFonts w:ascii="Times New Roman" w:eastAsia="Times New Roman" w:hAnsi="Times New Roman" w:cs="Times New Roman"/>
      <w:sz w:val="24"/>
      <w:szCs w:val="24"/>
      <w:lang w:eastAsia="en-AU"/>
    </w:rPr>
  </w:style>
  <w:style w:type="character" w:styleId="FollowedHyperlink">
    <w:name w:val="FollowedHyperlink"/>
    <w:basedOn w:val="DefaultParagraphFont"/>
    <w:uiPriority w:val="99"/>
    <w:semiHidden/>
    <w:unhideWhenUsed/>
    <w:rsid w:val="00E6769F"/>
    <w:rPr>
      <w:color w:val="66133B" w:themeColor="followedHyperlink"/>
      <w:u w:val="single"/>
    </w:rPr>
  </w:style>
  <w:style w:type="character" w:customStyle="1" w:styleId="CharSectno">
    <w:name w:val="CharSectno"/>
    <w:basedOn w:val="DefaultParagraphFont"/>
    <w:qFormat/>
    <w:rsid w:val="00625CCF"/>
  </w:style>
  <w:style w:type="character" w:customStyle="1" w:styleId="userinstruction1">
    <w:name w:val="userinstruction1"/>
    <w:basedOn w:val="DefaultParagraphFont"/>
    <w:rsid w:val="009476F6"/>
    <w:rPr>
      <w:b/>
      <w:bCs/>
      <w:color w:val="000000"/>
    </w:rPr>
  </w:style>
  <w:style w:type="paragraph" w:styleId="Revision">
    <w:name w:val="Revision"/>
    <w:hidden/>
    <w:uiPriority w:val="99"/>
    <w:semiHidden/>
    <w:rsid w:val="00397D8C"/>
    <w:pPr>
      <w:spacing w:after="0" w:line="240" w:lineRule="auto"/>
    </w:pPr>
    <w:rPr>
      <w:lang w:val="en-US"/>
    </w:rPr>
  </w:style>
  <w:style w:type="paragraph" w:customStyle="1" w:styleId="StyleBefore3ptAfter72pt">
    <w:name w:val="Style Before:  3 pt After:  7.2 pt"/>
    <w:basedOn w:val="Normal"/>
    <w:rsid w:val="00897386"/>
    <w:pPr>
      <w:spacing w:before="60"/>
    </w:pPr>
    <w:rPr>
      <w:rFonts w:ascii="Arial" w:eastAsia="Times New Roman" w:hAnsi="Arial" w:cs="Times New Roman"/>
      <w:szCs w:val="20"/>
    </w:rPr>
  </w:style>
  <w:style w:type="character" w:customStyle="1" w:styleId="Savv-ebulletsChar">
    <w:name w:val="Savv-e bullets Char"/>
    <w:link w:val="Savv-ebullets"/>
    <w:uiPriority w:val="99"/>
    <w:locked/>
    <w:rsid w:val="002E6C25"/>
    <w:rPr>
      <w:rFonts w:ascii="Calibri" w:eastAsia="Times New Roman" w:hAnsi="Calibri" w:cs="Times New Roman"/>
      <w:lang w:val="en-US"/>
    </w:rPr>
  </w:style>
  <w:style w:type="paragraph" w:customStyle="1" w:styleId="page-intro">
    <w:name w:val="page-intro"/>
    <w:basedOn w:val="Normal"/>
    <w:uiPriority w:val="99"/>
    <w:rsid w:val="00713199"/>
    <w:pPr>
      <w:spacing w:before="100" w:beforeAutospacing="1" w:after="100" w:afterAutospacing="1" w:line="240" w:lineRule="auto"/>
    </w:pPr>
    <w:rPr>
      <w:rFonts w:ascii="Times New Roman" w:eastAsia="Times New Roman" w:hAnsi="Times New Roman" w:cs="Times New Roman"/>
      <w:sz w:val="24"/>
      <w:szCs w:val="24"/>
      <w:lang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430013">
      <w:bodyDiv w:val="1"/>
      <w:marLeft w:val="0"/>
      <w:marRight w:val="0"/>
      <w:marTop w:val="0"/>
      <w:marBottom w:val="0"/>
      <w:divBdr>
        <w:top w:val="none" w:sz="0" w:space="0" w:color="auto"/>
        <w:left w:val="none" w:sz="0" w:space="0" w:color="auto"/>
        <w:bottom w:val="none" w:sz="0" w:space="0" w:color="auto"/>
        <w:right w:val="none" w:sz="0" w:space="0" w:color="auto"/>
      </w:divBdr>
      <w:divsChild>
        <w:div w:id="30696243">
          <w:marLeft w:val="446"/>
          <w:marRight w:val="0"/>
          <w:marTop w:val="0"/>
          <w:marBottom w:val="0"/>
          <w:divBdr>
            <w:top w:val="none" w:sz="0" w:space="0" w:color="auto"/>
            <w:left w:val="none" w:sz="0" w:space="0" w:color="auto"/>
            <w:bottom w:val="none" w:sz="0" w:space="0" w:color="auto"/>
            <w:right w:val="none" w:sz="0" w:space="0" w:color="auto"/>
          </w:divBdr>
        </w:div>
        <w:div w:id="2062363507">
          <w:marLeft w:val="446"/>
          <w:marRight w:val="0"/>
          <w:marTop w:val="0"/>
          <w:marBottom w:val="0"/>
          <w:divBdr>
            <w:top w:val="none" w:sz="0" w:space="0" w:color="auto"/>
            <w:left w:val="none" w:sz="0" w:space="0" w:color="auto"/>
            <w:bottom w:val="none" w:sz="0" w:space="0" w:color="auto"/>
            <w:right w:val="none" w:sz="0" w:space="0" w:color="auto"/>
          </w:divBdr>
        </w:div>
      </w:divsChild>
    </w:div>
    <w:div w:id="39716418">
      <w:bodyDiv w:val="1"/>
      <w:marLeft w:val="0"/>
      <w:marRight w:val="0"/>
      <w:marTop w:val="0"/>
      <w:marBottom w:val="0"/>
      <w:divBdr>
        <w:top w:val="none" w:sz="0" w:space="0" w:color="auto"/>
        <w:left w:val="none" w:sz="0" w:space="0" w:color="auto"/>
        <w:bottom w:val="none" w:sz="0" w:space="0" w:color="auto"/>
        <w:right w:val="none" w:sz="0" w:space="0" w:color="auto"/>
      </w:divBdr>
    </w:div>
    <w:div w:id="48916317">
      <w:bodyDiv w:val="1"/>
      <w:marLeft w:val="0"/>
      <w:marRight w:val="0"/>
      <w:marTop w:val="0"/>
      <w:marBottom w:val="0"/>
      <w:divBdr>
        <w:top w:val="none" w:sz="0" w:space="0" w:color="auto"/>
        <w:left w:val="none" w:sz="0" w:space="0" w:color="auto"/>
        <w:bottom w:val="none" w:sz="0" w:space="0" w:color="auto"/>
        <w:right w:val="none" w:sz="0" w:space="0" w:color="auto"/>
      </w:divBdr>
      <w:divsChild>
        <w:div w:id="342754968">
          <w:marLeft w:val="274"/>
          <w:marRight w:val="0"/>
          <w:marTop w:val="0"/>
          <w:marBottom w:val="0"/>
          <w:divBdr>
            <w:top w:val="none" w:sz="0" w:space="0" w:color="auto"/>
            <w:left w:val="none" w:sz="0" w:space="0" w:color="auto"/>
            <w:bottom w:val="none" w:sz="0" w:space="0" w:color="auto"/>
            <w:right w:val="none" w:sz="0" w:space="0" w:color="auto"/>
          </w:divBdr>
        </w:div>
      </w:divsChild>
    </w:div>
    <w:div w:id="52698349">
      <w:bodyDiv w:val="1"/>
      <w:marLeft w:val="0"/>
      <w:marRight w:val="0"/>
      <w:marTop w:val="0"/>
      <w:marBottom w:val="0"/>
      <w:divBdr>
        <w:top w:val="none" w:sz="0" w:space="0" w:color="auto"/>
        <w:left w:val="none" w:sz="0" w:space="0" w:color="auto"/>
        <w:bottom w:val="none" w:sz="0" w:space="0" w:color="auto"/>
        <w:right w:val="none" w:sz="0" w:space="0" w:color="auto"/>
      </w:divBdr>
    </w:div>
    <w:div w:id="64955494">
      <w:bodyDiv w:val="1"/>
      <w:marLeft w:val="0"/>
      <w:marRight w:val="0"/>
      <w:marTop w:val="0"/>
      <w:marBottom w:val="0"/>
      <w:divBdr>
        <w:top w:val="none" w:sz="0" w:space="0" w:color="auto"/>
        <w:left w:val="none" w:sz="0" w:space="0" w:color="auto"/>
        <w:bottom w:val="none" w:sz="0" w:space="0" w:color="auto"/>
        <w:right w:val="none" w:sz="0" w:space="0" w:color="auto"/>
      </w:divBdr>
    </w:div>
    <w:div w:id="73941644">
      <w:bodyDiv w:val="1"/>
      <w:marLeft w:val="0"/>
      <w:marRight w:val="0"/>
      <w:marTop w:val="0"/>
      <w:marBottom w:val="0"/>
      <w:divBdr>
        <w:top w:val="none" w:sz="0" w:space="0" w:color="auto"/>
        <w:left w:val="none" w:sz="0" w:space="0" w:color="auto"/>
        <w:bottom w:val="none" w:sz="0" w:space="0" w:color="auto"/>
        <w:right w:val="none" w:sz="0" w:space="0" w:color="auto"/>
      </w:divBdr>
      <w:divsChild>
        <w:div w:id="475029471">
          <w:marLeft w:val="274"/>
          <w:marRight w:val="0"/>
          <w:marTop w:val="0"/>
          <w:marBottom w:val="0"/>
          <w:divBdr>
            <w:top w:val="none" w:sz="0" w:space="0" w:color="auto"/>
            <w:left w:val="none" w:sz="0" w:space="0" w:color="auto"/>
            <w:bottom w:val="none" w:sz="0" w:space="0" w:color="auto"/>
            <w:right w:val="none" w:sz="0" w:space="0" w:color="auto"/>
          </w:divBdr>
        </w:div>
      </w:divsChild>
    </w:div>
    <w:div w:id="75370118">
      <w:bodyDiv w:val="1"/>
      <w:marLeft w:val="0"/>
      <w:marRight w:val="0"/>
      <w:marTop w:val="0"/>
      <w:marBottom w:val="0"/>
      <w:divBdr>
        <w:top w:val="none" w:sz="0" w:space="0" w:color="auto"/>
        <w:left w:val="none" w:sz="0" w:space="0" w:color="auto"/>
        <w:bottom w:val="none" w:sz="0" w:space="0" w:color="auto"/>
        <w:right w:val="none" w:sz="0" w:space="0" w:color="auto"/>
      </w:divBdr>
    </w:div>
    <w:div w:id="81072641">
      <w:bodyDiv w:val="1"/>
      <w:marLeft w:val="0"/>
      <w:marRight w:val="0"/>
      <w:marTop w:val="0"/>
      <w:marBottom w:val="0"/>
      <w:divBdr>
        <w:top w:val="none" w:sz="0" w:space="0" w:color="auto"/>
        <w:left w:val="none" w:sz="0" w:space="0" w:color="auto"/>
        <w:bottom w:val="none" w:sz="0" w:space="0" w:color="auto"/>
        <w:right w:val="none" w:sz="0" w:space="0" w:color="auto"/>
      </w:divBdr>
      <w:divsChild>
        <w:div w:id="1585187177">
          <w:marLeft w:val="274"/>
          <w:marRight w:val="0"/>
          <w:marTop w:val="0"/>
          <w:marBottom w:val="0"/>
          <w:divBdr>
            <w:top w:val="none" w:sz="0" w:space="0" w:color="auto"/>
            <w:left w:val="none" w:sz="0" w:space="0" w:color="auto"/>
            <w:bottom w:val="none" w:sz="0" w:space="0" w:color="auto"/>
            <w:right w:val="none" w:sz="0" w:space="0" w:color="auto"/>
          </w:divBdr>
        </w:div>
      </w:divsChild>
    </w:div>
    <w:div w:id="85274142">
      <w:bodyDiv w:val="1"/>
      <w:marLeft w:val="0"/>
      <w:marRight w:val="0"/>
      <w:marTop w:val="0"/>
      <w:marBottom w:val="0"/>
      <w:divBdr>
        <w:top w:val="none" w:sz="0" w:space="0" w:color="auto"/>
        <w:left w:val="none" w:sz="0" w:space="0" w:color="auto"/>
        <w:bottom w:val="none" w:sz="0" w:space="0" w:color="auto"/>
        <w:right w:val="none" w:sz="0" w:space="0" w:color="auto"/>
      </w:divBdr>
    </w:div>
    <w:div w:id="97256294">
      <w:bodyDiv w:val="1"/>
      <w:marLeft w:val="0"/>
      <w:marRight w:val="0"/>
      <w:marTop w:val="0"/>
      <w:marBottom w:val="0"/>
      <w:divBdr>
        <w:top w:val="none" w:sz="0" w:space="0" w:color="auto"/>
        <w:left w:val="none" w:sz="0" w:space="0" w:color="auto"/>
        <w:bottom w:val="none" w:sz="0" w:space="0" w:color="auto"/>
        <w:right w:val="none" w:sz="0" w:space="0" w:color="auto"/>
      </w:divBdr>
    </w:div>
    <w:div w:id="97454837">
      <w:bodyDiv w:val="1"/>
      <w:marLeft w:val="0"/>
      <w:marRight w:val="0"/>
      <w:marTop w:val="0"/>
      <w:marBottom w:val="0"/>
      <w:divBdr>
        <w:top w:val="none" w:sz="0" w:space="0" w:color="auto"/>
        <w:left w:val="none" w:sz="0" w:space="0" w:color="auto"/>
        <w:bottom w:val="none" w:sz="0" w:space="0" w:color="auto"/>
        <w:right w:val="none" w:sz="0" w:space="0" w:color="auto"/>
      </w:divBdr>
      <w:divsChild>
        <w:div w:id="1244992658">
          <w:marLeft w:val="446"/>
          <w:marRight w:val="0"/>
          <w:marTop w:val="0"/>
          <w:marBottom w:val="0"/>
          <w:divBdr>
            <w:top w:val="none" w:sz="0" w:space="0" w:color="auto"/>
            <w:left w:val="none" w:sz="0" w:space="0" w:color="auto"/>
            <w:bottom w:val="none" w:sz="0" w:space="0" w:color="auto"/>
            <w:right w:val="none" w:sz="0" w:space="0" w:color="auto"/>
          </w:divBdr>
        </w:div>
        <w:div w:id="631249994">
          <w:marLeft w:val="446"/>
          <w:marRight w:val="0"/>
          <w:marTop w:val="0"/>
          <w:marBottom w:val="0"/>
          <w:divBdr>
            <w:top w:val="none" w:sz="0" w:space="0" w:color="auto"/>
            <w:left w:val="none" w:sz="0" w:space="0" w:color="auto"/>
            <w:bottom w:val="none" w:sz="0" w:space="0" w:color="auto"/>
            <w:right w:val="none" w:sz="0" w:space="0" w:color="auto"/>
          </w:divBdr>
        </w:div>
        <w:div w:id="1420172552">
          <w:marLeft w:val="446"/>
          <w:marRight w:val="0"/>
          <w:marTop w:val="0"/>
          <w:marBottom w:val="0"/>
          <w:divBdr>
            <w:top w:val="none" w:sz="0" w:space="0" w:color="auto"/>
            <w:left w:val="none" w:sz="0" w:space="0" w:color="auto"/>
            <w:bottom w:val="none" w:sz="0" w:space="0" w:color="auto"/>
            <w:right w:val="none" w:sz="0" w:space="0" w:color="auto"/>
          </w:divBdr>
        </w:div>
        <w:div w:id="109396133">
          <w:marLeft w:val="446"/>
          <w:marRight w:val="0"/>
          <w:marTop w:val="0"/>
          <w:marBottom w:val="0"/>
          <w:divBdr>
            <w:top w:val="none" w:sz="0" w:space="0" w:color="auto"/>
            <w:left w:val="none" w:sz="0" w:space="0" w:color="auto"/>
            <w:bottom w:val="none" w:sz="0" w:space="0" w:color="auto"/>
            <w:right w:val="none" w:sz="0" w:space="0" w:color="auto"/>
          </w:divBdr>
        </w:div>
        <w:div w:id="1614706469">
          <w:marLeft w:val="446"/>
          <w:marRight w:val="0"/>
          <w:marTop w:val="0"/>
          <w:marBottom w:val="0"/>
          <w:divBdr>
            <w:top w:val="none" w:sz="0" w:space="0" w:color="auto"/>
            <w:left w:val="none" w:sz="0" w:space="0" w:color="auto"/>
            <w:bottom w:val="none" w:sz="0" w:space="0" w:color="auto"/>
            <w:right w:val="none" w:sz="0" w:space="0" w:color="auto"/>
          </w:divBdr>
        </w:div>
        <w:div w:id="740760695">
          <w:marLeft w:val="446"/>
          <w:marRight w:val="0"/>
          <w:marTop w:val="0"/>
          <w:marBottom w:val="0"/>
          <w:divBdr>
            <w:top w:val="none" w:sz="0" w:space="0" w:color="auto"/>
            <w:left w:val="none" w:sz="0" w:space="0" w:color="auto"/>
            <w:bottom w:val="none" w:sz="0" w:space="0" w:color="auto"/>
            <w:right w:val="none" w:sz="0" w:space="0" w:color="auto"/>
          </w:divBdr>
        </w:div>
      </w:divsChild>
    </w:div>
    <w:div w:id="116293304">
      <w:bodyDiv w:val="1"/>
      <w:marLeft w:val="0"/>
      <w:marRight w:val="0"/>
      <w:marTop w:val="0"/>
      <w:marBottom w:val="0"/>
      <w:divBdr>
        <w:top w:val="none" w:sz="0" w:space="0" w:color="auto"/>
        <w:left w:val="none" w:sz="0" w:space="0" w:color="auto"/>
        <w:bottom w:val="none" w:sz="0" w:space="0" w:color="auto"/>
        <w:right w:val="none" w:sz="0" w:space="0" w:color="auto"/>
      </w:divBdr>
    </w:div>
    <w:div w:id="118694015">
      <w:bodyDiv w:val="1"/>
      <w:marLeft w:val="0"/>
      <w:marRight w:val="0"/>
      <w:marTop w:val="0"/>
      <w:marBottom w:val="0"/>
      <w:divBdr>
        <w:top w:val="none" w:sz="0" w:space="0" w:color="auto"/>
        <w:left w:val="none" w:sz="0" w:space="0" w:color="auto"/>
        <w:bottom w:val="none" w:sz="0" w:space="0" w:color="auto"/>
        <w:right w:val="none" w:sz="0" w:space="0" w:color="auto"/>
      </w:divBdr>
      <w:divsChild>
        <w:div w:id="944920520">
          <w:marLeft w:val="360"/>
          <w:marRight w:val="0"/>
          <w:marTop w:val="0"/>
          <w:marBottom w:val="0"/>
          <w:divBdr>
            <w:top w:val="none" w:sz="0" w:space="0" w:color="auto"/>
            <w:left w:val="none" w:sz="0" w:space="0" w:color="auto"/>
            <w:bottom w:val="none" w:sz="0" w:space="0" w:color="auto"/>
            <w:right w:val="none" w:sz="0" w:space="0" w:color="auto"/>
          </w:divBdr>
        </w:div>
        <w:div w:id="1615476600">
          <w:marLeft w:val="360"/>
          <w:marRight w:val="0"/>
          <w:marTop w:val="0"/>
          <w:marBottom w:val="0"/>
          <w:divBdr>
            <w:top w:val="none" w:sz="0" w:space="0" w:color="auto"/>
            <w:left w:val="none" w:sz="0" w:space="0" w:color="auto"/>
            <w:bottom w:val="none" w:sz="0" w:space="0" w:color="auto"/>
            <w:right w:val="none" w:sz="0" w:space="0" w:color="auto"/>
          </w:divBdr>
        </w:div>
      </w:divsChild>
    </w:div>
    <w:div w:id="121196880">
      <w:bodyDiv w:val="1"/>
      <w:marLeft w:val="0"/>
      <w:marRight w:val="0"/>
      <w:marTop w:val="0"/>
      <w:marBottom w:val="0"/>
      <w:divBdr>
        <w:top w:val="none" w:sz="0" w:space="0" w:color="auto"/>
        <w:left w:val="none" w:sz="0" w:space="0" w:color="auto"/>
        <w:bottom w:val="none" w:sz="0" w:space="0" w:color="auto"/>
        <w:right w:val="none" w:sz="0" w:space="0" w:color="auto"/>
      </w:divBdr>
      <w:divsChild>
        <w:div w:id="139881820">
          <w:marLeft w:val="274"/>
          <w:marRight w:val="0"/>
          <w:marTop w:val="0"/>
          <w:marBottom w:val="0"/>
          <w:divBdr>
            <w:top w:val="none" w:sz="0" w:space="0" w:color="auto"/>
            <w:left w:val="none" w:sz="0" w:space="0" w:color="auto"/>
            <w:bottom w:val="none" w:sz="0" w:space="0" w:color="auto"/>
            <w:right w:val="none" w:sz="0" w:space="0" w:color="auto"/>
          </w:divBdr>
        </w:div>
      </w:divsChild>
    </w:div>
    <w:div w:id="124857903">
      <w:bodyDiv w:val="1"/>
      <w:marLeft w:val="0"/>
      <w:marRight w:val="0"/>
      <w:marTop w:val="0"/>
      <w:marBottom w:val="0"/>
      <w:divBdr>
        <w:top w:val="none" w:sz="0" w:space="0" w:color="auto"/>
        <w:left w:val="none" w:sz="0" w:space="0" w:color="auto"/>
        <w:bottom w:val="none" w:sz="0" w:space="0" w:color="auto"/>
        <w:right w:val="none" w:sz="0" w:space="0" w:color="auto"/>
      </w:divBdr>
    </w:div>
    <w:div w:id="133524877">
      <w:bodyDiv w:val="1"/>
      <w:marLeft w:val="0"/>
      <w:marRight w:val="0"/>
      <w:marTop w:val="0"/>
      <w:marBottom w:val="0"/>
      <w:divBdr>
        <w:top w:val="none" w:sz="0" w:space="0" w:color="auto"/>
        <w:left w:val="none" w:sz="0" w:space="0" w:color="auto"/>
        <w:bottom w:val="none" w:sz="0" w:space="0" w:color="auto"/>
        <w:right w:val="none" w:sz="0" w:space="0" w:color="auto"/>
      </w:divBdr>
      <w:divsChild>
        <w:div w:id="1103696053">
          <w:marLeft w:val="274"/>
          <w:marRight w:val="0"/>
          <w:marTop w:val="0"/>
          <w:marBottom w:val="0"/>
          <w:divBdr>
            <w:top w:val="none" w:sz="0" w:space="0" w:color="auto"/>
            <w:left w:val="none" w:sz="0" w:space="0" w:color="auto"/>
            <w:bottom w:val="none" w:sz="0" w:space="0" w:color="auto"/>
            <w:right w:val="none" w:sz="0" w:space="0" w:color="auto"/>
          </w:divBdr>
        </w:div>
      </w:divsChild>
    </w:div>
    <w:div w:id="147673708">
      <w:bodyDiv w:val="1"/>
      <w:marLeft w:val="0"/>
      <w:marRight w:val="0"/>
      <w:marTop w:val="0"/>
      <w:marBottom w:val="0"/>
      <w:divBdr>
        <w:top w:val="none" w:sz="0" w:space="0" w:color="auto"/>
        <w:left w:val="none" w:sz="0" w:space="0" w:color="auto"/>
        <w:bottom w:val="none" w:sz="0" w:space="0" w:color="auto"/>
        <w:right w:val="none" w:sz="0" w:space="0" w:color="auto"/>
      </w:divBdr>
      <w:divsChild>
        <w:div w:id="1388408022">
          <w:marLeft w:val="1080"/>
          <w:marRight w:val="0"/>
          <w:marTop w:val="0"/>
          <w:marBottom w:val="0"/>
          <w:divBdr>
            <w:top w:val="none" w:sz="0" w:space="0" w:color="auto"/>
            <w:left w:val="none" w:sz="0" w:space="0" w:color="auto"/>
            <w:bottom w:val="none" w:sz="0" w:space="0" w:color="auto"/>
            <w:right w:val="none" w:sz="0" w:space="0" w:color="auto"/>
          </w:divBdr>
        </w:div>
      </w:divsChild>
    </w:div>
    <w:div w:id="171645302">
      <w:bodyDiv w:val="1"/>
      <w:marLeft w:val="0"/>
      <w:marRight w:val="0"/>
      <w:marTop w:val="0"/>
      <w:marBottom w:val="0"/>
      <w:divBdr>
        <w:top w:val="none" w:sz="0" w:space="0" w:color="auto"/>
        <w:left w:val="none" w:sz="0" w:space="0" w:color="auto"/>
        <w:bottom w:val="none" w:sz="0" w:space="0" w:color="auto"/>
        <w:right w:val="none" w:sz="0" w:space="0" w:color="auto"/>
      </w:divBdr>
      <w:divsChild>
        <w:div w:id="1587113261">
          <w:marLeft w:val="0"/>
          <w:marRight w:val="0"/>
          <w:marTop w:val="0"/>
          <w:marBottom w:val="0"/>
          <w:divBdr>
            <w:top w:val="none" w:sz="0" w:space="0" w:color="auto"/>
            <w:left w:val="none" w:sz="0" w:space="0" w:color="auto"/>
            <w:bottom w:val="none" w:sz="0" w:space="0" w:color="auto"/>
            <w:right w:val="none" w:sz="0" w:space="0" w:color="auto"/>
          </w:divBdr>
          <w:divsChild>
            <w:div w:id="794519778">
              <w:marLeft w:val="0"/>
              <w:marRight w:val="0"/>
              <w:marTop w:val="0"/>
              <w:marBottom w:val="0"/>
              <w:divBdr>
                <w:top w:val="none" w:sz="0" w:space="0" w:color="auto"/>
                <w:left w:val="none" w:sz="0" w:space="0" w:color="auto"/>
                <w:bottom w:val="none" w:sz="0" w:space="0" w:color="auto"/>
                <w:right w:val="none" w:sz="0" w:space="0" w:color="auto"/>
              </w:divBdr>
              <w:divsChild>
                <w:div w:id="1456364678">
                  <w:marLeft w:val="0"/>
                  <w:marRight w:val="0"/>
                  <w:marTop w:val="0"/>
                  <w:marBottom w:val="0"/>
                  <w:divBdr>
                    <w:top w:val="none" w:sz="0" w:space="0" w:color="auto"/>
                    <w:left w:val="none" w:sz="0" w:space="0" w:color="auto"/>
                    <w:bottom w:val="none" w:sz="0" w:space="0" w:color="auto"/>
                    <w:right w:val="none" w:sz="0" w:space="0" w:color="auto"/>
                  </w:divBdr>
                  <w:divsChild>
                    <w:div w:id="1230732946">
                      <w:marLeft w:val="0"/>
                      <w:marRight w:val="0"/>
                      <w:marTop w:val="0"/>
                      <w:marBottom w:val="0"/>
                      <w:divBdr>
                        <w:top w:val="none" w:sz="0" w:space="0" w:color="auto"/>
                        <w:left w:val="none" w:sz="0" w:space="0" w:color="auto"/>
                        <w:bottom w:val="none" w:sz="0" w:space="0" w:color="auto"/>
                        <w:right w:val="none" w:sz="0" w:space="0" w:color="auto"/>
                      </w:divBdr>
                      <w:divsChild>
                        <w:div w:id="532959069">
                          <w:marLeft w:val="0"/>
                          <w:marRight w:val="0"/>
                          <w:marTop w:val="0"/>
                          <w:marBottom w:val="0"/>
                          <w:divBdr>
                            <w:top w:val="none" w:sz="0" w:space="0" w:color="auto"/>
                            <w:left w:val="none" w:sz="0" w:space="0" w:color="auto"/>
                            <w:bottom w:val="none" w:sz="0" w:space="0" w:color="auto"/>
                            <w:right w:val="none" w:sz="0" w:space="0" w:color="auto"/>
                          </w:divBdr>
                          <w:divsChild>
                            <w:div w:id="1861091632">
                              <w:marLeft w:val="0"/>
                              <w:marRight w:val="0"/>
                              <w:marTop w:val="0"/>
                              <w:marBottom w:val="0"/>
                              <w:divBdr>
                                <w:top w:val="none" w:sz="0" w:space="0" w:color="auto"/>
                                <w:left w:val="none" w:sz="0" w:space="0" w:color="auto"/>
                                <w:bottom w:val="none" w:sz="0" w:space="0" w:color="auto"/>
                                <w:right w:val="none" w:sz="0" w:space="0" w:color="auto"/>
                              </w:divBdr>
                              <w:divsChild>
                                <w:div w:id="1190559265">
                                  <w:marLeft w:val="0"/>
                                  <w:marRight w:val="0"/>
                                  <w:marTop w:val="0"/>
                                  <w:marBottom w:val="0"/>
                                  <w:divBdr>
                                    <w:top w:val="none" w:sz="0" w:space="0" w:color="auto"/>
                                    <w:left w:val="none" w:sz="0" w:space="0" w:color="auto"/>
                                    <w:bottom w:val="none" w:sz="0" w:space="0" w:color="auto"/>
                                    <w:right w:val="none" w:sz="0" w:space="0" w:color="auto"/>
                                  </w:divBdr>
                                  <w:divsChild>
                                    <w:div w:id="1124693039">
                                      <w:marLeft w:val="0"/>
                                      <w:marRight w:val="0"/>
                                      <w:marTop w:val="0"/>
                                      <w:marBottom w:val="0"/>
                                      <w:divBdr>
                                        <w:top w:val="none" w:sz="0" w:space="0" w:color="auto"/>
                                        <w:left w:val="none" w:sz="0" w:space="0" w:color="auto"/>
                                        <w:bottom w:val="none" w:sz="0" w:space="0" w:color="auto"/>
                                        <w:right w:val="none" w:sz="0" w:space="0" w:color="auto"/>
                                      </w:divBdr>
                                      <w:divsChild>
                                        <w:div w:id="184372932">
                                          <w:marLeft w:val="0"/>
                                          <w:marRight w:val="0"/>
                                          <w:marTop w:val="0"/>
                                          <w:marBottom w:val="0"/>
                                          <w:divBdr>
                                            <w:top w:val="none" w:sz="0" w:space="0" w:color="auto"/>
                                            <w:left w:val="none" w:sz="0" w:space="0" w:color="auto"/>
                                            <w:bottom w:val="none" w:sz="0" w:space="0" w:color="auto"/>
                                            <w:right w:val="none" w:sz="0" w:space="0" w:color="auto"/>
                                          </w:divBdr>
                                          <w:divsChild>
                                            <w:div w:id="115104678">
                                              <w:marLeft w:val="0"/>
                                              <w:marRight w:val="0"/>
                                              <w:marTop w:val="0"/>
                                              <w:marBottom w:val="0"/>
                                              <w:divBdr>
                                                <w:top w:val="none" w:sz="0" w:space="0" w:color="auto"/>
                                                <w:left w:val="none" w:sz="0" w:space="0" w:color="auto"/>
                                                <w:bottom w:val="none" w:sz="0" w:space="0" w:color="auto"/>
                                                <w:right w:val="none" w:sz="0" w:space="0" w:color="auto"/>
                                              </w:divBdr>
                                              <w:divsChild>
                                                <w:div w:id="1026755101">
                                                  <w:marLeft w:val="0"/>
                                                  <w:marRight w:val="0"/>
                                                  <w:marTop w:val="0"/>
                                                  <w:marBottom w:val="0"/>
                                                  <w:divBdr>
                                                    <w:top w:val="none" w:sz="0" w:space="0" w:color="auto"/>
                                                    <w:left w:val="none" w:sz="0" w:space="0" w:color="auto"/>
                                                    <w:bottom w:val="none" w:sz="0" w:space="0" w:color="auto"/>
                                                    <w:right w:val="none" w:sz="0" w:space="0" w:color="auto"/>
                                                  </w:divBdr>
                                                  <w:divsChild>
                                                    <w:div w:id="1660813891">
                                                      <w:marLeft w:val="0"/>
                                                      <w:marRight w:val="0"/>
                                                      <w:marTop w:val="0"/>
                                                      <w:marBottom w:val="0"/>
                                                      <w:divBdr>
                                                        <w:top w:val="none" w:sz="0" w:space="0" w:color="auto"/>
                                                        <w:left w:val="none" w:sz="0" w:space="0" w:color="auto"/>
                                                        <w:bottom w:val="none" w:sz="0" w:space="0" w:color="auto"/>
                                                        <w:right w:val="none" w:sz="0" w:space="0" w:color="auto"/>
                                                      </w:divBdr>
                                                      <w:divsChild>
                                                        <w:div w:id="525749379">
                                                          <w:marLeft w:val="0"/>
                                                          <w:marRight w:val="0"/>
                                                          <w:marTop w:val="0"/>
                                                          <w:marBottom w:val="0"/>
                                                          <w:divBdr>
                                                            <w:top w:val="none" w:sz="0" w:space="0" w:color="auto"/>
                                                            <w:left w:val="none" w:sz="0" w:space="0" w:color="auto"/>
                                                            <w:bottom w:val="none" w:sz="0" w:space="0" w:color="auto"/>
                                                            <w:right w:val="none" w:sz="0" w:space="0" w:color="auto"/>
                                                          </w:divBdr>
                                                          <w:divsChild>
                                                            <w:div w:id="532768753">
                                                              <w:marLeft w:val="0"/>
                                                              <w:marRight w:val="0"/>
                                                              <w:marTop w:val="0"/>
                                                              <w:marBottom w:val="0"/>
                                                              <w:divBdr>
                                                                <w:top w:val="none" w:sz="0" w:space="0" w:color="auto"/>
                                                                <w:left w:val="none" w:sz="0" w:space="0" w:color="auto"/>
                                                                <w:bottom w:val="none" w:sz="0" w:space="0" w:color="auto"/>
                                                                <w:right w:val="none" w:sz="0" w:space="0" w:color="auto"/>
                                                              </w:divBdr>
                                                              <w:divsChild>
                                                                <w:div w:id="878274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75434549">
                                              <w:marLeft w:val="0"/>
                                              <w:marRight w:val="0"/>
                                              <w:marTop w:val="0"/>
                                              <w:marBottom w:val="0"/>
                                              <w:divBdr>
                                                <w:top w:val="none" w:sz="0" w:space="0" w:color="auto"/>
                                                <w:left w:val="none" w:sz="0" w:space="0" w:color="auto"/>
                                                <w:bottom w:val="none" w:sz="0" w:space="0" w:color="auto"/>
                                                <w:right w:val="none" w:sz="0" w:space="0" w:color="auto"/>
                                              </w:divBdr>
                                              <w:divsChild>
                                                <w:div w:id="659116226">
                                                  <w:marLeft w:val="0"/>
                                                  <w:marRight w:val="0"/>
                                                  <w:marTop w:val="0"/>
                                                  <w:marBottom w:val="0"/>
                                                  <w:divBdr>
                                                    <w:top w:val="none" w:sz="0" w:space="0" w:color="auto"/>
                                                    <w:left w:val="none" w:sz="0" w:space="0" w:color="auto"/>
                                                    <w:bottom w:val="none" w:sz="0" w:space="0" w:color="auto"/>
                                                    <w:right w:val="none" w:sz="0" w:space="0" w:color="auto"/>
                                                  </w:divBdr>
                                                  <w:divsChild>
                                                    <w:div w:id="1306547477">
                                                      <w:marLeft w:val="0"/>
                                                      <w:marRight w:val="0"/>
                                                      <w:marTop w:val="0"/>
                                                      <w:marBottom w:val="0"/>
                                                      <w:divBdr>
                                                        <w:top w:val="none" w:sz="0" w:space="0" w:color="auto"/>
                                                        <w:left w:val="none" w:sz="0" w:space="0" w:color="auto"/>
                                                        <w:bottom w:val="none" w:sz="0" w:space="0" w:color="auto"/>
                                                        <w:right w:val="none" w:sz="0" w:space="0" w:color="auto"/>
                                                      </w:divBdr>
                                                      <w:divsChild>
                                                        <w:div w:id="1279722151">
                                                          <w:marLeft w:val="0"/>
                                                          <w:marRight w:val="0"/>
                                                          <w:marTop w:val="0"/>
                                                          <w:marBottom w:val="0"/>
                                                          <w:divBdr>
                                                            <w:top w:val="none" w:sz="0" w:space="0" w:color="auto"/>
                                                            <w:left w:val="none" w:sz="0" w:space="0" w:color="auto"/>
                                                            <w:bottom w:val="none" w:sz="0" w:space="0" w:color="auto"/>
                                                            <w:right w:val="none" w:sz="0" w:space="0" w:color="auto"/>
                                                          </w:divBdr>
                                                          <w:divsChild>
                                                            <w:div w:id="1998264747">
                                                              <w:marLeft w:val="0"/>
                                                              <w:marRight w:val="0"/>
                                                              <w:marTop w:val="0"/>
                                                              <w:marBottom w:val="0"/>
                                                              <w:divBdr>
                                                                <w:top w:val="none" w:sz="0" w:space="0" w:color="auto"/>
                                                                <w:left w:val="none" w:sz="0" w:space="0" w:color="auto"/>
                                                                <w:bottom w:val="none" w:sz="0" w:space="0" w:color="auto"/>
                                                                <w:right w:val="none" w:sz="0" w:space="0" w:color="auto"/>
                                                              </w:divBdr>
                                                              <w:divsChild>
                                                                <w:div w:id="601687095">
                                                                  <w:marLeft w:val="0"/>
                                                                  <w:marRight w:val="0"/>
                                                                  <w:marTop w:val="0"/>
                                                                  <w:marBottom w:val="0"/>
                                                                  <w:divBdr>
                                                                    <w:top w:val="none" w:sz="0" w:space="0" w:color="auto"/>
                                                                    <w:left w:val="none" w:sz="0" w:space="0" w:color="auto"/>
                                                                    <w:bottom w:val="none" w:sz="0" w:space="0" w:color="auto"/>
                                                                    <w:right w:val="none" w:sz="0" w:space="0" w:color="auto"/>
                                                                  </w:divBdr>
                                                                </w:div>
                                                                <w:div w:id="1346830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72956900">
      <w:bodyDiv w:val="1"/>
      <w:marLeft w:val="0"/>
      <w:marRight w:val="0"/>
      <w:marTop w:val="0"/>
      <w:marBottom w:val="0"/>
      <w:divBdr>
        <w:top w:val="none" w:sz="0" w:space="0" w:color="auto"/>
        <w:left w:val="none" w:sz="0" w:space="0" w:color="auto"/>
        <w:bottom w:val="none" w:sz="0" w:space="0" w:color="auto"/>
        <w:right w:val="none" w:sz="0" w:space="0" w:color="auto"/>
      </w:divBdr>
    </w:div>
    <w:div w:id="189611220">
      <w:bodyDiv w:val="1"/>
      <w:marLeft w:val="0"/>
      <w:marRight w:val="0"/>
      <w:marTop w:val="0"/>
      <w:marBottom w:val="0"/>
      <w:divBdr>
        <w:top w:val="none" w:sz="0" w:space="0" w:color="auto"/>
        <w:left w:val="none" w:sz="0" w:space="0" w:color="auto"/>
        <w:bottom w:val="none" w:sz="0" w:space="0" w:color="auto"/>
        <w:right w:val="none" w:sz="0" w:space="0" w:color="auto"/>
      </w:divBdr>
    </w:div>
    <w:div w:id="200557173">
      <w:bodyDiv w:val="1"/>
      <w:marLeft w:val="0"/>
      <w:marRight w:val="0"/>
      <w:marTop w:val="0"/>
      <w:marBottom w:val="0"/>
      <w:divBdr>
        <w:top w:val="none" w:sz="0" w:space="0" w:color="auto"/>
        <w:left w:val="none" w:sz="0" w:space="0" w:color="auto"/>
        <w:bottom w:val="none" w:sz="0" w:space="0" w:color="auto"/>
        <w:right w:val="none" w:sz="0" w:space="0" w:color="auto"/>
      </w:divBdr>
      <w:divsChild>
        <w:div w:id="2033072552">
          <w:marLeft w:val="274"/>
          <w:marRight w:val="0"/>
          <w:marTop w:val="0"/>
          <w:marBottom w:val="0"/>
          <w:divBdr>
            <w:top w:val="none" w:sz="0" w:space="0" w:color="auto"/>
            <w:left w:val="none" w:sz="0" w:space="0" w:color="auto"/>
            <w:bottom w:val="none" w:sz="0" w:space="0" w:color="auto"/>
            <w:right w:val="none" w:sz="0" w:space="0" w:color="auto"/>
          </w:divBdr>
        </w:div>
        <w:div w:id="1987582794">
          <w:marLeft w:val="274"/>
          <w:marRight w:val="0"/>
          <w:marTop w:val="0"/>
          <w:marBottom w:val="0"/>
          <w:divBdr>
            <w:top w:val="none" w:sz="0" w:space="0" w:color="auto"/>
            <w:left w:val="none" w:sz="0" w:space="0" w:color="auto"/>
            <w:bottom w:val="none" w:sz="0" w:space="0" w:color="auto"/>
            <w:right w:val="none" w:sz="0" w:space="0" w:color="auto"/>
          </w:divBdr>
        </w:div>
        <w:div w:id="605818064">
          <w:marLeft w:val="274"/>
          <w:marRight w:val="0"/>
          <w:marTop w:val="0"/>
          <w:marBottom w:val="0"/>
          <w:divBdr>
            <w:top w:val="none" w:sz="0" w:space="0" w:color="auto"/>
            <w:left w:val="none" w:sz="0" w:space="0" w:color="auto"/>
            <w:bottom w:val="none" w:sz="0" w:space="0" w:color="auto"/>
            <w:right w:val="none" w:sz="0" w:space="0" w:color="auto"/>
          </w:divBdr>
        </w:div>
        <w:div w:id="1572502450">
          <w:marLeft w:val="274"/>
          <w:marRight w:val="0"/>
          <w:marTop w:val="0"/>
          <w:marBottom w:val="0"/>
          <w:divBdr>
            <w:top w:val="none" w:sz="0" w:space="0" w:color="auto"/>
            <w:left w:val="none" w:sz="0" w:space="0" w:color="auto"/>
            <w:bottom w:val="none" w:sz="0" w:space="0" w:color="auto"/>
            <w:right w:val="none" w:sz="0" w:space="0" w:color="auto"/>
          </w:divBdr>
        </w:div>
      </w:divsChild>
    </w:div>
    <w:div w:id="220213031">
      <w:bodyDiv w:val="1"/>
      <w:marLeft w:val="0"/>
      <w:marRight w:val="0"/>
      <w:marTop w:val="0"/>
      <w:marBottom w:val="0"/>
      <w:divBdr>
        <w:top w:val="none" w:sz="0" w:space="0" w:color="auto"/>
        <w:left w:val="none" w:sz="0" w:space="0" w:color="auto"/>
        <w:bottom w:val="none" w:sz="0" w:space="0" w:color="auto"/>
        <w:right w:val="none" w:sz="0" w:space="0" w:color="auto"/>
      </w:divBdr>
    </w:div>
    <w:div w:id="224952267">
      <w:bodyDiv w:val="1"/>
      <w:marLeft w:val="0"/>
      <w:marRight w:val="0"/>
      <w:marTop w:val="0"/>
      <w:marBottom w:val="0"/>
      <w:divBdr>
        <w:top w:val="none" w:sz="0" w:space="0" w:color="auto"/>
        <w:left w:val="none" w:sz="0" w:space="0" w:color="auto"/>
        <w:bottom w:val="none" w:sz="0" w:space="0" w:color="auto"/>
        <w:right w:val="none" w:sz="0" w:space="0" w:color="auto"/>
      </w:divBdr>
      <w:divsChild>
        <w:div w:id="1789667514">
          <w:marLeft w:val="274"/>
          <w:marRight w:val="0"/>
          <w:marTop w:val="0"/>
          <w:marBottom w:val="0"/>
          <w:divBdr>
            <w:top w:val="none" w:sz="0" w:space="0" w:color="auto"/>
            <w:left w:val="none" w:sz="0" w:space="0" w:color="auto"/>
            <w:bottom w:val="none" w:sz="0" w:space="0" w:color="auto"/>
            <w:right w:val="none" w:sz="0" w:space="0" w:color="auto"/>
          </w:divBdr>
        </w:div>
      </w:divsChild>
    </w:div>
    <w:div w:id="242110779">
      <w:bodyDiv w:val="1"/>
      <w:marLeft w:val="0"/>
      <w:marRight w:val="0"/>
      <w:marTop w:val="0"/>
      <w:marBottom w:val="0"/>
      <w:divBdr>
        <w:top w:val="none" w:sz="0" w:space="0" w:color="auto"/>
        <w:left w:val="none" w:sz="0" w:space="0" w:color="auto"/>
        <w:bottom w:val="none" w:sz="0" w:space="0" w:color="auto"/>
        <w:right w:val="none" w:sz="0" w:space="0" w:color="auto"/>
      </w:divBdr>
      <w:divsChild>
        <w:div w:id="1125470134">
          <w:marLeft w:val="0"/>
          <w:marRight w:val="0"/>
          <w:marTop w:val="0"/>
          <w:marBottom w:val="0"/>
          <w:divBdr>
            <w:top w:val="none" w:sz="0" w:space="0" w:color="auto"/>
            <w:left w:val="none" w:sz="0" w:space="0" w:color="auto"/>
            <w:bottom w:val="none" w:sz="0" w:space="0" w:color="auto"/>
            <w:right w:val="none" w:sz="0" w:space="0" w:color="auto"/>
          </w:divBdr>
          <w:divsChild>
            <w:div w:id="1442189828">
              <w:marLeft w:val="0"/>
              <w:marRight w:val="0"/>
              <w:marTop w:val="0"/>
              <w:marBottom w:val="0"/>
              <w:divBdr>
                <w:top w:val="none" w:sz="0" w:space="0" w:color="auto"/>
                <w:left w:val="none" w:sz="0" w:space="0" w:color="auto"/>
                <w:bottom w:val="none" w:sz="0" w:space="0" w:color="auto"/>
                <w:right w:val="none" w:sz="0" w:space="0" w:color="auto"/>
              </w:divBdr>
              <w:divsChild>
                <w:div w:id="399864208">
                  <w:marLeft w:val="0"/>
                  <w:marRight w:val="0"/>
                  <w:marTop w:val="0"/>
                  <w:marBottom w:val="0"/>
                  <w:divBdr>
                    <w:top w:val="none" w:sz="0" w:space="0" w:color="auto"/>
                    <w:left w:val="none" w:sz="0" w:space="0" w:color="auto"/>
                    <w:bottom w:val="none" w:sz="0" w:space="0" w:color="auto"/>
                    <w:right w:val="none" w:sz="0" w:space="0" w:color="auto"/>
                  </w:divBdr>
                  <w:divsChild>
                    <w:div w:id="1387992089">
                      <w:marLeft w:val="0"/>
                      <w:marRight w:val="0"/>
                      <w:marTop w:val="0"/>
                      <w:marBottom w:val="0"/>
                      <w:divBdr>
                        <w:top w:val="none" w:sz="0" w:space="0" w:color="auto"/>
                        <w:left w:val="none" w:sz="0" w:space="0" w:color="auto"/>
                        <w:bottom w:val="none" w:sz="0" w:space="0" w:color="auto"/>
                        <w:right w:val="none" w:sz="0" w:space="0" w:color="auto"/>
                      </w:divBdr>
                      <w:divsChild>
                        <w:div w:id="1811631455">
                          <w:marLeft w:val="0"/>
                          <w:marRight w:val="0"/>
                          <w:marTop w:val="0"/>
                          <w:marBottom w:val="0"/>
                          <w:divBdr>
                            <w:top w:val="none" w:sz="0" w:space="0" w:color="auto"/>
                            <w:left w:val="none" w:sz="0" w:space="0" w:color="auto"/>
                            <w:bottom w:val="none" w:sz="0" w:space="0" w:color="auto"/>
                            <w:right w:val="none" w:sz="0" w:space="0" w:color="auto"/>
                          </w:divBdr>
                          <w:divsChild>
                            <w:div w:id="1942491006">
                              <w:marLeft w:val="0"/>
                              <w:marRight w:val="0"/>
                              <w:marTop w:val="0"/>
                              <w:marBottom w:val="0"/>
                              <w:divBdr>
                                <w:top w:val="none" w:sz="0" w:space="0" w:color="auto"/>
                                <w:left w:val="none" w:sz="0" w:space="0" w:color="auto"/>
                                <w:bottom w:val="none" w:sz="0" w:space="0" w:color="auto"/>
                                <w:right w:val="none" w:sz="0" w:space="0" w:color="auto"/>
                              </w:divBdr>
                              <w:divsChild>
                                <w:div w:id="1561359097">
                                  <w:marLeft w:val="0"/>
                                  <w:marRight w:val="0"/>
                                  <w:marTop w:val="0"/>
                                  <w:marBottom w:val="0"/>
                                  <w:divBdr>
                                    <w:top w:val="none" w:sz="0" w:space="0" w:color="auto"/>
                                    <w:left w:val="none" w:sz="0" w:space="0" w:color="auto"/>
                                    <w:bottom w:val="none" w:sz="0" w:space="0" w:color="auto"/>
                                    <w:right w:val="none" w:sz="0" w:space="0" w:color="auto"/>
                                  </w:divBdr>
                                  <w:divsChild>
                                    <w:div w:id="1547451051">
                                      <w:marLeft w:val="0"/>
                                      <w:marRight w:val="0"/>
                                      <w:marTop w:val="0"/>
                                      <w:marBottom w:val="0"/>
                                      <w:divBdr>
                                        <w:top w:val="none" w:sz="0" w:space="0" w:color="auto"/>
                                        <w:left w:val="none" w:sz="0" w:space="0" w:color="auto"/>
                                        <w:bottom w:val="none" w:sz="0" w:space="0" w:color="auto"/>
                                        <w:right w:val="none" w:sz="0" w:space="0" w:color="auto"/>
                                      </w:divBdr>
                                      <w:divsChild>
                                        <w:div w:id="221982625">
                                          <w:marLeft w:val="0"/>
                                          <w:marRight w:val="0"/>
                                          <w:marTop w:val="75"/>
                                          <w:marBottom w:val="0"/>
                                          <w:divBdr>
                                            <w:top w:val="none" w:sz="0" w:space="0" w:color="auto"/>
                                            <w:left w:val="none" w:sz="0" w:space="0" w:color="auto"/>
                                            <w:bottom w:val="none" w:sz="0" w:space="0" w:color="auto"/>
                                            <w:right w:val="none" w:sz="0" w:space="0" w:color="auto"/>
                                          </w:divBdr>
                                          <w:divsChild>
                                            <w:div w:id="148644139">
                                              <w:marLeft w:val="0"/>
                                              <w:marRight w:val="0"/>
                                              <w:marTop w:val="0"/>
                                              <w:marBottom w:val="0"/>
                                              <w:divBdr>
                                                <w:top w:val="none" w:sz="0" w:space="0" w:color="auto"/>
                                                <w:left w:val="none" w:sz="0" w:space="0" w:color="auto"/>
                                                <w:bottom w:val="none" w:sz="0" w:space="0" w:color="auto"/>
                                                <w:right w:val="none" w:sz="0" w:space="0" w:color="auto"/>
                                              </w:divBdr>
                                              <w:divsChild>
                                                <w:div w:id="14163200">
                                                  <w:marLeft w:val="0"/>
                                                  <w:marRight w:val="0"/>
                                                  <w:marTop w:val="0"/>
                                                  <w:marBottom w:val="0"/>
                                                  <w:divBdr>
                                                    <w:top w:val="none" w:sz="0" w:space="0" w:color="auto"/>
                                                    <w:left w:val="none" w:sz="0" w:space="0" w:color="auto"/>
                                                    <w:bottom w:val="none" w:sz="0" w:space="0" w:color="auto"/>
                                                    <w:right w:val="none" w:sz="0" w:space="0" w:color="auto"/>
                                                  </w:divBdr>
                                                  <w:divsChild>
                                                    <w:div w:id="1580403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43151457">
      <w:bodyDiv w:val="1"/>
      <w:marLeft w:val="0"/>
      <w:marRight w:val="0"/>
      <w:marTop w:val="0"/>
      <w:marBottom w:val="0"/>
      <w:divBdr>
        <w:top w:val="none" w:sz="0" w:space="0" w:color="auto"/>
        <w:left w:val="none" w:sz="0" w:space="0" w:color="auto"/>
        <w:bottom w:val="none" w:sz="0" w:space="0" w:color="auto"/>
        <w:right w:val="none" w:sz="0" w:space="0" w:color="auto"/>
      </w:divBdr>
      <w:divsChild>
        <w:div w:id="1880168700">
          <w:marLeft w:val="360"/>
          <w:marRight w:val="0"/>
          <w:marTop w:val="0"/>
          <w:marBottom w:val="0"/>
          <w:divBdr>
            <w:top w:val="none" w:sz="0" w:space="0" w:color="auto"/>
            <w:left w:val="none" w:sz="0" w:space="0" w:color="auto"/>
            <w:bottom w:val="none" w:sz="0" w:space="0" w:color="auto"/>
            <w:right w:val="none" w:sz="0" w:space="0" w:color="auto"/>
          </w:divBdr>
        </w:div>
      </w:divsChild>
    </w:div>
    <w:div w:id="261838812">
      <w:bodyDiv w:val="1"/>
      <w:marLeft w:val="0"/>
      <w:marRight w:val="0"/>
      <w:marTop w:val="0"/>
      <w:marBottom w:val="0"/>
      <w:divBdr>
        <w:top w:val="none" w:sz="0" w:space="0" w:color="auto"/>
        <w:left w:val="none" w:sz="0" w:space="0" w:color="auto"/>
        <w:bottom w:val="none" w:sz="0" w:space="0" w:color="auto"/>
        <w:right w:val="none" w:sz="0" w:space="0" w:color="auto"/>
      </w:divBdr>
      <w:divsChild>
        <w:div w:id="1553347975">
          <w:marLeft w:val="274"/>
          <w:marRight w:val="0"/>
          <w:marTop w:val="0"/>
          <w:marBottom w:val="0"/>
          <w:divBdr>
            <w:top w:val="none" w:sz="0" w:space="0" w:color="auto"/>
            <w:left w:val="none" w:sz="0" w:space="0" w:color="auto"/>
            <w:bottom w:val="none" w:sz="0" w:space="0" w:color="auto"/>
            <w:right w:val="none" w:sz="0" w:space="0" w:color="auto"/>
          </w:divBdr>
        </w:div>
      </w:divsChild>
    </w:div>
    <w:div w:id="265819904">
      <w:bodyDiv w:val="1"/>
      <w:marLeft w:val="0"/>
      <w:marRight w:val="0"/>
      <w:marTop w:val="0"/>
      <w:marBottom w:val="0"/>
      <w:divBdr>
        <w:top w:val="none" w:sz="0" w:space="0" w:color="auto"/>
        <w:left w:val="none" w:sz="0" w:space="0" w:color="auto"/>
        <w:bottom w:val="none" w:sz="0" w:space="0" w:color="auto"/>
        <w:right w:val="none" w:sz="0" w:space="0" w:color="auto"/>
      </w:divBdr>
      <w:divsChild>
        <w:div w:id="1444610348">
          <w:marLeft w:val="274"/>
          <w:marRight w:val="0"/>
          <w:marTop w:val="0"/>
          <w:marBottom w:val="0"/>
          <w:divBdr>
            <w:top w:val="none" w:sz="0" w:space="0" w:color="auto"/>
            <w:left w:val="none" w:sz="0" w:space="0" w:color="auto"/>
            <w:bottom w:val="none" w:sz="0" w:space="0" w:color="auto"/>
            <w:right w:val="none" w:sz="0" w:space="0" w:color="auto"/>
          </w:divBdr>
        </w:div>
      </w:divsChild>
    </w:div>
    <w:div w:id="315694359">
      <w:bodyDiv w:val="1"/>
      <w:marLeft w:val="0"/>
      <w:marRight w:val="0"/>
      <w:marTop w:val="0"/>
      <w:marBottom w:val="0"/>
      <w:divBdr>
        <w:top w:val="none" w:sz="0" w:space="0" w:color="auto"/>
        <w:left w:val="none" w:sz="0" w:space="0" w:color="auto"/>
        <w:bottom w:val="none" w:sz="0" w:space="0" w:color="auto"/>
        <w:right w:val="none" w:sz="0" w:space="0" w:color="auto"/>
      </w:divBdr>
      <w:divsChild>
        <w:div w:id="1179589241">
          <w:marLeft w:val="1166"/>
          <w:marRight w:val="0"/>
          <w:marTop w:val="0"/>
          <w:marBottom w:val="0"/>
          <w:divBdr>
            <w:top w:val="none" w:sz="0" w:space="0" w:color="auto"/>
            <w:left w:val="none" w:sz="0" w:space="0" w:color="auto"/>
            <w:bottom w:val="none" w:sz="0" w:space="0" w:color="auto"/>
            <w:right w:val="none" w:sz="0" w:space="0" w:color="auto"/>
          </w:divBdr>
        </w:div>
        <w:div w:id="1805267117">
          <w:marLeft w:val="1166"/>
          <w:marRight w:val="0"/>
          <w:marTop w:val="0"/>
          <w:marBottom w:val="0"/>
          <w:divBdr>
            <w:top w:val="none" w:sz="0" w:space="0" w:color="auto"/>
            <w:left w:val="none" w:sz="0" w:space="0" w:color="auto"/>
            <w:bottom w:val="none" w:sz="0" w:space="0" w:color="auto"/>
            <w:right w:val="none" w:sz="0" w:space="0" w:color="auto"/>
          </w:divBdr>
        </w:div>
      </w:divsChild>
    </w:div>
    <w:div w:id="335034374">
      <w:bodyDiv w:val="1"/>
      <w:marLeft w:val="0"/>
      <w:marRight w:val="0"/>
      <w:marTop w:val="0"/>
      <w:marBottom w:val="0"/>
      <w:divBdr>
        <w:top w:val="none" w:sz="0" w:space="0" w:color="auto"/>
        <w:left w:val="none" w:sz="0" w:space="0" w:color="auto"/>
        <w:bottom w:val="none" w:sz="0" w:space="0" w:color="auto"/>
        <w:right w:val="none" w:sz="0" w:space="0" w:color="auto"/>
      </w:divBdr>
      <w:divsChild>
        <w:div w:id="1766876391">
          <w:marLeft w:val="274"/>
          <w:marRight w:val="0"/>
          <w:marTop w:val="0"/>
          <w:marBottom w:val="0"/>
          <w:divBdr>
            <w:top w:val="none" w:sz="0" w:space="0" w:color="auto"/>
            <w:left w:val="none" w:sz="0" w:space="0" w:color="auto"/>
            <w:bottom w:val="none" w:sz="0" w:space="0" w:color="auto"/>
            <w:right w:val="none" w:sz="0" w:space="0" w:color="auto"/>
          </w:divBdr>
        </w:div>
      </w:divsChild>
    </w:div>
    <w:div w:id="360402304">
      <w:bodyDiv w:val="1"/>
      <w:marLeft w:val="0"/>
      <w:marRight w:val="0"/>
      <w:marTop w:val="0"/>
      <w:marBottom w:val="0"/>
      <w:divBdr>
        <w:top w:val="none" w:sz="0" w:space="0" w:color="auto"/>
        <w:left w:val="none" w:sz="0" w:space="0" w:color="auto"/>
        <w:bottom w:val="none" w:sz="0" w:space="0" w:color="auto"/>
        <w:right w:val="none" w:sz="0" w:space="0" w:color="auto"/>
      </w:divBdr>
      <w:divsChild>
        <w:div w:id="555817769">
          <w:marLeft w:val="446"/>
          <w:marRight w:val="0"/>
          <w:marTop w:val="0"/>
          <w:marBottom w:val="0"/>
          <w:divBdr>
            <w:top w:val="none" w:sz="0" w:space="0" w:color="auto"/>
            <w:left w:val="none" w:sz="0" w:space="0" w:color="auto"/>
            <w:bottom w:val="none" w:sz="0" w:space="0" w:color="auto"/>
            <w:right w:val="none" w:sz="0" w:space="0" w:color="auto"/>
          </w:divBdr>
        </w:div>
      </w:divsChild>
    </w:div>
    <w:div w:id="379600956">
      <w:bodyDiv w:val="1"/>
      <w:marLeft w:val="0"/>
      <w:marRight w:val="0"/>
      <w:marTop w:val="0"/>
      <w:marBottom w:val="0"/>
      <w:divBdr>
        <w:top w:val="none" w:sz="0" w:space="0" w:color="auto"/>
        <w:left w:val="none" w:sz="0" w:space="0" w:color="auto"/>
        <w:bottom w:val="none" w:sz="0" w:space="0" w:color="auto"/>
        <w:right w:val="none" w:sz="0" w:space="0" w:color="auto"/>
      </w:divBdr>
      <w:divsChild>
        <w:div w:id="1836451982">
          <w:marLeft w:val="446"/>
          <w:marRight w:val="0"/>
          <w:marTop w:val="0"/>
          <w:marBottom w:val="0"/>
          <w:divBdr>
            <w:top w:val="none" w:sz="0" w:space="0" w:color="auto"/>
            <w:left w:val="none" w:sz="0" w:space="0" w:color="auto"/>
            <w:bottom w:val="none" w:sz="0" w:space="0" w:color="auto"/>
            <w:right w:val="none" w:sz="0" w:space="0" w:color="auto"/>
          </w:divBdr>
        </w:div>
        <w:div w:id="2060668185">
          <w:marLeft w:val="446"/>
          <w:marRight w:val="0"/>
          <w:marTop w:val="0"/>
          <w:marBottom w:val="0"/>
          <w:divBdr>
            <w:top w:val="none" w:sz="0" w:space="0" w:color="auto"/>
            <w:left w:val="none" w:sz="0" w:space="0" w:color="auto"/>
            <w:bottom w:val="none" w:sz="0" w:space="0" w:color="auto"/>
            <w:right w:val="none" w:sz="0" w:space="0" w:color="auto"/>
          </w:divBdr>
        </w:div>
        <w:div w:id="1752042868">
          <w:marLeft w:val="446"/>
          <w:marRight w:val="0"/>
          <w:marTop w:val="0"/>
          <w:marBottom w:val="0"/>
          <w:divBdr>
            <w:top w:val="none" w:sz="0" w:space="0" w:color="auto"/>
            <w:left w:val="none" w:sz="0" w:space="0" w:color="auto"/>
            <w:bottom w:val="none" w:sz="0" w:space="0" w:color="auto"/>
            <w:right w:val="none" w:sz="0" w:space="0" w:color="auto"/>
          </w:divBdr>
        </w:div>
      </w:divsChild>
    </w:div>
    <w:div w:id="389816085">
      <w:bodyDiv w:val="1"/>
      <w:marLeft w:val="0"/>
      <w:marRight w:val="0"/>
      <w:marTop w:val="0"/>
      <w:marBottom w:val="0"/>
      <w:divBdr>
        <w:top w:val="none" w:sz="0" w:space="0" w:color="auto"/>
        <w:left w:val="none" w:sz="0" w:space="0" w:color="auto"/>
        <w:bottom w:val="none" w:sz="0" w:space="0" w:color="auto"/>
        <w:right w:val="none" w:sz="0" w:space="0" w:color="auto"/>
      </w:divBdr>
      <w:divsChild>
        <w:div w:id="46689425">
          <w:marLeft w:val="1800"/>
          <w:marRight w:val="0"/>
          <w:marTop w:val="0"/>
          <w:marBottom w:val="0"/>
          <w:divBdr>
            <w:top w:val="none" w:sz="0" w:space="0" w:color="auto"/>
            <w:left w:val="none" w:sz="0" w:space="0" w:color="auto"/>
            <w:bottom w:val="none" w:sz="0" w:space="0" w:color="auto"/>
            <w:right w:val="none" w:sz="0" w:space="0" w:color="auto"/>
          </w:divBdr>
        </w:div>
      </w:divsChild>
    </w:div>
    <w:div w:id="392117867">
      <w:bodyDiv w:val="1"/>
      <w:marLeft w:val="0"/>
      <w:marRight w:val="0"/>
      <w:marTop w:val="0"/>
      <w:marBottom w:val="0"/>
      <w:divBdr>
        <w:top w:val="none" w:sz="0" w:space="0" w:color="auto"/>
        <w:left w:val="none" w:sz="0" w:space="0" w:color="auto"/>
        <w:bottom w:val="none" w:sz="0" w:space="0" w:color="auto"/>
        <w:right w:val="none" w:sz="0" w:space="0" w:color="auto"/>
      </w:divBdr>
    </w:div>
    <w:div w:id="393242834">
      <w:bodyDiv w:val="1"/>
      <w:marLeft w:val="0"/>
      <w:marRight w:val="0"/>
      <w:marTop w:val="0"/>
      <w:marBottom w:val="0"/>
      <w:divBdr>
        <w:top w:val="none" w:sz="0" w:space="0" w:color="auto"/>
        <w:left w:val="none" w:sz="0" w:space="0" w:color="auto"/>
        <w:bottom w:val="none" w:sz="0" w:space="0" w:color="auto"/>
        <w:right w:val="none" w:sz="0" w:space="0" w:color="auto"/>
      </w:divBdr>
      <w:divsChild>
        <w:div w:id="1746799067">
          <w:marLeft w:val="994"/>
          <w:marRight w:val="0"/>
          <w:marTop w:val="0"/>
          <w:marBottom w:val="0"/>
          <w:divBdr>
            <w:top w:val="none" w:sz="0" w:space="0" w:color="auto"/>
            <w:left w:val="none" w:sz="0" w:space="0" w:color="auto"/>
            <w:bottom w:val="none" w:sz="0" w:space="0" w:color="auto"/>
            <w:right w:val="none" w:sz="0" w:space="0" w:color="auto"/>
          </w:divBdr>
        </w:div>
        <w:div w:id="776754134">
          <w:marLeft w:val="994"/>
          <w:marRight w:val="0"/>
          <w:marTop w:val="0"/>
          <w:marBottom w:val="0"/>
          <w:divBdr>
            <w:top w:val="none" w:sz="0" w:space="0" w:color="auto"/>
            <w:left w:val="none" w:sz="0" w:space="0" w:color="auto"/>
            <w:bottom w:val="none" w:sz="0" w:space="0" w:color="auto"/>
            <w:right w:val="none" w:sz="0" w:space="0" w:color="auto"/>
          </w:divBdr>
        </w:div>
        <w:div w:id="2092727986">
          <w:marLeft w:val="994"/>
          <w:marRight w:val="0"/>
          <w:marTop w:val="0"/>
          <w:marBottom w:val="0"/>
          <w:divBdr>
            <w:top w:val="none" w:sz="0" w:space="0" w:color="auto"/>
            <w:left w:val="none" w:sz="0" w:space="0" w:color="auto"/>
            <w:bottom w:val="none" w:sz="0" w:space="0" w:color="auto"/>
            <w:right w:val="none" w:sz="0" w:space="0" w:color="auto"/>
          </w:divBdr>
        </w:div>
        <w:div w:id="833762512">
          <w:marLeft w:val="994"/>
          <w:marRight w:val="0"/>
          <w:marTop w:val="0"/>
          <w:marBottom w:val="0"/>
          <w:divBdr>
            <w:top w:val="none" w:sz="0" w:space="0" w:color="auto"/>
            <w:left w:val="none" w:sz="0" w:space="0" w:color="auto"/>
            <w:bottom w:val="none" w:sz="0" w:space="0" w:color="auto"/>
            <w:right w:val="none" w:sz="0" w:space="0" w:color="auto"/>
          </w:divBdr>
        </w:div>
      </w:divsChild>
    </w:div>
    <w:div w:id="423846080">
      <w:bodyDiv w:val="1"/>
      <w:marLeft w:val="0"/>
      <w:marRight w:val="0"/>
      <w:marTop w:val="0"/>
      <w:marBottom w:val="0"/>
      <w:divBdr>
        <w:top w:val="none" w:sz="0" w:space="0" w:color="auto"/>
        <w:left w:val="none" w:sz="0" w:space="0" w:color="auto"/>
        <w:bottom w:val="none" w:sz="0" w:space="0" w:color="auto"/>
        <w:right w:val="none" w:sz="0" w:space="0" w:color="auto"/>
      </w:divBdr>
    </w:div>
    <w:div w:id="453401573">
      <w:bodyDiv w:val="1"/>
      <w:marLeft w:val="0"/>
      <w:marRight w:val="0"/>
      <w:marTop w:val="0"/>
      <w:marBottom w:val="0"/>
      <w:divBdr>
        <w:top w:val="none" w:sz="0" w:space="0" w:color="auto"/>
        <w:left w:val="none" w:sz="0" w:space="0" w:color="auto"/>
        <w:bottom w:val="none" w:sz="0" w:space="0" w:color="auto"/>
        <w:right w:val="none" w:sz="0" w:space="0" w:color="auto"/>
      </w:divBdr>
    </w:div>
    <w:div w:id="464347584">
      <w:bodyDiv w:val="1"/>
      <w:marLeft w:val="0"/>
      <w:marRight w:val="0"/>
      <w:marTop w:val="0"/>
      <w:marBottom w:val="0"/>
      <w:divBdr>
        <w:top w:val="none" w:sz="0" w:space="0" w:color="auto"/>
        <w:left w:val="none" w:sz="0" w:space="0" w:color="auto"/>
        <w:bottom w:val="none" w:sz="0" w:space="0" w:color="auto"/>
        <w:right w:val="none" w:sz="0" w:space="0" w:color="auto"/>
      </w:divBdr>
      <w:divsChild>
        <w:div w:id="1306853890">
          <w:marLeft w:val="274"/>
          <w:marRight w:val="0"/>
          <w:marTop w:val="0"/>
          <w:marBottom w:val="0"/>
          <w:divBdr>
            <w:top w:val="none" w:sz="0" w:space="0" w:color="auto"/>
            <w:left w:val="none" w:sz="0" w:space="0" w:color="auto"/>
            <w:bottom w:val="none" w:sz="0" w:space="0" w:color="auto"/>
            <w:right w:val="none" w:sz="0" w:space="0" w:color="auto"/>
          </w:divBdr>
        </w:div>
      </w:divsChild>
    </w:div>
    <w:div w:id="468130558">
      <w:bodyDiv w:val="1"/>
      <w:marLeft w:val="0"/>
      <w:marRight w:val="0"/>
      <w:marTop w:val="0"/>
      <w:marBottom w:val="0"/>
      <w:divBdr>
        <w:top w:val="none" w:sz="0" w:space="0" w:color="auto"/>
        <w:left w:val="none" w:sz="0" w:space="0" w:color="auto"/>
        <w:bottom w:val="none" w:sz="0" w:space="0" w:color="auto"/>
        <w:right w:val="none" w:sz="0" w:space="0" w:color="auto"/>
      </w:divBdr>
      <w:divsChild>
        <w:div w:id="962035034">
          <w:marLeft w:val="446"/>
          <w:marRight w:val="0"/>
          <w:marTop w:val="0"/>
          <w:marBottom w:val="0"/>
          <w:divBdr>
            <w:top w:val="none" w:sz="0" w:space="0" w:color="auto"/>
            <w:left w:val="none" w:sz="0" w:space="0" w:color="auto"/>
            <w:bottom w:val="none" w:sz="0" w:space="0" w:color="auto"/>
            <w:right w:val="none" w:sz="0" w:space="0" w:color="auto"/>
          </w:divBdr>
        </w:div>
      </w:divsChild>
    </w:div>
    <w:div w:id="516502404">
      <w:bodyDiv w:val="1"/>
      <w:marLeft w:val="0"/>
      <w:marRight w:val="0"/>
      <w:marTop w:val="0"/>
      <w:marBottom w:val="0"/>
      <w:divBdr>
        <w:top w:val="none" w:sz="0" w:space="0" w:color="auto"/>
        <w:left w:val="none" w:sz="0" w:space="0" w:color="auto"/>
        <w:bottom w:val="none" w:sz="0" w:space="0" w:color="auto"/>
        <w:right w:val="none" w:sz="0" w:space="0" w:color="auto"/>
      </w:divBdr>
      <w:divsChild>
        <w:div w:id="711465663">
          <w:marLeft w:val="274"/>
          <w:marRight w:val="0"/>
          <w:marTop w:val="0"/>
          <w:marBottom w:val="0"/>
          <w:divBdr>
            <w:top w:val="none" w:sz="0" w:space="0" w:color="auto"/>
            <w:left w:val="none" w:sz="0" w:space="0" w:color="auto"/>
            <w:bottom w:val="none" w:sz="0" w:space="0" w:color="auto"/>
            <w:right w:val="none" w:sz="0" w:space="0" w:color="auto"/>
          </w:divBdr>
        </w:div>
      </w:divsChild>
    </w:div>
    <w:div w:id="538397844">
      <w:bodyDiv w:val="1"/>
      <w:marLeft w:val="0"/>
      <w:marRight w:val="0"/>
      <w:marTop w:val="0"/>
      <w:marBottom w:val="0"/>
      <w:divBdr>
        <w:top w:val="none" w:sz="0" w:space="0" w:color="auto"/>
        <w:left w:val="none" w:sz="0" w:space="0" w:color="auto"/>
        <w:bottom w:val="none" w:sz="0" w:space="0" w:color="auto"/>
        <w:right w:val="none" w:sz="0" w:space="0" w:color="auto"/>
      </w:divBdr>
      <w:divsChild>
        <w:div w:id="1023825314">
          <w:marLeft w:val="274"/>
          <w:marRight w:val="0"/>
          <w:marTop w:val="0"/>
          <w:marBottom w:val="0"/>
          <w:divBdr>
            <w:top w:val="none" w:sz="0" w:space="0" w:color="auto"/>
            <w:left w:val="none" w:sz="0" w:space="0" w:color="auto"/>
            <w:bottom w:val="none" w:sz="0" w:space="0" w:color="auto"/>
            <w:right w:val="none" w:sz="0" w:space="0" w:color="auto"/>
          </w:divBdr>
        </w:div>
        <w:div w:id="1310210520">
          <w:marLeft w:val="274"/>
          <w:marRight w:val="0"/>
          <w:marTop w:val="0"/>
          <w:marBottom w:val="0"/>
          <w:divBdr>
            <w:top w:val="none" w:sz="0" w:space="0" w:color="auto"/>
            <w:left w:val="none" w:sz="0" w:space="0" w:color="auto"/>
            <w:bottom w:val="none" w:sz="0" w:space="0" w:color="auto"/>
            <w:right w:val="none" w:sz="0" w:space="0" w:color="auto"/>
          </w:divBdr>
        </w:div>
      </w:divsChild>
    </w:div>
    <w:div w:id="548299611">
      <w:bodyDiv w:val="1"/>
      <w:marLeft w:val="0"/>
      <w:marRight w:val="0"/>
      <w:marTop w:val="0"/>
      <w:marBottom w:val="0"/>
      <w:divBdr>
        <w:top w:val="none" w:sz="0" w:space="0" w:color="auto"/>
        <w:left w:val="none" w:sz="0" w:space="0" w:color="auto"/>
        <w:bottom w:val="none" w:sz="0" w:space="0" w:color="auto"/>
        <w:right w:val="none" w:sz="0" w:space="0" w:color="auto"/>
      </w:divBdr>
      <w:divsChild>
        <w:div w:id="1515267454">
          <w:marLeft w:val="360"/>
          <w:marRight w:val="0"/>
          <w:marTop w:val="0"/>
          <w:marBottom w:val="0"/>
          <w:divBdr>
            <w:top w:val="none" w:sz="0" w:space="0" w:color="auto"/>
            <w:left w:val="none" w:sz="0" w:space="0" w:color="auto"/>
            <w:bottom w:val="none" w:sz="0" w:space="0" w:color="auto"/>
            <w:right w:val="none" w:sz="0" w:space="0" w:color="auto"/>
          </w:divBdr>
        </w:div>
        <w:div w:id="609430488">
          <w:marLeft w:val="360"/>
          <w:marRight w:val="0"/>
          <w:marTop w:val="0"/>
          <w:marBottom w:val="0"/>
          <w:divBdr>
            <w:top w:val="none" w:sz="0" w:space="0" w:color="auto"/>
            <w:left w:val="none" w:sz="0" w:space="0" w:color="auto"/>
            <w:bottom w:val="none" w:sz="0" w:space="0" w:color="auto"/>
            <w:right w:val="none" w:sz="0" w:space="0" w:color="auto"/>
          </w:divBdr>
        </w:div>
      </w:divsChild>
    </w:div>
    <w:div w:id="552666159">
      <w:bodyDiv w:val="1"/>
      <w:marLeft w:val="0"/>
      <w:marRight w:val="0"/>
      <w:marTop w:val="0"/>
      <w:marBottom w:val="0"/>
      <w:divBdr>
        <w:top w:val="none" w:sz="0" w:space="0" w:color="auto"/>
        <w:left w:val="none" w:sz="0" w:space="0" w:color="auto"/>
        <w:bottom w:val="none" w:sz="0" w:space="0" w:color="auto"/>
        <w:right w:val="none" w:sz="0" w:space="0" w:color="auto"/>
      </w:divBdr>
      <w:divsChild>
        <w:div w:id="618220043">
          <w:marLeft w:val="274"/>
          <w:marRight w:val="0"/>
          <w:marTop w:val="0"/>
          <w:marBottom w:val="0"/>
          <w:divBdr>
            <w:top w:val="none" w:sz="0" w:space="0" w:color="auto"/>
            <w:left w:val="none" w:sz="0" w:space="0" w:color="auto"/>
            <w:bottom w:val="none" w:sz="0" w:space="0" w:color="auto"/>
            <w:right w:val="none" w:sz="0" w:space="0" w:color="auto"/>
          </w:divBdr>
        </w:div>
      </w:divsChild>
    </w:div>
    <w:div w:id="554699800">
      <w:bodyDiv w:val="1"/>
      <w:marLeft w:val="0"/>
      <w:marRight w:val="0"/>
      <w:marTop w:val="0"/>
      <w:marBottom w:val="0"/>
      <w:divBdr>
        <w:top w:val="none" w:sz="0" w:space="0" w:color="auto"/>
        <w:left w:val="none" w:sz="0" w:space="0" w:color="auto"/>
        <w:bottom w:val="none" w:sz="0" w:space="0" w:color="auto"/>
        <w:right w:val="none" w:sz="0" w:space="0" w:color="auto"/>
      </w:divBdr>
    </w:div>
    <w:div w:id="588345881">
      <w:bodyDiv w:val="1"/>
      <w:marLeft w:val="0"/>
      <w:marRight w:val="0"/>
      <w:marTop w:val="0"/>
      <w:marBottom w:val="0"/>
      <w:divBdr>
        <w:top w:val="none" w:sz="0" w:space="0" w:color="auto"/>
        <w:left w:val="none" w:sz="0" w:space="0" w:color="auto"/>
        <w:bottom w:val="none" w:sz="0" w:space="0" w:color="auto"/>
        <w:right w:val="none" w:sz="0" w:space="0" w:color="auto"/>
      </w:divBdr>
      <w:divsChild>
        <w:div w:id="256671519">
          <w:marLeft w:val="274"/>
          <w:marRight w:val="0"/>
          <w:marTop w:val="0"/>
          <w:marBottom w:val="0"/>
          <w:divBdr>
            <w:top w:val="none" w:sz="0" w:space="0" w:color="auto"/>
            <w:left w:val="none" w:sz="0" w:space="0" w:color="auto"/>
            <w:bottom w:val="none" w:sz="0" w:space="0" w:color="auto"/>
            <w:right w:val="none" w:sz="0" w:space="0" w:color="auto"/>
          </w:divBdr>
        </w:div>
        <w:div w:id="356783236">
          <w:marLeft w:val="274"/>
          <w:marRight w:val="0"/>
          <w:marTop w:val="0"/>
          <w:marBottom w:val="0"/>
          <w:divBdr>
            <w:top w:val="none" w:sz="0" w:space="0" w:color="auto"/>
            <w:left w:val="none" w:sz="0" w:space="0" w:color="auto"/>
            <w:bottom w:val="none" w:sz="0" w:space="0" w:color="auto"/>
            <w:right w:val="none" w:sz="0" w:space="0" w:color="auto"/>
          </w:divBdr>
        </w:div>
        <w:div w:id="1874804157">
          <w:marLeft w:val="274"/>
          <w:marRight w:val="0"/>
          <w:marTop w:val="0"/>
          <w:marBottom w:val="0"/>
          <w:divBdr>
            <w:top w:val="none" w:sz="0" w:space="0" w:color="auto"/>
            <w:left w:val="none" w:sz="0" w:space="0" w:color="auto"/>
            <w:bottom w:val="none" w:sz="0" w:space="0" w:color="auto"/>
            <w:right w:val="none" w:sz="0" w:space="0" w:color="auto"/>
          </w:divBdr>
        </w:div>
        <w:div w:id="2144040255">
          <w:marLeft w:val="274"/>
          <w:marRight w:val="0"/>
          <w:marTop w:val="0"/>
          <w:marBottom w:val="0"/>
          <w:divBdr>
            <w:top w:val="none" w:sz="0" w:space="0" w:color="auto"/>
            <w:left w:val="none" w:sz="0" w:space="0" w:color="auto"/>
            <w:bottom w:val="none" w:sz="0" w:space="0" w:color="auto"/>
            <w:right w:val="none" w:sz="0" w:space="0" w:color="auto"/>
          </w:divBdr>
        </w:div>
      </w:divsChild>
    </w:div>
    <w:div w:id="601960273">
      <w:bodyDiv w:val="1"/>
      <w:marLeft w:val="0"/>
      <w:marRight w:val="0"/>
      <w:marTop w:val="0"/>
      <w:marBottom w:val="0"/>
      <w:divBdr>
        <w:top w:val="none" w:sz="0" w:space="0" w:color="auto"/>
        <w:left w:val="none" w:sz="0" w:space="0" w:color="auto"/>
        <w:bottom w:val="none" w:sz="0" w:space="0" w:color="auto"/>
        <w:right w:val="none" w:sz="0" w:space="0" w:color="auto"/>
      </w:divBdr>
      <w:divsChild>
        <w:div w:id="36659685">
          <w:marLeft w:val="274"/>
          <w:marRight w:val="0"/>
          <w:marTop w:val="0"/>
          <w:marBottom w:val="0"/>
          <w:divBdr>
            <w:top w:val="none" w:sz="0" w:space="0" w:color="auto"/>
            <w:left w:val="none" w:sz="0" w:space="0" w:color="auto"/>
            <w:bottom w:val="none" w:sz="0" w:space="0" w:color="auto"/>
            <w:right w:val="none" w:sz="0" w:space="0" w:color="auto"/>
          </w:divBdr>
        </w:div>
      </w:divsChild>
    </w:div>
    <w:div w:id="605043896">
      <w:bodyDiv w:val="1"/>
      <w:marLeft w:val="0"/>
      <w:marRight w:val="0"/>
      <w:marTop w:val="0"/>
      <w:marBottom w:val="0"/>
      <w:divBdr>
        <w:top w:val="none" w:sz="0" w:space="0" w:color="auto"/>
        <w:left w:val="none" w:sz="0" w:space="0" w:color="auto"/>
        <w:bottom w:val="none" w:sz="0" w:space="0" w:color="auto"/>
        <w:right w:val="none" w:sz="0" w:space="0" w:color="auto"/>
      </w:divBdr>
    </w:div>
    <w:div w:id="612786321">
      <w:bodyDiv w:val="1"/>
      <w:marLeft w:val="0"/>
      <w:marRight w:val="0"/>
      <w:marTop w:val="0"/>
      <w:marBottom w:val="0"/>
      <w:divBdr>
        <w:top w:val="none" w:sz="0" w:space="0" w:color="auto"/>
        <w:left w:val="none" w:sz="0" w:space="0" w:color="auto"/>
        <w:bottom w:val="none" w:sz="0" w:space="0" w:color="auto"/>
        <w:right w:val="none" w:sz="0" w:space="0" w:color="auto"/>
      </w:divBdr>
      <w:divsChild>
        <w:div w:id="1298684556">
          <w:marLeft w:val="274"/>
          <w:marRight w:val="0"/>
          <w:marTop w:val="120"/>
          <w:marBottom w:val="0"/>
          <w:divBdr>
            <w:top w:val="none" w:sz="0" w:space="0" w:color="auto"/>
            <w:left w:val="none" w:sz="0" w:space="0" w:color="auto"/>
            <w:bottom w:val="none" w:sz="0" w:space="0" w:color="auto"/>
            <w:right w:val="none" w:sz="0" w:space="0" w:color="auto"/>
          </w:divBdr>
        </w:div>
        <w:div w:id="1415398766">
          <w:marLeft w:val="274"/>
          <w:marRight w:val="0"/>
          <w:marTop w:val="120"/>
          <w:marBottom w:val="0"/>
          <w:divBdr>
            <w:top w:val="none" w:sz="0" w:space="0" w:color="auto"/>
            <w:left w:val="none" w:sz="0" w:space="0" w:color="auto"/>
            <w:bottom w:val="none" w:sz="0" w:space="0" w:color="auto"/>
            <w:right w:val="none" w:sz="0" w:space="0" w:color="auto"/>
          </w:divBdr>
        </w:div>
        <w:div w:id="36129972">
          <w:marLeft w:val="274"/>
          <w:marRight w:val="0"/>
          <w:marTop w:val="120"/>
          <w:marBottom w:val="0"/>
          <w:divBdr>
            <w:top w:val="none" w:sz="0" w:space="0" w:color="auto"/>
            <w:left w:val="none" w:sz="0" w:space="0" w:color="auto"/>
            <w:bottom w:val="none" w:sz="0" w:space="0" w:color="auto"/>
            <w:right w:val="none" w:sz="0" w:space="0" w:color="auto"/>
          </w:divBdr>
        </w:div>
      </w:divsChild>
    </w:div>
    <w:div w:id="614603023">
      <w:bodyDiv w:val="1"/>
      <w:marLeft w:val="0"/>
      <w:marRight w:val="0"/>
      <w:marTop w:val="0"/>
      <w:marBottom w:val="0"/>
      <w:divBdr>
        <w:top w:val="none" w:sz="0" w:space="0" w:color="auto"/>
        <w:left w:val="none" w:sz="0" w:space="0" w:color="auto"/>
        <w:bottom w:val="none" w:sz="0" w:space="0" w:color="auto"/>
        <w:right w:val="none" w:sz="0" w:space="0" w:color="auto"/>
      </w:divBdr>
      <w:divsChild>
        <w:div w:id="558368412">
          <w:marLeft w:val="0"/>
          <w:marRight w:val="0"/>
          <w:marTop w:val="0"/>
          <w:marBottom w:val="0"/>
          <w:divBdr>
            <w:top w:val="none" w:sz="0" w:space="0" w:color="auto"/>
            <w:left w:val="none" w:sz="0" w:space="0" w:color="auto"/>
            <w:bottom w:val="none" w:sz="0" w:space="0" w:color="auto"/>
            <w:right w:val="none" w:sz="0" w:space="0" w:color="auto"/>
          </w:divBdr>
          <w:divsChild>
            <w:div w:id="389310942">
              <w:marLeft w:val="0"/>
              <w:marRight w:val="0"/>
              <w:marTop w:val="0"/>
              <w:marBottom w:val="0"/>
              <w:divBdr>
                <w:top w:val="none" w:sz="0" w:space="0" w:color="auto"/>
                <w:left w:val="none" w:sz="0" w:space="0" w:color="auto"/>
                <w:bottom w:val="none" w:sz="0" w:space="0" w:color="auto"/>
                <w:right w:val="none" w:sz="0" w:space="0" w:color="auto"/>
              </w:divBdr>
              <w:divsChild>
                <w:div w:id="1158227237">
                  <w:marLeft w:val="0"/>
                  <w:marRight w:val="0"/>
                  <w:marTop w:val="0"/>
                  <w:marBottom w:val="0"/>
                  <w:divBdr>
                    <w:top w:val="none" w:sz="0" w:space="0" w:color="auto"/>
                    <w:left w:val="none" w:sz="0" w:space="0" w:color="auto"/>
                    <w:bottom w:val="none" w:sz="0" w:space="0" w:color="auto"/>
                    <w:right w:val="none" w:sz="0" w:space="0" w:color="auto"/>
                  </w:divBdr>
                  <w:divsChild>
                    <w:div w:id="61410563">
                      <w:marLeft w:val="0"/>
                      <w:marRight w:val="0"/>
                      <w:marTop w:val="0"/>
                      <w:marBottom w:val="0"/>
                      <w:divBdr>
                        <w:top w:val="none" w:sz="0" w:space="0" w:color="auto"/>
                        <w:left w:val="none" w:sz="0" w:space="0" w:color="auto"/>
                        <w:bottom w:val="none" w:sz="0" w:space="0" w:color="auto"/>
                        <w:right w:val="none" w:sz="0" w:space="0" w:color="auto"/>
                      </w:divBdr>
                      <w:divsChild>
                        <w:div w:id="1387022548">
                          <w:marLeft w:val="0"/>
                          <w:marRight w:val="0"/>
                          <w:marTop w:val="0"/>
                          <w:marBottom w:val="0"/>
                          <w:divBdr>
                            <w:top w:val="none" w:sz="0" w:space="0" w:color="auto"/>
                            <w:left w:val="none" w:sz="0" w:space="0" w:color="auto"/>
                            <w:bottom w:val="none" w:sz="0" w:space="0" w:color="auto"/>
                            <w:right w:val="none" w:sz="0" w:space="0" w:color="auto"/>
                          </w:divBdr>
                          <w:divsChild>
                            <w:div w:id="761535115">
                              <w:marLeft w:val="0"/>
                              <w:marRight w:val="0"/>
                              <w:marTop w:val="0"/>
                              <w:marBottom w:val="0"/>
                              <w:divBdr>
                                <w:top w:val="none" w:sz="0" w:space="0" w:color="auto"/>
                                <w:left w:val="none" w:sz="0" w:space="0" w:color="auto"/>
                                <w:bottom w:val="none" w:sz="0" w:space="0" w:color="auto"/>
                                <w:right w:val="none" w:sz="0" w:space="0" w:color="auto"/>
                              </w:divBdr>
                              <w:divsChild>
                                <w:div w:id="452673515">
                                  <w:marLeft w:val="0"/>
                                  <w:marRight w:val="0"/>
                                  <w:marTop w:val="0"/>
                                  <w:marBottom w:val="0"/>
                                  <w:divBdr>
                                    <w:top w:val="none" w:sz="0" w:space="0" w:color="auto"/>
                                    <w:left w:val="none" w:sz="0" w:space="0" w:color="auto"/>
                                    <w:bottom w:val="none" w:sz="0" w:space="0" w:color="auto"/>
                                    <w:right w:val="none" w:sz="0" w:space="0" w:color="auto"/>
                                  </w:divBdr>
                                  <w:divsChild>
                                    <w:div w:id="905188934">
                                      <w:marLeft w:val="0"/>
                                      <w:marRight w:val="0"/>
                                      <w:marTop w:val="0"/>
                                      <w:marBottom w:val="0"/>
                                      <w:divBdr>
                                        <w:top w:val="none" w:sz="0" w:space="0" w:color="auto"/>
                                        <w:left w:val="none" w:sz="0" w:space="0" w:color="auto"/>
                                        <w:bottom w:val="none" w:sz="0" w:space="0" w:color="auto"/>
                                        <w:right w:val="none" w:sz="0" w:space="0" w:color="auto"/>
                                      </w:divBdr>
                                      <w:divsChild>
                                        <w:div w:id="1458378134">
                                          <w:marLeft w:val="0"/>
                                          <w:marRight w:val="0"/>
                                          <w:marTop w:val="0"/>
                                          <w:marBottom w:val="0"/>
                                          <w:divBdr>
                                            <w:top w:val="none" w:sz="0" w:space="0" w:color="auto"/>
                                            <w:left w:val="none" w:sz="0" w:space="0" w:color="auto"/>
                                            <w:bottom w:val="none" w:sz="0" w:space="0" w:color="auto"/>
                                            <w:right w:val="none" w:sz="0" w:space="0" w:color="auto"/>
                                          </w:divBdr>
                                          <w:divsChild>
                                            <w:div w:id="2021077995">
                                              <w:marLeft w:val="0"/>
                                              <w:marRight w:val="0"/>
                                              <w:marTop w:val="0"/>
                                              <w:marBottom w:val="0"/>
                                              <w:divBdr>
                                                <w:top w:val="none" w:sz="0" w:space="0" w:color="auto"/>
                                                <w:left w:val="none" w:sz="0" w:space="0" w:color="auto"/>
                                                <w:bottom w:val="none" w:sz="0" w:space="0" w:color="auto"/>
                                                <w:right w:val="none" w:sz="0" w:space="0" w:color="auto"/>
                                              </w:divBdr>
                                              <w:divsChild>
                                                <w:div w:id="1080295861">
                                                  <w:marLeft w:val="0"/>
                                                  <w:marRight w:val="0"/>
                                                  <w:marTop w:val="0"/>
                                                  <w:marBottom w:val="0"/>
                                                  <w:divBdr>
                                                    <w:top w:val="none" w:sz="0" w:space="0" w:color="auto"/>
                                                    <w:left w:val="none" w:sz="0" w:space="0" w:color="auto"/>
                                                    <w:bottom w:val="none" w:sz="0" w:space="0" w:color="auto"/>
                                                    <w:right w:val="none" w:sz="0" w:space="0" w:color="auto"/>
                                                  </w:divBdr>
                                                  <w:divsChild>
                                                    <w:div w:id="1050419514">
                                                      <w:marLeft w:val="0"/>
                                                      <w:marRight w:val="0"/>
                                                      <w:marTop w:val="0"/>
                                                      <w:marBottom w:val="0"/>
                                                      <w:divBdr>
                                                        <w:top w:val="none" w:sz="0" w:space="0" w:color="auto"/>
                                                        <w:left w:val="none" w:sz="0" w:space="0" w:color="auto"/>
                                                        <w:bottom w:val="none" w:sz="0" w:space="0" w:color="auto"/>
                                                        <w:right w:val="none" w:sz="0" w:space="0" w:color="auto"/>
                                                      </w:divBdr>
                                                      <w:divsChild>
                                                        <w:div w:id="762606588">
                                                          <w:marLeft w:val="0"/>
                                                          <w:marRight w:val="0"/>
                                                          <w:marTop w:val="0"/>
                                                          <w:marBottom w:val="0"/>
                                                          <w:divBdr>
                                                            <w:top w:val="none" w:sz="0" w:space="0" w:color="auto"/>
                                                            <w:left w:val="none" w:sz="0" w:space="0" w:color="auto"/>
                                                            <w:bottom w:val="none" w:sz="0" w:space="0" w:color="auto"/>
                                                            <w:right w:val="none" w:sz="0" w:space="0" w:color="auto"/>
                                                          </w:divBdr>
                                                          <w:divsChild>
                                                            <w:div w:id="445344840">
                                                              <w:marLeft w:val="0"/>
                                                              <w:marRight w:val="0"/>
                                                              <w:marTop w:val="0"/>
                                                              <w:marBottom w:val="0"/>
                                                              <w:divBdr>
                                                                <w:top w:val="none" w:sz="0" w:space="0" w:color="auto"/>
                                                                <w:left w:val="none" w:sz="0" w:space="0" w:color="auto"/>
                                                                <w:bottom w:val="none" w:sz="0" w:space="0" w:color="auto"/>
                                                                <w:right w:val="none" w:sz="0" w:space="0" w:color="auto"/>
                                                              </w:divBdr>
                                                              <w:divsChild>
                                                                <w:div w:id="975767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617639755">
      <w:bodyDiv w:val="1"/>
      <w:marLeft w:val="0"/>
      <w:marRight w:val="0"/>
      <w:marTop w:val="0"/>
      <w:marBottom w:val="0"/>
      <w:divBdr>
        <w:top w:val="none" w:sz="0" w:space="0" w:color="auto"/>
        <w:left w:val="none" w:sz="0" w:space="0" w:color="auto"/>
        <w:bottom w:val="none" w:sz="0" w:space="0" w:color="auto"/>
        <w:right w:val="none" w:sz="0" w:space="0" w:color="auto"/>
      </w:divBdr>
      <w:divsChild>
        <w:div w:id="1354842568">
          <w:marLeft w:val="274"/>
          <w:marRight w:val="0"/>
          <w:marTop w:val="0"/>
          <w:marBottom w:val="0"/>
          <w:divBdr>
            <w:top w:val="none" w:sz="0" w:space="0" w:color="auto"/>
            <w:left w:val="none" w:sz="0" w:space="0" w:color="auto"/>
            <w:bottom w:val="none" w:sz="0" w:space="0" w:color="auto"/>
            <w:right w:val="none" w:sz="0" w:space="0" w:color="auto"/>
          </w:divBdr>
        </w:div>
      </w:divsChild>
    </w:div>
    <w:div w:id="618148682">
      <w:bodyDiv w:val="1"/>
      <w:marLeft w:val="0"/>
      <w:marRight w:val="0"/>
      <w:marTop w:val="0"/>
      <w:marBottom w:val="0"/>
      <w:divBdr>
        <w:top w:val="none" w:sz="0" w:space="0" w:color="auto"/>
        <w:left w:val="none" w:sz="0" w:space="0" w:color="auto"/>
        <w:bottom w:val="none" w:sz="0" w:space="0" w:color="auto"/>
        <w:right w:val="none" w:sz="0" w:space="0" w:color="auto"/>
      </w:divBdr>
    </w:div>
    <w:div w:id="632827834">
      <w:bodyDiv w:val="1"/>
      <w:marLeft w:val="0"/>
      <w:marRight w:val="0"/>
      <w:marTop w:val="0"/>
      <w:marBottom w:val="0"/>
      <w:divBdr>
        <w:top w:val="none" w:sz="0" w:space="0" w:color="auto"/>
        <w:left w:val="none" w:sz="0" w:space="0" w:color="auto"/>
        <w:bottom w:val="none" w:sz="0" w:space="0" w:color="auto"/>
        <w:right w:val="none" w:sz="0" w:space="0" w:color="auto"/>
      </w:divBdr>
      <w:divsChild>
        <w:div w:id="20321531">
          <w:marLeft w:val="720"/>
          <w:marRight w:val="0"/>
          <w:marTop w:val="0"/>
          <w:marBottom w:val="0"/>
          <w:divBdr>
            <w:top w:val="none" w:sz="0" w:space="0" w:color="auto"/>
            <w:left w:val="none" w:sz="0" w:space="0" w:color="auto"/>
            <w:bottom w:val="none" w:sz="0" w:space="0" w:color="auto"/>
            <w:right w:val="none" w:sz="0" w:space="0" w:color="auto"/>
          </w:divBdr>
        </w:div>
        <w:div w:id="135536042">
          <w:marLeft w:val="720"/>
          <w:marRight w:val="0"/>
          <w:marTop w:val="0"/>
          <w:marBottom w:val="0"/>
          <w:divBdr>
            <w:top w:val="none" w:sz="0" w:space="0" w:color="auto"/>
            <w:left w:val="none" w:sz="0" w:space="0" w:color="auto"/>
            <w:bottom w:val="none" w:sz="0" w:space="0" w:color="auto"/>
            <w:right w:val="none" w:sz="0" w:space="0" w:color="auto"/>
          </w:divBdr>
        </w:div>
        <w:div w:id="458885844">
          <w:marLeft w:val="619"/>
          <w:marRight w:val="0"/>
          <w:marTop w:val="0"/>
          <w:marBottom w:val="0"/>
          <w:divBdr>
            <w:top w:val="none" w:sz="0" w:space="0" w:color="auto"/>
            <w:left w:val="none" w:sz="0" w:space="0" w:color="auto"/>
            <w:bottom w:val="none" w:sz="0" w:space="0" w:color="auto"/>
            <w:right w:val="none" w:sz="0" w:space="0" w:color="auto"/>
          </w:divBdr>
        </w:div>
      </w:divsChild>
    </w:div>
    <w:div w:id="635834118">
      <w:bodyDiv w:val="1"/>
      <w:marLeft w:val="0"/>
      <w:marRight w:val="0"/>
      <w:marTop w:val="0"/>
      <w:marBottom w:val="0"/>
      <w:divBdr>
        <w:top w:val="none" w:sz="0" w:space="0" w:color="auto"/>
        <w:left w:val="none" w:sz="0" w:space="0" w:color="auto"/>
        <w:bottom w:val="none" w:sz="0" w:space="0" w:color="auto"/>
        <w:right w:val="none" w:sz="0" w:space="0" w:color="auto"/>
      </w:divBdr>
      <w:divsChild>
        <w:div w:id="1948733526">
          <w:marLeft w:val="274"/>
          <w:marRight w:val="0"/>
          <w:marTop w:val="0"/>
          <w:marBottom w:val="0"/>
          <w:divBdr>
            <w:top w:val="none" w:sz="0" w:space="0" w:color="auto"/>
            <w:left w:val="none" w:sz="0" w:space="0" w:color="auto"/>
            <w:bottom w:val="none" w:sz="0" w:space="0" w:color="auto"/>
            <w:right w:val="none" w:sz="0" w:space="0" w:color="auto"/>
          </w:divBdr>
        </w:div>
      </w:divsChild>
    </w:div>
    <w:div w:id="641617030">
      <w:bodyDiv w:val="1"/>
      <w:marLeft w:val="0"/>
      <w:marRight w:val="0"/>
      <w:marTop w:val="0"/>
      <w:marBottom w:val="0"/>
      <w:divBdr>
        <w:top w:val="none" w:sz="0" w:space="0" w:color="auto"/>
        <w:left w:val="none" w:sz="0" w:space="0" w:color="auto"/>
        <w:bottom w:val="none" w:sz="0" w:space="0" w:color="auto"/>
        <w:right w:val="none" w:sz="0" w:space="0" w:color="auto"/>
      </w:divBdr>
    </w:div>
    <w:div w:id="643584119">
      <w:bodyDiv w:val="1"/>
      <w:marLeft w:val="0"/>
      <w:marRight w:val="0"/>
      <w:marTop w:val="0"/>
      <w:marBottom w:val="0"/>
      <w:divBdr>
        <w:top w:val="none" w:sz="0" w:space="0" w:color="auto"/>
        <w:left w:val="none" w:sz="0" w:space="0" w:color="auto"/>
        <w:bottom w:val="none" w:sz="0" w:space="0" w:color="auto"/>
        <w:right w:val="none" w:sz="0" w:space="0" w:color="auto"/>
      </w:divBdr>
      <w:divsChild>
        <w:div w:id="1095974604">
          <w:marLeft w:val="274"/>
          <w:marRight w:val="0"/>
          <w:marTop w:val="0"/>
          <w:marBottom w:val="0"/>
          <w:divBdr>
            <w:top w:val="none" w:sz="0" w:space="0" w:color="auto"/>
            <w:left w:val="none" w:sz="0" w:space="0" w:color="auto"/>
            <w:bottom w:val="none" w:sz="0" w:space="0" w:color="auto"/>
            <w:right w:val="none" w:sz="0" w:space="0" w:color="auto"/>
          </w:divBdr>
        </w:div>
      </w:divsChild>
    </w:div>
    <w:div w:id="679354338">
      <w:bodyDiv w:val="1"/>
      <w:marLeft w:val="0"/>
      <w:marRight w:val="0"/>
      <w:marTop w:val="0"/>
      <w:marBottom w:val="0"/>
      <w:divBdr>
        <w:top w:val="none" w:sz="0" w:space="0" w:color="auto"/>
        <w:left w:val="none" w:sz="0" w:space="0" w:color="auto"/>
        <w:bottom w:val="none" w:sz="0" w:space="0" w:color="auto"/>
        <w:right w:val="none" w:sz="0" w:space="0" w:color="auto"/>
      </w:divBdr>
      <w:divsChild>
        <w:div w:id="2087413363">
          <w:marLeft w:val="274"/>
          <w:marRight w:val="0"/>
          <w:marTop w:val="0"/>
          <w:marBottom w:val="0"/>
          <w:divBdr>
            <w:top w:val="none" w:sz="0" w:space="0" w:color="auto"/>
            <w:left w:val="none" w:sz="0" w:space="0" w:color="auto"/>
            <w:bottom w:val="none" w:sz="0" w:space="0" w:color="auto"/>
            <w:right w:val="none" w:sz="0" w:space="0" w:color="auto"/>
          </w:divBdr>
        </w:div>
        <w:div w:id="2076465373">
          <w:marLeft w:val="274"/>
          <w:marRight w:val="0"/>
          <w:marTop w:val="0"/>
          <w:marBottom w:val="0"/>
          <w:divBdr>
            <w:top w:val="none" w:sz="0" w:space="0" w:color="auto"/>
            <w:left w:val="none" w:sz="0" w:space="0" w:color="auto"/>
            <w:bottom w:val="none" w:sz="0" w:space="0" w:color="auto"/>
            <w:right w:val="none" w:sz="0" w:space="0" w:color="auto"/>
          </w:divBdr>
        </w:div>
      </w:divsChild>
    </w:div>
    <w:div w:id="686369228">
      <w:bodyDiv w:val="1"/>
      <w:marLeft w:val="0"/>
      <w:marRight w:val="0"/>
      <w:marTop w:val="0"/>
      <w:marBottom w:val="0"/>
      <w:divBdr>
        <w:top w:val="none" w:sz="0" w:space="0" w:color="auto"/>
        <w:left w:val="none" w:sz="0" w:space="0" w:color="auto"/>
        <w:bottom w:val="none" w:sz="0" w:space="0" w:color="auto"/>
        <w:right w:val="none" w:sz="0" w:space="0" w:color="auto"/>
      </w:divBdr>
      <w:divsChild>
        <w:div w:id="1531458815">
          <w:marLeft w:val="274"/>
          <w:marRight w:val="0"/>
          <w:marTop w:val="0"/>
          <w:marBottom w:val="0"/>
          <w:divBdr>
            <w:top w:val="none" w:sz="0" w:space="0" w:color="auto"/>
            <w:left w:val="none" w:sz="0" w:space="0" w:color="auto"/>
            <w:bottom w:val="none" w:sz="0" w:space="0" w:color="auto"/>
            <w:right w:val="none" w:sz="0" w:space="0" w:color="auto"/>
          </w:divBdr>
        </w:div>
        <w:div w:id="1793479578">
          <w:marLeft w:val="274"/>
          <w:marRight w:val="0"/>
          <w:marTop w:val="0"/>
          <w:marBottom w:val="0"/>
          <w:divBdr>
            <w:top w:val="none" w:sz="0" w:space="0" w:color="auto"/>
            <w:left w:val="none" w:sz="0" w:space="0" w:color="auto"/>
            <w:bottom w:val="none" w:sz="0" w:space="0" w:color="auto"/>
            <w:right w:val="none" w:sz="0" w:space="0" w:color="auto"/>
          </w:divBdr>
        </w:div>
        <w:div w:id="1728602021">
          <w:marLeft w:val="274"/>
          <w:marRight w:val="0"/>
          <w:marTop w:val="0"/>
          <w:marBottom w:val="0"/>
          <w:divBdr>
            <w:top w:val="none" w:sz="0" w:space="0" w:color="auto"/>
            <w:left w:val="none" w:sz="0" w:space="0" w:color="auto"/>
            <w:bottom w:val="none" w:sz="0" w:space="0" w:color="auto"/>
            <w:right w:val="none" w:sz="0" w:space="0" w:color="auto"/>
          </w:divBdr>
        </w:div>
        <w:div w:id="488056495">
          <w:marLeft w:val="274"/>
          <w:marRight w:val="0"/>
          <w:marTop w:val="0"/>
          <w:marBottom w:val="0"/>
          <w:divBdr>
            <w:top w:val="none" w:sz="0" w:space="0" w:color="auto"/>
            <w:left w:val="none" w:sz="0" w:space="0" w:color="auto"/>
            <w:bottom w:val="none" w:sz="0" w:space="0" w:color="auto"/>
            <w:right w:val="none" w:sz="0" w:space="0" w:color="auto"/>
          </w:divBdr>
        </w:div>
      </w:divsChild>
    </w:div>
    <w:div w:id="689336867">
      <w:bodyDiv w:val="1"/>
      <w:marLeft w:val="0"/>
      <w:marRight w:val="0"/>
      <w:marTop w:val="0"/>
      <w:marBottom w:val="0"/>
      <w:divBdr>
        <w:top w:val="none" w:sz="0" w:space="0" w:color="auto"/>
        <w:left w:val="none" w:sz="0" w:space="0" w:color="auto"/>
        <w:bottom w:val="none" w:sz="0" w:space="0" w:color="auto"/>
        <w:right w:val="none" w:sz="0" w:space="0" w:color="auto"/>
      </w:divBdr>
      <w:divsChild>
        <w:div w:id="1119033826">
          <w:marLeft w:val="274"/>
          <w:marRight w:val="0"/>
          <w:marTop w:val="0"/>
          <w:marBottom w:val="0"/>
          <w:divBdr>
            <w:top w:val="none" w:sz="0" w:space="0" w:color="auto"/>
            <w:left w:val="none" w:sz="0" w:space="0" w:color="auto"/>
            <w:bottom w:val="none" w:sz="0" w:space="0" w:color="auto"/>
            <w:right w:val="none" w:sz="0" w:space="0" w:color="auto"/>
          </w:divBdr>
        </w:div>
        <w:div w:id="204762087">
          <w:marLeft w:val="274"/>
          <w:marRight w:val="0"/>
          <w:marTop w:val="0"/>
          <w:marBottom w:val="0"/>
          <w:divBdr>
            <w:top w:val="none" w:sz="0" w:space="0" w:color="auto"/>
            <w:left w:val="none" w:sz="0" w:space="0" w:color="auto"/>
            <w:bottom w:val="none" w:sz="0" w:space="0" w:color="auto"/>
            <w:right w:val="none" w:sz="0" w:space="0" w:color="auto"/>
          </w:divBdr>
        </w:div>
        <w:div w:id="161354233">
          <w:marLeft w:val="274"/>
          <w:marRight w:val="0"/>
          <w:marTop w:val="0"/>
          <w:marBottom w:val="0"/>
          <w:divBdr>
            <w:top w:val="none" w:sz="0" w:space="0" w:color="auto"/>
            <w:left w:val="none" w:sz="0" w:space="0" w:color="auto"/>
            <w:bottom w:val="none" w:sz="0" w:space="0" w:color="auto"/>
            <w:right w:val="none" w:sz="0" w:space="0" w:color="auto"/>
          </w:divBdr>
        </w:div>
        <w:div w:id="1737313505">
          <w:marLeft w:val="274"/>
          <w:marRight w:val="0"/>
          <w:marTop w:val="0"/>
          <w:marBottom w:val="0"/>
          <w:divBdr>
            <w:top w:val="none" w:sz="0" w:space="0" w:color="auto"/>
            <w:left w:val="none" w:sz="0" w:space="0" w:color="auto"/>
            <w:bottom w:val="none" w:sz="0" w:space="0" w:color="auto"/>
            <w:right w:val="none" w:sz="0" w:space="0" w:color="auto"/>
          </w:divBdr>
        </w:div>
        <w:div w:id="1455904315">
          <w:marLeft w:val="274"/>
          <w:marRight w:val="0"/>
          <w:marTop w:val="0"/>
          <w:marBottom w:val="0"/>
          <w:divBdr>
            <w:top w:val="none" w:sz="0" w:space="0" w:color="auto"/>
            <w:left w:val="none" w:sz="0" w:space="0" w:color="auto"/>
            <w:bottom w:val="none" w:sz="0" w:space="0" w:color="auto"/>
            <w:right w:val="none" w:sz="0" w:space="0" w:color="auto"/>
          </w:divBdr>
        </w:div>
      </w:divsChild>
    </w:div>
    <w:div w:id="694497172">
      <w:bodyDiv w:val="1"/>
      <w:marLeft w:val="0"/>
      <w:marRight w:val="0"/>
      <w:marTop w:val="0"/>
      <w:marBottom w:val="0"/>
      <w:divBdr>
        <w:top w:val="none" w:sz="0" w:space="0" w:color="auto"/>
        <w:left w:val="none" w:sz="0" w:space="0" w:color="auto"/>
        <w:bottom w:val="none" w:sz="0" w:space="0" w:color="auto"/>
        <w:right w:val="none" w:sz="0" w:space="0" w:color="auto"/>
      </w:divBdr>
      <w:divsChild>
        <w:div w:id="1316765301">
          <w:marLeft w:val="0"/>
          <w:marRight w:val="0"/>
          <w:marTop w:val="0"/>
          <w:marBottom w:val="0"/>
          <w:divBdr>
            <w:top w:val="none" w:sz="0" w:space="0" w:color="auto"/>
            <w:left w:val="none" w:sz="0" w:space="0" w:color="auto"/>
            <w:bottom w:val="none" w:sz="0" w:space="0" w:color="auto"/>
            <w:right w:val="none" w:sz="0" w:space="0" w:color="auto"/>
          </w:divBdr>
          <w:divsChild>
            <w:div w:id="744377341">
              <w:marLeft w:val="0"/>
              <w:marRight w:val="0"/>
              <w:marTop w:val="0"/>
              <w:marBottom w:val="0"/>
              <w:divBdr>
                <w:top w:val="none" w:sz="0" w:space="0" w:color="auto"/>
                <w:left w:val="none" w:sz="0" w:space="0" w:color="auto"/>
                <w:bottom w:val="none" w:sz="0" w:space="0" w:color="auto"/>
                <w:right w:val="none" w:sz="0" w:space="0" w:color="auto"/>
              </w:divBdr>
              <w:divsChild>
                <w:div w:id="1949771329">
                  <w:marLeft w:val="0"/>
                  <w:marRight w:val="0"/>
                  <w:marTop w:val="0"/>
                  <w:marBottom w:val="0"/>
                  <w:divBdr>
                    <w:top w:val="none" w:sz="0" w:space="0" w:color="auto"/>
                    <w:left w:val="none" w:sz="0" w:space="0" w:color="auto"/>
                    <w:bottom w:val="none" w:sz="0" w:space="0" w:color="auto"/>
                    <w:right w:val="none" w:sz="0" w:space="0" w:color="auto"/>
                  </w:divBdr>
                  <w:divsChild>
                    <w:div w:id="1953048378">
                      <w:marLeft w:val="0"/>
                      <w:marRight w:val="0"/>
                      <w:marTop w:val="0"/>
                      <w:marBottom w:val="0"/>
                      <w:divBdr>
                        <w:top w:val="none" w:sz="0" w:space="0" w:color="auto"/>
                        <w:left w:val="none" w:sz="0" w:space="0" w:color="auto"/>
                        <w:bottom w:val="none" w:sz="0" w:space="0" w:color="auto"/>
                        <w:right w:val="none" w:sz="0" w:space="0" w:color="auto"/>
                      </w:divBdr>
                      <w:divsChild>
                        <w:div w:id="268389147">
                          <w:marLeft w:val="0"/>
                          <w:marRight w:val="0"/>
                          <w:marTop w:val="0"/>
                          <w:marBottom w:val="0"/>
                          <w:divBdr>
                            <w:top w:val="none" w:sz="0" w:space="0" w:color="auto"/>
                            <w:left w:val="none" w:sz="0" w:space="0" w:color="auto"/>
                            <w:bottom w:val="none" w:sz="0" w:space="0" w:color="auto"/>
                            <w:right w:val="none" w:sz="0" w:space="0" w:color="auto"/>
                          </w:divBdr>
                          <w:divsChild>
                            <w:div w:id="1553035909">
                              <w:marLeft w:val="0"/>
                              <w:marRight w:val="0"/>
                              <w:marTop w:val="0"/>
                              <w:marBottom w:val="0"/>
                              <w:divBdr>
                                <w:top w:val="none" w:sz="0" w:space="0" w:color="auto"/>
                                <w:left w:val="none" w:sz="0" w:space="0" w:color="auto"/>
                                <w:bottom w:val="none" w:sz="0" w:space="0" w:color="auto"/>
                                <w:right w:val="none" w:sz="0" w:space="0" w:color="auto"/>
                              </w:divBdr>
                              <w:divsChild>
                                <w:div w:id="687751515">
                                  <w:marLeft w:val="0"/>
                                  <w:marRight w:val="0"/>
                                  <w:marTop w:val="0"/>
                                  <w:marBottom w:val="0"/>
                                  <w:divBdr>
                                    <w:top w:val="none" w:sz="0" w:space="0" w:color="auto"/>
                                    <w:left w:val="none" w:sz="0" w:space="0" w:color="auto"/>
                                    <w:bottom w:val="none" w:sz="0" w:space="0" w:color="auto"/>
                                    <w:right w:val="none" w:sz="0" w:space="0" w:color="auto"/>
                                  </w:divBdr>
                                  <w:divsChild>
                                    <w:div w:id="920287738">
                                      <w:marLeft w:val="0"/>
                                      <w:marRight w:val="0"/>
                                      <w:marTop w:val="0"/>
                                      <w:marBottom w:val="0"/>
                                      <w:divBdr>
                                        <w:top w:val="none" w:sz="0" w:space="0" w:color="auto"/>
                                        <w:left w:val="none" w:sz="0" w:space="0" w:color="auto"/>
                                        <w:bottom w:val="none" w:sz="0" w:space="0" w:color="auto"/>
                                        <w:right w:val="none" w:sz="0" w:space="0" w:color="auto"/>
                                      </w:divBdr>
                                      <w:divsChild>
                                        <w:div w:id="164134065">
                                          <w:marLeft w:val="0"/>
                                          <w:marRight w:val="0"/>
                                          <w:marTop w:val="0"/>
                                          <w:marBottom w:val="0"/>
                                          <w:divBdr>
                                            <w:top w:val="none" w:sz="0" w:space="0" w:color="auto"/>
                                            <w:left w:val="none" w:sz="0" w:space="0" w:color="auto"/>
                                            <w:bottom w:val="none" w:sz="0" w:space="0" w:color="auto"/>
                                            <w:right w:val="none" w:sz="0" w:space="0" w:color="auto"/>
                                          </w:divBdr>
                                          <w:divsChild>
                                            <w:div w:id="682052844">
                                              <w:marLeft w:val="0"/>
                                              <w:marRight w:val="0"/>
                                              <w:marTop w:val="0"/>
                                              <w:marBottom w:val="0"/>
                                              <w:divBdr>
                                                <w:top w:val="none" w:sz="0" w:space="0" w:color="auto"/>
                                                <w:left w:val="none" w:sz="0" w:space="0" w:color="auto"/>
                                                <w:bottom w:val="none" w:sz="0" w:space="0" w:color="auto"/>
                                                <w:right w:val="none" w:sz="0" w:space="0" w:color="auto"/>
                                              </w:divBdr>
                                              <w:divsChild>
                                                <w:div w:id="509023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708646092">
      <w:bodyDiv w:val="1"/>
      <w:marLeft w:val="0"/>
      <w:marRight w:val="0"/>
      <w:marTop w:val="0"/>
      <w:marBottom w:val="0"/>
      <w:divBdr>
        <w:top w:val="none" w:sz="0" w:space="0" w:color="auto"/>
        <w:left w:val="none" w:sz="0" w:space="0" w:color="auto"/>
        <w:bottom w:val="none" w:sz="0" w:space="0" w:color="auto"/>
        <w:right w:val="none" w:sz="0" w:space="0" w:color="auto"/>
      </w:divBdr>
      <w:divsChild>
        <w:div w:id="1236818518">
          <w:marLeft w:val="619"/>
          <w:marRight w:val="0"/>
          <w:marTop w:val="0"/>
          <w:marBottom w:val="0"/>
          <w:divBdr>
            <w:top w:val="none" w:sz="0" w:space="0" w:color="auto"/>
            <w:left w:val="none" w:sz="0" w:space="0" w:color="auto"/>
            <w:bottom w:val="none" w:sz="0" w:space="0" w:color="auto"/>
            <w:right w:val="none" w:sz="0" w:space="0" w:color="auto"/>
          </w:divBdr>
        </w:div>
      </w:divsChild>
    </w:div>
    <w:div w:id="732972620">
      <w:bodyDiv w:val="1"/>
      <w:marLeft w:val="0"/>
      <w:marRight w:val="0"/>
      <w:marTop w:val="0"/>
      <w:marBottom w:val="0"/>
      <w:divBdr>
        <w:top w:val="none" w:sz="0" w:space="0" w:color="auto"/>
        <w:left w:val="none" w:sz="0" w:space="0" w:color="auto"/>
        <w:bottom w:val="none" w:sz="0" w:space="0" w:color="auto"/>
        <w:right w:val="none" w:sz="0" w:space="0" w:color="auto"/>
      </w:divBdr>
      <w:divsChild>
        <w:div w:id="582884885">
          <w:marLeft w:val="274"/>
          <w:marRight w:val="0"/>
          <w:marTop w:val="0"/>
          <w:marBottom w:val="0"/>
          <w:divBdr>
            <w:top w:val="none" w:sz="0" w:space="0" w:color="auto"/>
            <w:left w:val="none" w:sz="0" w:space="0" w:color="auto"/>
            <w:bottom w:val="none" w:sz="0" w:space="0" w:color="auto"/>
            <w:right w:val="none" w:sz="0" w:space="0" w:color="auto"/>
          </w:divBdr>
        </w:div>
      </w:divsChild>
    </w:div>
    <w:div w:id="741636338">
      <w:bodyDiv w:val="1"/>
      <w:marLeft w:val="0"/>
      <w:marRight w:val="0"/>
      <w:marTop w:val="0"/>
      <w:marBottom w:val="0"/>
      <w:divBdr>
        <w:top w:val="none" w:sz="0" w:space="0" w:color="auto"/>
        <w:left w:val="none" w:sz="0" w:space="0" w:color="auto"/>
        <w:bottom w:val="none" w:sz="0" w:space="0" w:color="auto"/>
        <w:right w:val="none" w:sz="0" w:space="0" w:color="auto"/>
      </w:divBdr>
    </w:div>
    <w:div w:id="741831968">
      <w:bodyDiv w:val="1"/>
      <w:marLeft w:val="0"/>
      <w:marRight w:val="0"/>
      <w:marTop w:val="0"/>
      <w:marBottom w:val="0"/>
      <w:divBdr>
        <w:top w:val="none" w:sz="0" w:space="0" w:color="auto"/>
        <w:left w:val="none" w:sz="0" w:space="0" w:color="auto"/>
        <w:bottom w:val="none" w:sz="0" w:space="0" w:color="auto"/>
        <w:right w:val="none" w:sz="0" w:space="0" w:color="auto"/>
      </w:divBdr>
      <w:divsChild>
        <w:div w:id="664211788">
          <w:marLeft w:val="274"/>
          <w:marRight w:val="0"/>
          <w:marTop w:val="0"/>
          <w:marBottom w:val="0"/>
          <w:divBdr>
            <w:top w:val="none" w:sz="0" w:space="0" w:color="auto"/>
            <w:left w:val="none" w:sz="0" w:space="0" w:color="auto"/>
            <w:bottom w:val="none" w:sz="0" w:space="0" w:color="auto"/>
            <w:right w:val="none" w:sz="0" w:space="0" w:color="auto"/>
          </w:divBdr>
        </w:div>
        <w:div w:id="696658942">
          <w:marLeft w:val="274"/>
          <w:marRight w:val="0"/>
          <w:marTop w:val="0"/>
          <w:marBottom w:val="0"/>
          <w:divBdr>
            <w:top w:val="none" w:sz="0" w:space="0" w:color="auto"/>
            <w:left w:val="none" w:sz="0" w:space="0" w:color="auto"/>
            <w:bottom w:val="none" w:sz="0" w:space="0" w:color="auto"/>
            <w:right w:val="none" w:sz="0" w:space="0" w:color="auto"/>
          </w:divBdr>
        </w:div>
      </w:divsChild>
    </w:div>
    <w:div w:id="746996656">
      <w:bodyDiv w:val="1"/>
      <w:marLeft w:val="0"/>
      <w:marRight w:val="0"/>
      <w:marTop w:val="0"/>
      <w:marBottom w:val="0"/>
      <w:divBdr>
        <w:top w:val="none" w:sz="0" w:space="0" w:color="auto"/>
        <w:left w:val="none" w:sz="0" w:space="0" w:color="auto"/>
        <w:bottom w:val="none" w:sz="0" w:space="0" w:color="auto"/>
        <w:right w:val="none" w:sz="0" w:space="0" w:color="auto"/>
      </w:divBdr>
      <w:divsChild>
        <w:div w:id="447242465">
          <w:marLeft w:val="1800"/>
          <w:marRight w:val="0"/>
          <w:marTop w:val="0"/>
          <w:marBottom w:val="0"/>
          <w:divBdr>
            <w:top w:val="none" w:sz="0" w:space="0" w:color="auto"/>
            <w:left w:val="none" w:sz="0" w:space="0" w:color="auto"/>
            <w:bottom w:val="none" w:sz="0" w:space="0" w:color="auto"/>
            <w:right w:val="none" w:sz="0" w:space="0" w:color="auto"/>
          </w:divBdr>
        </w:div>
        <w:div w:id="1497261610">
          <w:marLeft w:val="2434"/>
          <w:marRight w:val="0"/>
          <w:marTop w:val="0"/>
          <w:marBottom w:val="0"/>
          <w:divBdr>
            <w:top w:val="none" w:sz="0" w:space="0" w:color="auto"/>
            <w:left w:val="none" w:sz="0" w:space="0" w:color="auto"/>
            <w:bottom w:val="none" w:sz="0" w:space="0" w:color="auto"/>
            <w:right w:val="none" w:sz="0" w:space="0" w:color="auto"/>
          </w:divBdr>
        </w:div>
        <w:div w:id="612395968">
          <w:marLeft w:val="2434"/>
          <w:marRight w:val="0"/>
          <w:marTop w:val="0"/>
          <w:marBottom w:val="0"/>
          <w:divBdr>
            <w:top w:val="none" w:sz="0" w:space="0" w:color="auto"/>
            <w:left w:val="none" w:sz="0" w:space="0" w:color="auto"/>
            <w:bottom w:val="none" w:sz="0" w:space="0" w:color="auto"/>
            <w:right w:val="none" w:sz="0" w:space="0" w:color="auto"/>
          </w:divBdr>
        </w:div>
        <w:div w:id="2106418391">
          <w:marLeft w:val="2434"/>
          <w:marRight w:val="0"/>
          <w:marTop w:val="0"/>
          <w:marBottom w:val="0"/>
          <w:divBdr>
            <w:top w:val="none" w:sz="0" w:space="0" w:color="auto"/>
            <w:left w:val="none" w:sz="0" w:space="0" w:color="auto"/>
            <w:bottom w:val="none" w:sz="0" w:space="0" w:color="auto"/>
            <w:right w:val="none" w:sz="0" w:space="0" w:color="auto"/>
          </w:divBdr>
        </w:div>
      </w:divsChild>
    </w:div>
    <w:div w:id="752287874">
      <w:bodyDiv w:val="1"/>
      <w:marLeft w:val="0"/>
      <w:marRight w:val="0"/>
      <w:marTop w:val="0"/>
      <w:marBottom w:val="0"/>
      <w:divBdr>
        <w:top w:val="none" w:sz="0" w:space="0" w:color="auto"/>
        <w:left w:val="none" w:sz="0" w:space="0" w:color="auto"/>
        <w:bottom w:val="none" w:sz="0" w:space="0" w:color="auto"/>
        <w:right w:val="none" w:sz="0" w:space="0" w:color="auto"/>
      </w:divBdr>
      <w:divsChild>
        <w:div w:id="842015547">
          <w:marLeft w:val="274"/>
          <w:marRight w:val="0"/>
          <w:marTop w:val="0"/>
          <w:marBottom w:val="0"/>
          <w:divBdr>
            <w:top w:val="none" w:sz="0" w:space="0" w:color="auto"/>
            <w:left w:val="none" w:sz="0" w:space="0" w:color="auto"/>
            <w:bottom w:val="none" w:sz="0" w:space="0" w:color="auto"/>
            <w:right w:val="none" w:sz="0" w:space="0" w:color="auto"/>
          </w:divBdr>
        </w:div>
        <w:div w:id="1361202060">
          <w:marLeft w:val="274"/>
          <w:marRight w:val="0"/>
          <w:marTop w:val="0"/>
          <w:marBottom w:val="0"/>
          <w:divBdr>
            <w:top w:val="none" w:sz="0" w:space="0" w:color="auto"/>
            <w:left w:val="none" w:sz="0" w:space="0" w:color="auto"/>
            <w:bottom w:val="none" w:sz="0" w:space="0" w:color="auto"/>
            <w:right w:val="none" w:sz="0" w:space="0" w:color="auto"/>
          </w:divBdr>
        </w:div>
        <w:div w:id="1853757694">
          <w:marLeft w:val="274"/>
          <w:marRight w:val="0"/>
          <w:marTop w:val="0"/>
          <w:marBottom w:val="0"/>
          <w:divBdr>
            <w:top w:val="none" w:sz="0" w:space="0" w:color="auto"/>
            <w:left w:val="none" w:sz="0" w:space="0" w:color="auto"/>
            <w:bottom w:val="none" w:sz="0" w:space="0" w:color="auto"/>
            <w:right w:val="none" w:sz="0" w:space="0" w:color="auto"/>
          </w:divBdr>
        </w:div>
        <w:div w:id="2111701603">
          <w:marLeft w:val="274"/>
          <w:marRight w:val="0"/>
          <w:marTop w:val="0"/>
          <w:marBottom w:val="0"/>
          <w:divBdr>
            <w:top w:val="none" w:sz="0" w:space="0" w:color="auto"/>
            <w:left w:val="none" w:sz="0" w:space="0" w:color="auto"/>
            <w:bottom w:val="none" w:sz="0" w:space="0" w:color="auto"/>
            <w:right w:val="none" w:sz="0" w:space="0" w:color="auto"/>
          </w:divBdr>
        </w:div>
      </w:divsChild>
    </w:div>
    <w:div w:id="759371124">
      <w:bodyDiv w:val="1"/>
      <w:marLeft w:val="0"/>
      <w:marRight w:val="0"/>
      <w:marTop w:val="0"/>
      <w:marBottom w:val="0"/>
      <w:divBdr>
        <w:top w:val="none" w:sz="0" w:space="0" w:color="auto"/>
        <w:left w:val="none" w:sz="0" w:space="0" w:color="auto"/>
        <w:bottom w:val="none" w:sz="0" w:space="0" w:color="auto"/>
        <w:right w:val="none" w:sz="0" w:space="0" w:color="auto"/>
      </w:divBdr>
    </w:div>
    <w:div w:id="773595079">
      <w:bodyDiv w:val="1"/>
      <w:marLeft w:val="0"/>
      <w:marRight w:val="0"/>
      <w:marTop w:val="0"/>
      <w:marBottom w:val="0"/>
      <w:divBdr>
        <w:top w:val="none" w:sz="0" w:space="0" w:color="auto"/>
        <w:left w:val="none" w:sz="0" w:space="0" w:color="auto"/>
        <w:bottom w:val="none" w:sz="0" w:space="0" w:color="auto"/>
        <w:right w:val="none" w:sz="0" w:space="0" w:color="auto"/>
      </w:divBdr>
      <w:divsChild>
        <w:div w:id="55780429">
          <w:marLeft w:val="274"/>
          <w:marRight w:val="0"/>
          <w:marTop w:val="0"/>
          <w:marBottom w:val="0"/>
          <w:divBdr>
            <w:top w:val="none" w:sz="0" w:space="0" w:color="auto"/>
            <w:left w:val="none" w:sz="0" w:space="0" w:color="auto"/>
            <w:bottom w:val="none" w:sz="0" w:space="0" w:color="auto"/>
            <w:right w:val="none" w:sz="0" w:space="0" w:color="auto"/>
          </w:divBdr>
        </w:div>
      </w:divsChild>
    </w:div>
    <w:div w:id="782580897">
      <w:bodyDiv w:val="1"/>
      <w:marLeft w:val="0"/>
      <w:marRight w:val="0"/>
      <w:marTop w:val="0"/>
      <w:marBottom w:val="0"/>
      <w:divBdr>
        <w:top w:val="none" w:sz="0" w:space="0" w:color="auto"/>
        <w:left w:val="none" w:sz="0" w:space="0" w:color="auto"/>
        <w:bottom w:val="none" w:sz="0" w:space="0" w:color="auto"/>
        <w:right w:val="none" w:sz="0" w:space="0" w:color="auto"/>
      </w:divBdr>
      <w:divsChild>
        <w:div w:id="655573413">
          <w:marLeft w:val="274"/>
          <w:marRight w:val="0"/>
          <w:marTop w:val="0"/>
          <w:marBottom w:val="0"/>
          <w:divBdr>
            <w:top w:val="none" w:sz="0" w:space="0" w:color="auto"/>
            <w:left w:val="none" w:sz="0" w:space="0" w:color="auto"/>
            <w:bottom w:val="none" w:sz="0" w:space="0" w:color="auto"/>
            <w:right w:val="none" w:sz="0" w:space="0" w:color="auto"/>
          </w:divBdr>
        </w:div>
        <w:div w:id="1809131049">
          <w:marLeft w:val="274"/>
          <w:marRight w:val="0"/>
          <w:marTop w:val="0"/>
          <w:marBottom w:val="0"/>
          <w:divBdr>
            <w:top w:val="none" w:sz="0" w:space="0" w:color="auto"/>
            <w:left w:val="none" w:sz="0" w:space="0" w:color="auto"/>
            <w:bottom w:val="none" w:sz="0" w:space="0" w:color="auto"/>
            <w:right w:val="none" w:sz="0" w:space="0" w:color="auto"/>
          </w:divBdr>
        </w:div>
        <w:div w:id="835455698">
          <w:marLeft w:val="274"/>
          <w:marRight w:val="0"/>
          <w:marTop w:val="0"/>
          <w:marBottom w:val="0"/>
          <w:divBdr>
            <w:top w:val="none" w:sz="0" w:space="0" w:color="auto"/>
            <w:left w:val="none" w:sz="0" w:space="0" w:color="auto"/>
            <w:bottom w:val="none" w:sz="0" w:space="0" w:color="auto"/>
            <w:right w:val="none" w:sz="0" w:space="0" w:color="auto"/>
          </w:divBdr>
        </w:div>
      </w:divsChild>
    </w:div>
    <w:div w:id="782773394">
      <w:bodyDiv w:val="1"/>
      <w:marLeft w:val="0"/>
      <w:marRight w:val="0"/>
      <w:marTop w:val="0"/>
      <w:marBottom w:val="0"/>
      <w:divBdr>
        <w:top w:val="none" w:sz="0" w:space="0" w:color="auto"/>
        <w:left w:val="none" w:sz="0" w:space="0" w:color="auto"/>
        <w:bottom w:val="none" w:sz="0" w:space="0" w:color="auto"/>
        <w:right w:val="none" w:sz="0" w:space="0" w:color="auto"/>
      </w:divBdr>
    </w:div>
    <w:div w:id="806552944">
      <w:bodyDiv w:val="1"/>
      <w:marLeft w:val="0"/>
      <w:marRight w:val="0"/>
      <w:marTop w:val="0"/>
      <w:marBottom w:val="0"/>
      <w:divBdr>
        <w:top w:val="none" w:sz="0" w:space="0" w:color="auto"/>
        <w:left w:val="none" w:sz="0" w:space="0" w:color="auto"/>
        <w:bottom w:val="none" w:sz="0" w:space="0" w:color="auto"/>
        <w:right w:val="none" w:sz="0" w:space="0" w:color="auto"/>
      </w:divBdr>
    </w:div>
    <w:div w:id="824709143">
      <w:bodyDiv w:val="1"/>
      <w:marLeft w:val="0"/>
      <w:marRight w:val="0"/>
      <w:marTop w:val="0"/>
      <w:marBottom w:val="0"/>
      <w:divBdr>
        <w:top w:val="none" w:sz="0" w:space="0" w:color="auto"/>
        <w:left w:val="none" w:sz="0" w:space="0" w:color="auto"/>
        <w:bottom w:val="none" w:sz="0" w:space="0" w:color="auto"/>
        <w:right w:val="none" w:sz="0" w:space="0" w:color="auto"/>
      </w:divBdr>
      <w:divsChild>
        <w:div w:id="625548962">
          <w:marLeft w:val="274"/>
          <w:marRight w:val="0"/>
          <w:marTop w:val="0"/>
          <w:marBottom w:val="0"/>
          <w:divBdr>
            <w:top w:val="none" w:sz="0" w:space="0" w:color="auto"/>
            <w:left w:val="none" w:sz="0" w:space="0" w:color="auto"/>
            <w:bottom w:val="none" w:sz="0" w:space="0" w:color="auto"/>
            <w:right w:val="none" w:sz="0" w:space="0" w:color="auto"/>
          </w:divBdr>
        </w:div>
      </w:divsChild>
    </w:div>
    <w:div w:id="840506723">
      <w:bodyDiv w:val="1"/>
      <w:marLeft w:val="0"/>
      <w:marRight w:val="0"/>
      <w:marTop w:val="0"/>
      <w:marBottom w:val="0"/>
      <w:divBdr>
        <w:top w:val="none" w:sz="0" w:space="0" w:color="auto"/>
        <w:left w:val="none" w:sz="0" w:space="0" w:color="auto"/>
        <w:bottom w:val="none" w:sz="0" w:space="0" w:color="auto"/>
        <w:right w:val="none" w:sz="0" w:space="0" w:color="auto"/>
      </w:divBdr>
      <w:divsChild>
        <w:div w:id="247151958">
          <w:marLeft w:val="446"/>
          <w:marRight w:val="0"/>
          <w:marTop w:val="0"/>
          <w:marBottom w:val="0"/>
          <w:divBdr>
            <w:top w:val="none" w:sz="0" w:space="0" w:color="auto"/>
            <w:left w:val="none" w:sz="0" w:space="0" w:color="auto"/>
            <w:bottom w:val="none" w:sz="0" w:space="0" w:color="auto"/>
            <w:right w:val="none" w:sz="0" w:space="0" w:color="auto"/>
          </w:divBdr>
        </w:div>
      </w:divsChild>
    </w:div>
    <w:div w:id="858660043">
      <w:bodyDiv w:val="1"/>
      <w:marLeft w:val="0"/>
      <w:marRight w:val="0"/>
      <w:marTop w:val="0"/>
      <w:marBottom w:val="0"/>
      <w:divBdr>
        <w:top w:val="none" w:sz="0" w:space="0" w:color="auto"/>
        <w:left w:val="none" w:sz="0" w:space="0" w:color="auto"/>
        <w:bottom w:val="none" w:sz="0" w:space="0" w:color="auto"/>
        <w:right w:val="none" w:sz="0" w:space="0" w:color="auto"/>
      </w:divBdr>
    </w:div>
    <w:div w:id="871724980">
      <w:bodyDiv w:val="1"/>
      <w:marLeft w:val="0"/>
      <w:marRight w:val="0"/>
      <w:marTop w:val="0"/>
      <w:marBottom w:val="0"/>
      <w:divBdr>
        <w:top w:val="none" w:sz="0" w:space="0" w:color="auto"/>
        <w:left w:val="none" w:sz="0" w:space="0" w:color="auto"/>
        <w:bottom w:val="none" w:sz="0" w:space="0" w:color="auto"/>
        <w:right w:val="none" w:sz="0" w:space="0" w:color="auto"/>
      </w:divBdr>
      <w:divsChild>
        <w:div w:id="1474566831">
          <w:marLeft w:val="274"/>
          <w:marRight w:val="0"/>
          <w:marTop w:val="0"/>
          <w:marBottom w:val="0"/>
          <w:divBdr>
            <w:top w:val="none" w:sz="0" w:space="0" w:color="auto"/>
            <w:left w:val="none" w:sz="0" w:space="0" w:color="auto"/>
            <w:bottom w:val="none" w:sz="0" w:space="0" w:color="auto"/>
            <w:right w:val="none" w:sz="0" w:space="0" w:color="auto"/>
          </w:divBdr>
        </w:div>
      </w:divsChild>
    </w:div>
    <w:div w:id="890723943">
      <w:bodyDiv w:val="1"/>
      <w:marLeft w:val="0"/>
      <w:marRight w:val="0"/>
      <w:marTop w:val="0"/>
      <w:marBottom w:val="0"/>
      <w:divBdr>
        <w:top w:val="none" w:sz="0" w:space="0" w:color="auto"/>
        <w:left w:val="none" w:sz="0" w:space="0" w:color="auto"/>
        <w:bottom w:val="none" w:sz="0" w:space="0" w:color="auto"/>
        <w:right w:val="none" w:sz="0" w:space="0" w:color="auto"/>
      </w:divBdr>
    </w:div>
    <w:div w:id="901479762">
      <w:bodyDiv w:val="1"/>
      <w:marLeft w:val="0"/>
      <w:marRight w:val="0"/>
      <w:marTop w:val="0"/>
      <w:marBottom w:val="0"/>
      <w:divBdr>
        <w:top w:val="none" w:sz="0" w:space="0" w:color="auto"/>
        <w:left w:val="none" w:sz="0" w:space="0" w:color="auto"/>
        <w:bottom w:val="none" w:sz="0" w:space="0" w:color="auto"/>
        <w:right w:val="none" w:sz="0" w:space="0" w:color="auto"/>
      </w:divBdr>
    </w:div>
    <w:div w:id="924001729">
      <w:bodyDiv w:val="1"/>
      <w:marLeft w:val="0"/>
      <w:marRight w:val="0"/>
      <w:marTop w:val="0"/>
      <w:marBottom w:val="0"/>
      <w:divBdr>
        <w:top w:val="none" w:sz="0" w:space="0" w:color="auto"/>
        <w:left w:val="none" w:sz="0" w:space="0" w:color="auto"/>
        <w:bottom w:val="none" w:sz="0" w:space="0" w:color="auto"/>
        <w:right w:val="none" w:sz="0" w:space="0" w:color="auto"/>
      </w:divBdr>
    </w:div>
    <w:div w:id="938827426">
      <w:bodyDiv w:val="1"/>
      <w:marLeft w:val="0"/>
      <w:marRight w:val="0"/>
      <w:marTop w:val="0"/>
      <w:marBottom w:val="0"/>
      <w:divBdr>
        <w:top w:val="none" w:sz="0" w:space="0" w:color="auto"/>
        <w:left w:val="none" w:sz="0" w:space="0" w:color="auto"/>
        <w:bottom w:val="none" w:sz="0" w:space="0" w:color="auto"/>
        <w:right w:val="none" w:sz="0" w:space="0" w:color="auto"/>
      </w:divBdr>
    </w:div>
    <w:div w:id="944268361">
      <w:bodyDiv w:val="1"/>
      <w:marLeft w:val="0"/>
      <w:marRight w:val="0"/>
      <w:marTop w:val="0"/>
      <w:marBottom w:val="0"/>
      <w:divBdr>
        <w:top w:val="none" w:sz="0" w:space="0" w:color="auto"/>
        <w:left w:val="none" w:sz="0" w:space="0" w:color="auto"/>
        <w:bottom w:val="none" w:sz="0" w:space="0" w:color="auto"/>
        <w:right w:val="none" w:sz="0" w:space="0" w:color="auto"/>
      </w:divBdr>
      <w:divsChild>
        <w:div w:id="268046270">
          <w:marLeft w:val="274"/>
          <w:marRight w:val="0"/>
          <w:marTop w:val="0"/>
          <w:marBottom w:val="0"/>
          <w:divBdr>
            <w:top w:val="none" w:sz="0" w:space="0" w:color="auto"/>
            <w:left w:val="none" w:sz="0" w:space="0" w:color="auto"/>
            <w:bottom w:val="none" w:sz="0" w:space="0" w:color="auto"/>
            <w:right w:val="none" w:sz="0" w:space="0" w:color="auto"/>
          </w:divBdr>
        </w:div>
        <w:div w:id="211306933">
          <w:marLeft w:val="274"/>
          <w:marRight w:val="0"/>
          <w:marTop w:val="0"/>
          <w:marBottom w:val="0"/>
          <w:divBdr>
            <w:top w:val="none" w:sz="0" w:space="0" w:color="auto"/>
            <w:left w:val="none" w:sz="0" w:space="0" w:color="auto"/>
            <w:bottom w:val="none" w:sz="0" w:space="0" w:color="auto"/>
            <w:right w:val="none" w:sz="0" w:space="0" w:color="auto"/>
          </w:divBdr>
        </w:div>
        <w:div w:id="114178380">
          <w:marLeft w:val="274"/>
          <w:marRight w:val="0"/>
          <w:marTop w:val="0"/>
          <w:marBottom w:val="0"/>
          <w:divBdr>
            <w:top w:val="none" w:sz="0" w:space="0" w:color="auto"/>
            <w:left w:val="none" w:sz="0" w:space="0" w:color="auto"/>
            <w:bottom w:val="none" w:sz="0" w:space="0" w:color="auto"/>
            <w:right w:val="none" w:sz="0" w:space="0" w:color="auto"/>
          </w:divBdr>
        </w:div>
      </w:divsChild>
    </w:div>
    <w:div w:id="946540547">
      <w:bodyDiv w:val="1"/>
      <w:marLeft w:val="0"/>
      <w:marRight w:val="0"/>
      <w:marTop w:val="0"/>
      <w:marBottom w:val="0"/>
      <w:divBdr>
        <w:top w:val="none" w:sz="0" w:space="0" w:color="auto"/>
        <w:left w:val="none" w:sz="0" w:space="0" w:color="auto"/>
        <w:bottom w:val="none" w:sz="0" w:space="0" w:color="auto"/>
        <w:right w:val="none" w:sz="0" w:space="0" w:color="auto"/>
      </w:divBdr>
      <w:divsChild>
        <w:div w:id="1204172558">
          <w:marLeft w:val="1080"/>
          <w:marRight w:val="0"/>
          <w:marTop w:val="0"/>
          <w:marBottom w:val="0"/>
          <w:divBdr>
            <w:top w:val="none" w:sz="0" w:space="0" w:color="auto"/>
            <w:left w:val="none" w:sz="0" w:space="0" w:color="auto"/>
            <w:bottom w:val="none" w:sz="0" w:space="0" w:color="auto"/>
            <w:right w:val="none" w:sz="0" w:space="0" w:color="auto"/>
          </w:divBdr>
        </w:div>
      </w:divsChild>
    </w:div>
    <w:div w:id="956104747">
      <w:bodyDiv w:val="1"/>
      <w:marLeft w:val="0"/>
      <w:marRight w:val="0"/>
      <w:marTop w:val="0"/>
      <w:marBottom w:val="0"/>
      <w:divBdr>
        <w:top w:val="none" w:sz="0" w:space="0" w:color="auto"/>
        <w:left w:val="none" w:sz="0" w:space="0" w:color="auto"/>
        <w:bottom w:val="none" w:sz="0" w:space="0" w:color="auto"/>
        <w:right w:val="none" w:sz="0" w:space="0" w:color="auto"/>
      </w:divBdr>
      <w:divsChild>
        <w:div w:id="1976057722">
          <w:marLeft w:val="274"/>
          <w:marRight w:val="0"/>
          <w:marTop w:val="0"/>
          <w:marBottom w:val="0"/>
          <w:divBdr>
            <w:top w:val="none" w:sz="0" w:space="0" w:color="auto"/>
            <w:left w:val="none" w:sz="0" w:space="0" w:color="auto"/>
            <w:bottom w:val="none" w:sz="0" w:space="0" w:color="auto"/>
            <w:right w:val="none" w:sz="0" w:space="0" w:color="auto"/>
          </w:divBdr>
        </w:div>
      </w:divsChild>
    </w:div>
    <w:div w:id="973214265">
      <w:bodyDiv w:val="1"/>
      <w:marLeft w:val="0"/>
      <w:marRight w:val="0"/>
      <w:marTop w:val="0"/>
      <w:marBottom w:val="0"/>
      <w:divBdr>
        <w:top w:val="none" w:sz="0" w:space="0" w:color="auto"/>
        <w:left w:val="none" w:sz="0" w:space="0" w:color="auto"/>
        <w:bottom w:val="none" w:sz="0" w:space="0" w:color="auto"/>
        <w:right w:val="none" w:sz="0" w:space="0" w:color="auto"/>
      </w:divBdr>
      <w:divsChild>
        <w:div w:id="1562251794">
          <w:marLeft w:val="360"/>
          <w:marRight w:val="0"/>
          <w:marTop w:val="0"/>
          <w:marBottom w:val="0"/>
          <w:divBdr>
            <w:top w:val="none" w:sz="0" w:space="0" w:color="auto"/>
            <w:left w:val="none" w:sz="0" w:space="0" w:color="auto"/>
            <w:bottom w:val="none" w:sz="0" w:space="0" w:color="auto"/>
            <w:right w:val="none" w:sz="0" w:space="0" w:color="auto"/>
          </w:divBdr>
        </w:div>
      </w:divsChild>
    </w:div>
    <w:div w:id="974137188">
      <w:bodyDiv w:val="1"/>
      <w:marLeft w:val="0"/>
      <w:marRight w:val="0"/>
      <w:marTop w:val="0"/>
      <w:marBottom w:val="0"/>
      <w:divBdr>
        <w:top w:val="none" w:sz="0" w:space="0" w:color="auto"/>
        <w:left w:val="none" w:sz="0" w:space="0" w:color="auto"/>
        <w:bottom w:val="none" w:sz="0" w:space="0" w:color="auto"/>
        <w:right w:val="none" w:sz="0" w:space="0" w:color="auto"/>
      </w:divBdr>
      <w:divsChild>
        <w:div w:id="606931633">
          <w:marLeft w:val="446"/>
          <w:marRight w:val="0"/>
          <w:marTop w:val="0"/>
          <w:marBottom w:val="0"/>
          <w:divBdr>
            <w:top w:val="none" w:sz="0" w:space="0" w:color="auto"/>
            <w:left w:val="none" w:sz="0" w:space="0" w:color="auto"/>
            <w:bottom w:val="none" w:sz="0" w:space="0" w:color="auto"/>
            <w:right w:val="none" w:sz="0" w:space="0" w:color="auto"/>
          </w:divBdr>
        </w:div>
        <w:div w:id="402527292">
          <w:marLeft w:val="446"/>
          <w:marRight w:val="0"/>
          <w:marTop w:val="0"/>
          <w:marBottom w:val="0"/>
          <w:divBdr>
            <w:top w:val="none" w:sz="0" w:space="0" w:color="auto"/>
            <w:left w:val="none" w:sz="0" w:space="0" w:color="auto"/>
            <w:bottom w:val="none" w:sz="0" w:space="0" w:color="auto"/>
            <w:right w:val="none" w:sz="0" w:space="0" w:color="auto"/>
          </w:divBdr>
        </w:div>
        <w:div w:id="879705264">
          <w:marLeft w:val="446"/>
          <w:marRight w:val="0"/>
          <w:marTop w:val="0"/>
          <w:marBottom w:val="0"/>
          <w:divBdr>
            <w:top w:val="none" w:sz="0" w:space="0" w:color="auto"/>
            <w:left w:val="none" w:sz="0" w:space="0" w:color="auto"/>
            <w:bottom w:val="none" w:sz="0" w:space="0" w:color="auto"/>
            <w:right w:val="none" w:sz="0" w:space="0" w:color="auto"/>
          </w:divBdr>
        </w:div>
      </w:divsChild>
    </w:div>
    <w:div w:id="977689851">
      <w:bodyDiv w:val="1"/>
      <w:marLeft w:val="0"/>
      <w:marRight w:val="0"/>
      <w:marTop w:val="0"/>
      <w:marBottom w:val="0"/>
      <w:divBdr>
        <w:top w:val="none" w:sz="0" w:space="0" w:color="auto"/>
        <w:left w:val="none" w:sz="0" w:space="0" w:color="auto"/>
        <w:bottom w:val="none" w:sz="0" w:space="0" w:color="auto"/>
        <w:right w:val="none" w:sz="0" w:space="0" w:color="auto"/>
      </w:divBdr>
      <w:divsChild>
        <w:div w:id="677659421">
          <w:marLeft w:val="0"/>
          <w:marRight w:val="0"/>
          <w:marTop w:val="0"/>
          <w:marBottom w:val="0"/>
          <w:divBdr>
            <w:top w:val="none" w:sz="0" w:space="0" w:color="auto"/>
            <w:left w:val="none" w:sz="0" w:space="0" w:color="auto"/>
            <w:bottom w:val="none" w:sz="0" w:space="0" w:color="auto"/>
            <w:right w:val="none" w:sz="0" w:space="0" w:color="auto"/>
          </w:divBdr>
          <w:divsChild>
            <w:div w:id="833378458">
              <w:marLeft w:val="0"/>
              <w:marRight w:val="0"/>
              <w:marTop w:val="0"/>
              <w:marBottom w:val="0"/>
              <w:divBdr>
                <w:top w:val="none" w:sz="0" w:space="0" w:color="auto"/>
                <w:left w:val="none" w:sz="0" w:space="0" w:color="auto"/>
                <w:bottom w:val="none" w:sz="0" w:space="0" w:color="auto"/>
                <w:right w:val="none" w:sz="0" w:space="0" w:color="auto"/>
              </w:divBdr>
              <w:divsChild>
                <w:div w:id="613026421">
                  <w:marLeft w:val="0"/>
                  <w:marRight w:val="0"/>
                  <w:marTop w:val="0"/>
                  <w:marBottom w:val="0"/>
                  <w:divBdr>
                    <w:top w:val="none" w:sz="0" w:space="0" w:color="auto"/>
                    <w:left w:val="none" w:sz="0" w:space="0" w:color="auto"/>
                    <w:bottom w:val="none" w:sz="0" w:space="0" w:color="auto"/>
                    <w:right w:val="none" w:sz="0" w:space="0" w:color="auto"/>
                  </w:divBdr>
                  <w:divsChild>
                    <w:div w:id="2123105705">
                      <w:marLeft w:val="0"/>
                      <w:marRight w:val="0"/>
                      <w:marTop w:val="0"/>
                      <w:marBottom w:val="0"/>
                      <w:divBdr>
                        <w:top w:val="none" w:sz="0" w:space="0" w:color="auto"/>
                        <w:left w:val="none" w:sz="0" w:space="0" w:color="auto"/>
                        <w:bottom w:val="none" w:sz="0" w:space="0" w:color="auto"/>
                        <w:right w:val="none" w:sz="0" w:space="0" w:color="auto"/>
                      </w:divBdr>
                      <w:divsChild>
                        <w:div w:id="714735903">
                          <w:marLeft w:val="0"/>
                          <w:marRight w:val="0"/>
                          <w:marTop w:val="0"/>
                          <w:marBottom w:val="0"/>
                          <w:divBdr>
                            <w:top w:val="none" w:sz="0" w:space="0" w:color="auto"/>
                            <w:left w:val="none" w:sz="0" w:space="0" w:color="auto"/>
                            <w:bottom w:val="none" w:sz="0" w:space="0" w:color="auto"/>
                            <w:right w:val="none" w:sz="0" w:space="0" w:color="auto"/>
                          </w:divBdr>
                          <w:divsChild>
                            <w:div w:id="16546472">
                              <w:marLeft w:val="0"/>
                              <w:marRight w:val="0"/>
                              <w:marTop w:val="0"/>
                              <w:marBottom w:val="0"/>
                              <w:divBdr>
                                <w:top w:val="none" w:sz="0" w:space="0" w:color="auto"/>
                                <w:left w:val="none" w:sz="0" w:space="0" w:color="auto"/>
                                <w:bottom w:val="none" w:sz="0" w:space="0" w:color="auto"/>
                                <w:right w:val="none" w:sz="0" w:space="0" w:color="auto"/>
                              </w:divBdr>
                              <w:divsChild>
                                <w:div w:id="205798214">
                                  <w:marLeft w:val="0"/>
                                  <w:marRight w:val="0"/>
                                  <w:marTop w:val="0"/>
                                  <w:marBottom w:val="0"/>
                                  <w:divBdr>
                                    <w:top w:val="none" w:sz="0" w:space="0" w:color="auto"/>
                                    <w:left w:val="none" w:sz="0" w:space="0" w:color="auto"/>
                                    <w:bottom w:val="none" w:sz="0" w:space="0" w:color="auto"/>
                                    <w:right w:val="none" w:sz="0" w:space="0" w:color="auto"/>
                                  </w:divBdr>
                                  <w:divsChild>
                                    <w:div w:id="2110663353">
                                      <w:marLeft w:val="0"/>
                                      <w:marRight w:val="0"/>
                                      <w:marTop w:val="0"/>
                                      <w:marBottom w:val="0"/>
                                      <w:divBdr>
                                        <w:top w:val="none" w:sz="0" w:space="0" w:color="auto"/>
                                        <w:left w:val="none" w:sz="0" w:space="0" w:color="auto"/>
                                        <w:bottom w:val="none" w:sz="0" w:space="0" w:color="auto"/>
                                        <w:right w:val="none" w:sz="0" w:space="0" w:color="auto"/>
                                      </w:divBdr>
                                      <w:divsChild>
                                        <w:div w:id="1283489140">
                                          <w:marLeft w:val="0"/>
                                          <w:marRight w:val="0"/>
                                          <w:marTop w:val="0"/>
                                          <w:marBottom w:val="0"/>
                                          <w:divBdr>
                                            <w:top w:val="none" w:sz="0" w:space="0" w:color="auto"/>
                                            <w:left w:val="none" w:sz="0" w:space="0" w:color="auto"/>
                                            <w:bottom w:val="none" w:sz="0" w:space="0" w:color="auto"/>
                                            <w:right w:val="none" w:sz="0" w:space="0" w:color="auto"/>
                                          </w:divBdr>
                                          <w:divsChild>
                                            <w:div w:id="12004474">
                                              <w:marLeft w:val="0"/>
                                              <w:marRight w:val="0"/>
                                              <w:marTop w:val="0"/>
                                              <w:marBottom w:val="0"/>
                                              <w:divBdr>
                                                <w:top w:val="none" w:sz="0" w:space="0" w:color="auto"/>
                                                <w:left w:val="none" w:sz="0" w:space="0" w:color="auto"/>
                                                <w:bottom w:val="none" w:sz="0" w:space="0" w:color="auto"/>
                                                <w:right w:val="none" w:sz="0" w:space="0" w:color="auto"/>
                                              </w:divBdr>
                                              <w:divsChild>
                                                <w:div w:id="303048276">
                                                  <w:marLeft w:val="0"/>
                                                  <w:marRight w:val="0"/>
                                                  <w:marTop w:val="0"/>
                                                  <w:marBottom w:val="0"/>
                                                  <w:divBdr>
                                                    <w:top w:val="none" w:sz="0" w:space="0" w:color="auto"/>
                                                    <w:left w:val="none" w:sz="0" w:space="0" w:color="auto"/>
                                                    <w:bottom w:val="none" w:sz="0" w:space="0" w:color="auto"/>
                                                    <w:right w:val="none" w:sz="0" w:space="0" w:color="auto"/>
                                                  </w:divBdr>
                                                  <w:divsChild>
                                                    <w:div w:id="963461398">
                                                      <w:marLeft w:val="0"/>
                                                      <w:marRight w:val="0"/>
                                                      <w:marTop w:val="0"/>
                                                      <w:marBottom w:val="0"/>
                                                      <w:divBdr>
                                                        <w:top w:val="none" w:sz="0" w:space="0" w:color="auto"/>
                                                        <w:left w:val="none" w:sz="0" w:space="0" w:color="auto"/>
                                                        <w:bottom w:val="none" w:sz="0" w:space="0" w:color="auto"/>
                                                        <w:right w:val="none" w:sz="0" w:space="0" w:color="auto"/>
                                                      </w:divBdr>
                                                      <w:divsChild>
                                                        <w:div w:id="1235553696">
                                                          <w:marLeft w:val="0"/>
                                                          <w:marRight w:val="0"/>
                                                          <w:marTop w:val="0"/>
                                                          <w:marBottom w:val="0"/>
                                                          <w:divBdr>
                                                            <w:top w:val="none" w:sz="0" w:space="0" w:color="auto"/>
                                                            <w:left w:val="none" w:sz="0" w:space="0" w:color="auto"/>
                                                            <w:bottom w:val="none" w:sz="0" w:space="0" w:color="auto"/>
                                                            <w:right w:val="none" w:sz="0" w:space="0" w:color="auto"/>
                                                          </w:divBdr>
                                                          <w:divsChild>
                                                            <w:div w:id="1247109295">
                                                              <w:marLeft w:val="0"/>
                                                              <w:marRight w:val="0"/>
                                                              <w:marTop w:val="0"/>
                                                              <w:marBottom w:val="0"/>
                                                              <w:divBdr>
                                                                <w:top w:val="none" w:sz="0" w:space="0" w:color="auto"/>
                                                                <w:left w:val="none" w:sz="0" w:space="0" w:color="auto"/>
                                                                <w:bottom w:val="none" w:sz="0" w:space="0" w:color="auto"/>
                                                                <w:right w:val="none" w:sz="0" w:space="0" w:color="auto"/>
                                                              </w:divBdr>
                                                              <w:divsChild>
                                                                <w:div w:id="4980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989599576">
      <w:bodyDiv w:val="1"/>
      <w:marLeft w:val="0"/>
      <w:marRight w:val="0"/>
      <w:marTop w:val="0"/>
      <w:marBottom w:val="0"/>
      <w:divBdr>
        <w:top w:val="none" w:sz="0" w:space="0" w:color="auto"/>
        <w:left w:val="none" w:sz="0" w:space="0" w:color="auto"/>
        <w:bottom w:val="none" w:sz="0" w:space="0" w:color="auto"/>
        <w:right w:val="none" w:sz="0" w:space="0" w:color="auto"/>
      </w:divBdr>
    </w:div>
    <w:div w:id="1004088091">
      <w:bodyDiv w:val="1"/>
      <w:marLeft w:val="0"/>
      <w:marRight w:val="0"/>
      <w:marTop w:val="0"/>
      <w:marBottom w:val="0"/>
      <w:divBdr>
        <w:top w:val="none" w:sz="0" w:space="0" w:color="auto"/>
        <w:left w:val="none" w:sz="0" w:space="0" w:color="auto"/>
        <w:bottom w:val="none" w:sz="0" w:space="0" w:color="auto"/>
        <w:right w:val="none" w:sz="0" w:space="0" w:color="auto"/>
      </w:divBdr>
    </w:div>
    <w:div w:id="1037386686">
      <w:bodyDiv w:val="1"/>
      <w:marLeft w:val="0"/>
      <w:marRight w:val="0"/>
      <w:marTop w:val="0"/>
      <w:marBottom w:val="0"/>
      <w:divBdr>
        <w:top w:val="none" w:sz="0" w:space="0" w:color="auto"/>
        <w:left w:val="none" w:sz="0" w:space="0" w:color="auto"/>
        <w:bottom w:val="none" w:sz="0" w:space="0" w:color="auto"/>
        <w:right w:val="none" w:sz="0" w:space="0" w:color="auto"/>
      </w:divBdr>
      <w:divsChild>
        <w:div w:id="1992832576">
          <w:marLeft w:val="274"/>
          <w:marRight w:val="0"/>
          <w:marTop w:val="0"/>
          <w:marBottom w:val="0"/>
          <w:divBdr>
            <w:top w:val="none" w:sz="0" w:space="0" w:color="auto"/>
            <w:left w:val="none" w:sz="0" w:space="0" w:color="auto"/>
            <w:bottom w:val="none" w:sz="0" w:space="0" w:color="auto"/>
            <w:right w:val="none" w:sz="0" w:space="0" w:color="auto"/>
          </w:divBdr>
        </w:div>
      </w:divsChild>
    </w:div>
    <w:div w:id="1038434960">
      <w:bodyDiv w:val="1"/>
      <w:marLeft w:val="0"/>
      <w:marRight w:val="0"/>
      <w:marTop w:val="0"/>
      <w:marBottom w:val="0"/>
      <w:divBdr>
        <w:top w:val="none" w:sz="0" w:space="0" w:color="auto"/>
        <w:left w:val="none" w:sz="0" w:space="0" w:color="auto"/>
        <w:bottom w:val="none" w:sz="0" w:space="0" w:color="auto"/>
        <w:right w:val="none" w:sz="0" w:space="0" w:color="auto"/>
      </w:divBdr>
      <w:divsChild>
        <w:div w:id="1511486911">
          <w:marLeft w:val="1080"/>
          <w:marRight w:val="0"/>
          <w:marTop w:val="0"/>
          <w:marBottom w:val="0"/>
          <w:divBdr>
            <w:top w:val="none" w:sz="0" w:space="0" w:color="auto"/>
            <w:left w:val="none" w:sz="0" w:space="0" w:color="auto"/>
            <w:bottom w:val="none" w:sz="0" w:space="0" w:color="auto"/>
            <w:right w:val="none" w:sz="0" w:space="0" w:color="auto"/>
          </w:divBdr>
        </w:div>
      </w:divsChild>
    </w:div>
    <w:div w:id="1045833467">
      <w:bodyDiv w:val="1"/>
      <w:marLeft w:val="0"/>
      <w:marRight w:val="0"/>
      <w:marTop w:val="0"/>
      <w:marBottom w:val="0"/>
      <w:divBdr>
        <w:top w:val="none" w:sz="0" w:space="0" w:color="auto"/>
        <w:left w:val="none" w:sz="0" w:space="0" w:color="auto"/>
        <w:bottom w:val="none" w:sz="0" w:space="0" w:color="auto"/>
        <w:right w:val="none" w:sz="0" w:space="0" w:color="auto"/>
      </w:divBdr>
    </w:div>
    <w:div w:id="1051421728">
      <w:bodyDiv w:val="1"/>
      <w:marLeft w:val="0"/>
      <w:marRight w:val="0"/>
      <w:marTop w:val="0"/>
      <w:marBottom w:val="0"/>
      <w:divBdr>
        <w:top w:val="none" w:sz="0" w:space="0" w:color="auto"/>
        <w:left w:val="none" w:sz="0" w:space="0" w:color="auto"/>
        <w:bottom w:val="none" w:sz="0" w:space="0" w:color="auto"/>
        <w:right w:val="none" w:sz="0" w:space="0" w:color="auto"/>
      </w:divBdr>
      <w:divsChild>
        <w:div w:id="1765303402">
          <w:marLeft w:val="446"/>
          <w:marRight w:val="0"/>
          <w:marTop w:val="0"/>
          <w:marBottom w:val="0"/>
          <w:divBdr>
            <w:top w:val="none" w:sz="0" w:space="0" w:color="auto"/>
            <w:left w:val="none" w:sz="0" w:space="0" w:color="auto"/>
            <w:bottom w:val="none" w:sz="0" w:space="0" w:color="auto"/>
            <w:right w:val="none" w:sz="0" w:space="0" w:color="auto"/>
          </w:divBdr>
        </w:div>
        <w:div w:id="742724607">
          <w:marLeft w:val="446"/>
          <w:marRight w:val="0"/>
          <w:marTop w:val="0"/>
          <w:marBottom w:val="0"/>
          <w:divBdr>
            <w:top w:val="none" w:sz="0" w:space="0" w:color="auto"/>
            <w:left w:val="none" w:sz="0" w:space="0" w:color="auto"/>
            <w:bottom w:val="none" w:sz="0" w:space="0" w:color="auto"/>
            <w:right w:val="none" w:sz="0" w:space="0" w:color="auto"/>
          </w:divBdr>
        </w:div>
        <w:div w:id="1702166953">
          <w:marLeft w:val="446"/>
          <w:marRight w:val="0"/>
          <w:marTop w:val="0"/>
          <w:marBottom w:val="0"/>
          <w:divBdr>
            <w:top w:val="none" w:sz="0" w:space="0" w:color="auto"/>
            <w:left w:val="none" w:sz="0" w:space="0" w:color="auto"/>
            <w:bottom w:val="none" w:sz="0" w:space="0" w:color="auto"/>
            <w:right w:val="none" w:sz="0" w:space="0" w:color="auto"/>
          </w:divBdr>
        </w:div>
      </w:divsChild>
    </w:div>
    <w:div w:id="1053582909">
      <w:bodyDiv w:val="1"/>
      <w:marLeft w:val="0"/>
      <w:marRight w:val="0"/>
      <w:marTop w:val="0"/>
      <w:marBottom w:val="0"/>
      <w:divBdr>
        <w:top w:val="none" w:sz="0" w:space="0" w:color="auto"/>
        <w:left w:val="none" w:sz="0" w:space="0" w:color="auto"/>
        <w:bottom w:val="none" w:sz="0" w:space="0" w:color="auto"/>
        <w:right w:val="none" w:sz="0" w:space="0" w:color="auto"/>
      </w:divBdr>
      <w:divsChild>
        <w:div w:id="1692223148">
          <w:marLeft w:val="274"/>
          <w:marRight w:val="0"/>
          <w:marTop w:val="0"/>
          <w:marBottom w:val="0"/>
          <w:divBdr>
            <w:top w:val="none" w:sz="0" w:space="0" w:color="auto"/>
            <w:left w:val="none" w:sz="0" w:space="0" w:color="auto"/>
            <w:bottom w:val="none" w:sz="0" w:space="0" w:color="auto"/>
            <w:right w:val="none" w:sz="0" w:space="0" w:color="auto"/>
          </w:divBdr>
        </w:div>
      </w:divsChild>
    </w:div>
    <w:div w:id="1101414599">
      <w:bodyDiv w:val="1"/>
      <w:marLeft w:val="0"/>
      <w:marRight w:val="0"/>
      <w:marTop w:val="0"/>
      <w:marBottom w:val="0"/>
      <w:divBdr>
        <w:top w:val="none" w:sz="0" w:space="0" w:color="auto"/>
        <w:left w:val="none" w:sz="0" w:space="0" w:color="auto"/>
        <w:bottom w:val="none" w:sz="0" w:space="0" w:color="auto"/>
        <w:right w:val="none" w:sz="0" w:space="0" w:color="auto"/>
      </w:divBdr>
    </w:div>
    <w:div w:id="1106340759">
      <w:bodyDiv w:val="1"/>
      <w:marLeft w:val="0"/>
      <w:marRight w:val="0"/>
      <w:marTop w:val="0"/>
      <w:marBottom w:val="0"/>
      <w:divBdr>
        <w:top w:val="none" w:sz="0" w:space="0" w:color="auto"/>
        <w:left w:val="none" w:sz="0" w:space="0" w:color="auto"/>
        <w:bottom w:val="none" w:sz="0" w:space="0" w:color="auto"/>
        <w:right w:val="none" w:sz="0" w:space="0" w:color="auto"/>
      </w:divBdr>
    </w:div>
    <w:div w:id="1111974202">
      <w:bodyDiv w:val="1"/>
      <w:marLeft w:val="0"/>
      <w:marRight w:val="0"/>
      <w:marTop w:val="0"/>
      <w:marBottom w:val="0"/>
      <w:divBdr>
        <w:top w:val="none" w:sz="0" w:space="0" w:color="auto"/>
        <w:left w:val="none" w:sz="0" w:space="0" w:color="auto"/>
        <w:bottom w:val="none" w:sz="0" w:space="0" w:color="auto"/>
        <w:right w:val="none" w:sz="0" w:space="0" w:color="auto"/>
      </w:divBdr>
      <w:divsChild>
        <w:div w:id="79181292">
          <w:marLeft w:val="274"/>
          <w:marRight w:val="0"/>
          <w:marTop w:val="0"/>
          <w:marBottom w:val="0"/>
          <w:divBdr>
            <w:top w:val="none" w:sz="0" w:space="0" w:color="auto"/>
            <w:left w:val="none" w:sz="0" w:space="0" w:color="auto"/>
            <w:bottom w:val="none" w:sz="0" w:space="0" w:color="auto"/>
            <w:right w:val="none" w:sz="0" w:space="0" w:color="auto"/>
          </w:divBdr>
        </w:div>
      </w:divsChild>
    </w:div>
    <w:div w:id="1113017384">
      <w:bodyDiv w:val="1"/>
      <w:marLeft w:val="0"/>
      <w:marRight w:val="0"/>
      <w:marTop w:val="0"/>
      <w:marBottom w:val="0"/>
      <w:divBdr>
        <w:top w:val="none" w:sz="0" w:space="0" w:color="auto"/>
        <w:left w:val="none" w:sz="0" w:space="0" w:color="auto"/>
        <w:bottom w:val="none" w:sz="0" w:space="0" w:color="auto"/>
        <w:right w:val="none" w:sz="0" w:space="0" w:color="auto"/>
      </w:divBdr>
      <w:divsChild>
        <w:div w:id="735513122">
          <w:marLeft w:val="274"/>
          <w:marRight w:val="0"/>
          <w:marTop w:val="0"/>
          <w:marBottom w:val="0"/>
          <w:divBdr>
            <w:top w:val="none" w:sz="0" w:space="0" w:color="auto"/>
            <w:left w:val="none" w:sz="0" w:space="0" w:color="auto"/>
            <w:bottom w:val="none" w:sz="0" w:space="0" w:color="auto"/>
            <w:right w:val="none" w:sz="0" w:space="0" w:color="auto"/>
          </w:divBdr>
        </w:div>
      </w:divsChild>
    </w:div>
    <w:div w:id="1114520874">
      <w:bodyDiv w:val="1"/>
      <w:marLeft w:val="0"/>
      <w:marRight w:val="0"/>
      <w:marTop w:val="0"/>
      <w:marBottom w:val="0"/>
      <w:divBdr>
        <w:top w:val="none" w:sz="0" w:space="0" w:color="auto"/>
        <w:left w:val="none" w:sz="0" w:space="0" w:color="auto"/>
        <w:bottom w:val="none" w:sz="0" w:space="0" w:color="auto"/>
        <w:right w:val="none" w:sz="0" w:space="0" w:color="auto"/>
      </w:divBdr>
      <w:divsChild>
        <w:div w:id="1270771515">
          <w:marLeft w:val="0"/>
          <w:marRight w:val="0"/>
          <w:marTop w:val="0"/>
          <w:marBottom w:val="0"/>
          <w:divBdr>
            <w:top w:val="none" w:sz="0" w:space="0" w:color="auto"/>
            <w:left w:val="none" w:sz="0" w:space="0" w:color="auto"/>
            <w:bottom w:val="none" w:sz="0" w:space="0" w:color="auto"/>
            <w:right w:val="none" w:sz="0" w:space="0" w:color="auto"/>
          </w:divBdr>
          <w:divsChild>
            <w:div w:id="10113298">
              <w:marLeft w:val="0"/>
              <w:marRight w:val="0"/>
              <w:marTop w:val="0"/>
              <w:marBottom w:val="0"/>
              <w:divBdr>
                <w:top w:val="none" w:sz="0" w:space="0" w:color="auto"/>
                <w:left w:val="none" w:sz="0" w:space="0" w:color="auto"/>
                <w:bottom w:val="none" w:sz="0" w:space="0" w:color="auto"/>
                <w:right w:val="none" w:sz="0" w:space="0" w:color="auto"/>
              </w:divBdr>
              <w:divsChild>
                <w:div w:id="718818189">
                  <w:marLeft w:val="0"/>
                  <w:marRight w:val="0"/>
                  <w:marTop w:val="0"/>
                  <w:marBottom w:val="0"/>
                  <w:divBdr>
                    <w:top w:val="none" w:sz="0" w:space="0" w:color="auto"/>
                    <w:left w:val="none" w:sz="0" w:space="0" w:color="auto"/>
                    <w:bottom w:val="none" w:sz="0" w:space="0" w:color="auto"/>
                    <w:right w:val="none" w:sz="0" w:space="0" w:color="auto"/>
                  </w:divBdr>
                  <w:divsChild>
                    <w:div w:id="1894609282">
                      <w:marLeft w:val="0"/>
                      <w:marRight w:val="0"/>
                      <w:marTop w:val="0"/>
                      <w:marBottom w:val="0"/>
                      <w:divBdr>
                        <w:top w:val="none" w:sz="0" w:space="0" w:color="auto"/>
                        <w:left w:val="none" w:sz="0" w:space="0" w:color="auto"/>
                        <w:bottom w:val="none" w:sz="0" w:space="0" w:color="auto"/>
                        <w:right w:val="none" w:sz="0" w:space="0" w:color="auto"/>
                      </w:divBdr>
                      <w:divsChild>
                        <w:div w:id="681709028">
                          <w:marLeft w:val="0"/>
                          <w:marRight w:val="0"/>
                          <w:marTop w:val="0"/>
                          <w:marBottom w:val="0"/>
                          <w:divBdr>
                            <w:top w:val="none" w:sz="0" w:space="0" w:color="auto"/>
                            <w:left w:val="none" w:sz="0" w:space="0" w:color="auto"/>
                            <w:bottom w:val="none" w:sz="0" w:space="0" w:color="auto"/>
                            <w:right w:val="none" w:sz="0" w:space="0" w:color="auto"/>
                          </w:divBdr>
                          <w:divsChild>
                            <w:div w:id="975138591">
                              <w:marLeft w:val="0"/>
                              <w:marRight w:val="0"/>
                              <w:marTop w:val="0"/>
                              <w:marBottom w:val="0"/>
                              <w:divBdr>
                                <w:top w:val="none" w:sz="0" w:space="0" w:color="auto"/>
                                <w:left w:val="none" w:sz="0" w:space="0" w:color="auto"/>
                                <w:bottom w:val="none" w:sz="0" w:space="0" w:color="auto"/>
                                <w:right w:val="none" w:sz="0" w:space="0" w:color="auto"/>
                              </w:divBdr>
                              <w:divsChild>
                                <w:div w:id="1521578994">
                                  <w:marLeft w:val="0"/>
                                  <w:marRight w:val="0"/>
                                  <w:marTop w:val="0"/>
                                  <w:marBottom w:val="0"/>
                                  <w:divBdr>
                                    <w:top w:val="none" w:sz="0" w:space="0" w:color="auto"/>
                                    <w:left w:val="none" w:sz="0" w:space="0" w:color="auto"/>
                                    <w:bottom w:val="none" w:sz="0" w:space="0" w:color="auto"/>
                                    <w:right w:val="none" w:sz="0" w:space="0" w:color="auto"/>
                                  </w:divBdr>
                                  <w:divsChild>
                                    <w:div w:id="1507358961">
                                      <w:marLeft w:val="0"/>
                                      <w:marRight w:val="0"/>
                                      <w:marTop w:val="0"/>
                                      <w:marBottom w:val="0"/>
                                      <w:divBdr>
                                        <w:top w:val="none" w:sz="0" w:space="0" w:color="auto"/>
                                        <w:left w:val="none" w:sz="0" w:space="0" w:color="auto"/>
                                        <w:bottom w:val="none" w:sz="0" w:space="0" w:color="auto"/>
                                        <w:right w:val="none" w:sz="0" w:space="0" w:color="auto"/>
                                      </w:divBdr>
                                      <w:divsChild>
                                        <w:div w:id="546185147">
                                          <w:marLeft w:val="0"/>
                                          <w:marRight w:val="0"/>
                                          <w:marTop w:val="0"/>
                                          <w:marBottom w:val="0"/>
                                          <w:divBdr>
                                            <w:top w:val="none" w:sz="0" w:space="0" w:color="auto"/>
                                            <w:left w:val="none" w:sz="0" w:space="0" w:color="auto"/>
                                            <w:bottom w:val="none" w:sz="0" w:space="0" w:color="auto"/>
                                            <w:right w:val="none" w:sz="0" w:space="0" w:color="auto"/>
                                          </w:divBdr>
                                          <w:divsChild>
                                            <w:div w:id="1714378735">
                                              <w:marLeft w:val="0"/>
                                              <w:marRight w:val="0"/>
                                              <w:marTop w:val="0"/>
                                              <w:marBottom w:val="0"/>
                                              <w:divBdr>
                                                <w:top w:val="none" w:sz="0" w:space="0" w:color="auto"/>
                                                <w:left w:val="none" w:sz="0" w:space="0" w:color="auto"/>
                                                <w:bottom w:val="none" w:sz="0" w:space="0" w:color="auto"/>
                                                <w:right w:val="none" w:sz="0" w:space="0" w:color="auto"/>
                                              </w:divBdr>
                                              <w:divsChild>
                                                <w:div w:id="614167716">
                                                  <w:marLeft w:val="0"/>
                                                  <w:marRight w:val="0"/>
                                                  <w:marTop w:val="0"/>
                                                  <w:marBottom w:val="0"/>
                                                  <w:divBdr>
                                                    <w:top w:val="none" w:sz="0" w:space="0" w:color="auto"/>
                                                    <w:left w:val="none" w:sz="0" w:space="0" w:color="auto"/>
                                                    <w:bottom w:val="none" w:sz="0" w:space="0" w:color="auto"/>
                                                    <w:right w:val="none" w:sz="0" w:space="0" w:color="auto"/>
                                                  </w:divBdr>
                                                  <w:divsChild>
                                                    <w:div w:id="976837946">
                                                      <w:marLeft w:val="0"/>
                                                      <w:marRight w:val="0"/>
                                                      <w:marTop w:val="0"/>
                                                      <w:marBottom w:val="0"/>
                                                      <w:divBdr>
                                                        <w:top w:val="none" w:sz="0" w:space="0" w:color="auto"/>
                                                        <w:left w:val="none" w:sz="0" w:space="0" w:color="auto"/>
                                                        <w:bottom w:val="none" w:sz="0" w:space="0" w:color="auto"/>
                                                        <w:right w:val="none" w:sz="0" w:space="0" w:color="auto"/>
                                                      </w:divBdr>
                                                      <w:divsChild>
                                                        <w:div w:id="1890146705">
                                                          <w:marLeft w:val="0"/>
                                                          <w:marRight w:val="0"/>
                                                          <w:marTop w:val="0"/>
                                                          <w:marBottom w:val="0"/>
                                                          <w:divBdr>
                                                            <w:top w:val="none" w:sz="0" w:space="0" w:color="auto"/>
                                                            <w:left w:val="none" w:sz="0" w:space="0" w:color="auto"/>
                                                            <w:bottom w:val="none" w:sz="0" w:space="0" w:color="auto"/>
                                                            <w:right w:val="none" w:sz="0" w:space="0" w:color="auto"/>
                                                          </w:divBdr>
                                                          <w:divsChild>
                                                            <w:div w:id="154494759">
                                                              <w:marLeft w:val="0"/>
                                                              <w:marRight w:val="0"/>
                                                              <w:marTop w:val="0"/>
                                                              <w:marBottom w:val="0"/>
                                                              <w:divBdr>
                                                                <w:top w:val="none" w:sz="0" w:space="0" w:color="auto"/>
                                                                <w:left w:val="none" w:sz="0" w:space="0" w:color="auto"/>
                                                                <w:bottom w:val="none" w:sz="0" w:space="0" w:color="auto"/>
                                                                <w:right w:val="none" w:sz="0" w:space="0" w:color="auto"/>
                                                              </w:divBdr>
                                                              <w:divsChild>
                                                                <w:div w:id="1058019990">
                                                                  <w:marLeft w:val="0"/>
                                                                  <w:marRight w:val="0"/>
                                                                  <w:marTop w:val="0"/>
                                                                  <w:marBottom w:val="0"/>
                                                                  <w:divBdr>
                                                                    <w:top w:val="none" w:sz="0" w:space="0" w:color="auto"/>
                                                                    <w:left w:val="none" w:sz="0" w:space="0" w:color="auto"/>
                                                                    <w:bottom w:val="none" w:sz="0" w:space="0" w:color="auto"/>
                                                                    <w:right w:val="none" w:sz="0" w:space="0" w:color="auto"/>
                                                                  </w:divBdr>
                                                                  <w:divsChild>
                                                                    <w:div w:id="1578663369">
                                                                      <w:marLeft w:val="0"/>
                                                                      <w:marRight w:val="0"/>
                                                                      <w:marTop w:val="0"/>
                                                                      <w:marBottom w:val="0"/>
                                                                      <w:divBdr>
                                                                        <w:top w:val="none" w:sz="0" w:space="0" w:color="auto"/>
                                                                        <w:left w:val="none" w:sz="0" w:space="0" w:color="auto"/>
                                                                        <w:bottom w:val="none" w:sz="0" w:space="0" w:color="auto"/>
                                                                        <w:right w:val="none" w:sz="0" w:space="0" w:color="auto"/>
                                                                      </w:divBdr>
                                                                      <w:divsChild>
                                                                        <w:div w:id="673264986">
                                                                          <w:marLeft w:val="0"/>
                                                                          <w:marRight w:val="0"/>
                                                                          <w:marTop w:val="0"/>
                                                                          <w:marBottom w:val="0"/>
                                                                          <w:divBdr>
                                                                            <w:top w:val="none" w:sz="0" w:space="0" w:color="auto"/>
                                                                            <w:left w:val="none" w:sz="0" w:space="0" w:color="auto"/>
                                                                            <w:bottom w:val="none" w:sz="0" w:space="0" w:color="auto"/>
                                                                            <w:right w:val="none" w:sz="0" w:space="0" w:color="auto"/>
                                                                          </w:divBdr>
                                                                          <w:divsChild>
                                                                            <w:div w:id="1425803529">
                                                                              <w:marLeft w:val="0"/>
                                                                              <w:marRight w:val="0"/>
                                                                              <w:marTop w:val="0"/>
                                                                              <w:marBottom w:val="0"/>
                                                                              <w:divBdr>
                                                                                <w:top w:val="none" w:sz="0" w:space="0" w:color="auto"/>
                                                                                <w:left w:val="none" w:sz="0" w:space="0" w:color="auto"/>
                                                                                <w:bottom w:val="none" w:sz="0" w:space="0" w:color="auto"/>
                                                                                <w:right w:val="none" w:sz="0" w:space="0" w:color="auto"/>
                                                                              </w:divBdr>
                                                                              <w:divsChild>
                                                                                <w:div w:id="1488091030">
                                                                                  <w:marLeft w:val="0"/>
                                                                                  <w:marRight w:val="0"/>
                                                                                  <w:marTop w:val="0"/>
                                                                                  <w:marBottom w:val="0"/>
                                                                                  <w:divBdr>
                                                                                    <w:top w:val="none" w:sz="0" w:space="0" w:color="auto"/>
                                                                                    <w:left w:val="none" w:sz="0" w:space="0" w:color="auto"/>
                                                                                    <w:bottom w:val="none" w:sz="0" w:space="0" w:color="auto"/>
                                                                                    <w:right w:val="none" w:sz="0" w:space="0" w:color="auto"/>
                                                                                  </w:divBdr>
                                                                                  <w:divsChild>
                                                                                    <w:div w:id="1334839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61501894">
      <w:bodyDiv w:val="1"/>
      <w:marLeft w:val="0"/>
      <w:marRight w:val="0"/>
      <w:marTop w:val="0"/>
      <w:marBottom w:val="0"/>
      <w:divBdr>
        <w:top w:val="none" w:sz="0" w:space="0" w:color="auto"/>
        <w:left w:val="none" w:sz="0" w:space="0" w:color="auto"/>
        <w:bottom w:val="none" w:sz="0" w:space="0" w:color="auto"/>
        <w:right w:val="none" w:sz="0" w:space="0" w:color="auto"/>
      </w:divBdr>
      <w:divsChild>
        <w:div w:id="1711033654">
          <w:marLeft w:val="274"/>
          <w:marRight w:val="0"/>
          <w:marTop w:val="0"/>
          <w:marBottom w:val="0"/>
          <w:divBdr>
            <w:top w:val="none" w:sz="0" w:space="0" w:color="auto"/>
            <w:left w:val="none" w:sz="0" w:space="0" w:color="auto"/>
            <w:bottom w:val="none" w:sz="0" w:space="0" w:color="auto"/>
            <w:right w:val="none" w:sz="0" w:space="0" w:color="auto"/>
          </w:divBdr>
        </w:div>
        <w:div w:id="1063408769">
          <w:marLeft w:val="274"/>
          <w:marRight w:val="0"/>
          <w:marTop w:val="0"/>
          <w:marBottom w:val="0"/>
          <w:divBdr>
            <w:top w:val="none" w:sz="0" w:space="0" w:color="auto"/>
            <w:left w:val="none" w:sz="0" w:space="0" w:color="auto"/>
            <w:bottom w:val="none" w:sz="0" w:space="0" w:color="auto"/>
            <w:right w:val="none" w:sz="0" w:space="0" w:color="auto"/>
          </w:divBdr>
        </w:div>
        <w:div w:id="1645888993">
          <w:marLeft w:val="994"/>
          <w:marRight w:val="0"/>
          <w:marTop w:val="0"/>
          <w:marBottom w:val="0"/>
          <w:divBdr>
            <w:top w:val="none" w:sz="0" w:space="0" w:color="auto"/>
            <w:left w:val="none" w:sz="0" w:space="0" w:color="auto"/>
            <w:bottom w:val="none" w:sz="0" w:space="0" w:color="auto"/>
            <w:right w:val="none" w:sz="0" w:space="0" w:color="auto"/>
          </w:divBdr>
        </w:div>
        <w:div w:id="946617743">
          <w:marLeft w:val="994"/>
          <w:marRight w:val="0"/>
          <w:marTop w:val="0"/>
          <w:marBottom w:val="0"/>
          <w:divBdr>
            <w:top w:val="none" w:sz="0" w:space="0" w:color="auto"/>
            <w:left w:val="none" w:sz="0" w:space="0" w:color="auto"/>
            <w:bottom w:val="none" w:sz="0" w:space="0" w:color="auto"/>
            <w:right w:val="none" w:sz="0" w:space="0" w:color="auto"/>
          </w:divBdr>
        </w:div>
        <w:div w:id="1724675532">
          <w:marLeft w:val="994"/>
          <w:marRight w:val="0"/>
          <w:marTop w:val="0"/>
          <w:marBottom w:val="0"/>
          <w:divBdr>
            <w:top w:val="none" w:sz="0" w:space="0" w:color="auto"/>
            <w:left w:val="none" w:sz="0" w:space="0" w:color="auto"/>
            <w:bottom w:val="none" w:sz="0" w:space="0" w:color="auto"/>
            <w:right w:val="none" w:sz="0" w:space="0" w:color="auto"/>
          </w:divBdr>
        </w:div>
      </w:divsChild>
    </w:div>
    <w:div w:id="1180316936">
      <w:bodyDiv w:val="1"/>
      <w:marLeft w:val="0"/>
      <w:marRight w:val="0"/>
      <w:marTop w:val="0"/>
      <w:marBottom w:val="0"/>
      <w:divBdr>
        <w:top w:val="none" w:sz="0" w:space="0" w:color="auto"/>
        <w:left w:val="none" w:sz="0" w:space="0" w:color="auto"/>
        <w:bottom w:val="none" w:sz="0" w:space="0" w:color="auto"/>
        <w:right w:val="none" w:sz="0" w:space="0" w:color="auto"/>
      </w:divBdr>
    </w:div>
    <w:div w:id="1181312532">
      <w:bodyDiv w:val="1"/>
      <w:marLeft w:val="0"/>
      <w:marRight w:val="0"/>
      <w:marTop w:val="0"/>
      <w:marBottom w:val="0"/>
      <w:divBdr>
        <w:top w:val="none" w:sz="0" w:space="0" w:color="auto"/>
        <w:left w:val="none" w:sz="0" w:space="0" w:color="auto"/>
        <w:bottom w:val="none" w:sz="0" w:space="0" w:color="auto"/>
        <w:right w:val="none" w:sz="0" w:space="0" w:color="auto"/>
      </w:divBdr>
      <w:divsChild>
        <w:div w:id="393241529">
          <w:marLeft w:val="0"/>
          <w:marRight w:val="0"/>
          <w:marTop w:val="0"/>
          <w:marBottom w:val="0"/>
          <w:divBdr>
            <w:top w:val="none" w:sz="0" w:space="0" w:color="auto"/>
            <w:left w:val="none" w:sz="0" w:space="0" w:color="auto"/>
            <w:bottom w:val="none" w:sz="0" w:space="0" w:color="auto"/>
            <w:right w:val="none" w:sz="0" w:space="0" w:color="auto"/>
          </w:divBdr>
          <w:divsChild>
            <w:div w:id="1335306627">
              <w:marLeft w:val="0"/>
              <w:marRight w:val="0"/>
              <w:marTop w:val="0"/>
              <w:marBottom w:val="0"/>
              <w:divBdr>
                <w:top w:val="none" w:sz="0" w:space="0" w:color="auto"/>
                <w:left w:val="none" w:sz="0" w:space="0" w:color="auto"/>
                <w:bottom w:val="none" w:sz="0" w:space="0" w:color="auto"/>
                <w:right w:val="none" w:sz="0" w:space="0" w:color="auto"/>
              </w:divBdr>
              <w:divsChild>
                <w:div w:id="33887639">
                  <w:marLeft w:val="0"/>
                  <w:marRight w:val="0"/>
                  <w:marTop w:val="0"/>
                  <w:marBottom w:val="0"/>
                  <w:divBdr>
                    <w:top w:val="none" w:sz="0" w:space="0" w:color="auto"/>
                    <w:left w:val="none" w:sz="0" w:space="0" w:color="auto"/>
                    <w:bottom w:val="none" w:sz="0" w:space="0" w:color="auto"/>
                    <w:right w:val="none" w:sz="0" w:space="0" w:color="auto"/>
                  </w:divBdr>
                  <w:divsChild>
                    <w:div w:id="1236938345">
                      <w:marLeft w:val="0"/>
                      <w:marRight w:val="0"/>
                      <w:marTop w:val="0"/>
                      <w:marBottom w:val="0"/>
                      <w:divBdr>
                        <w:top w:val="none" w:sz="0" w:space="0" w:color="auto"/>
                        <w:left w:val="none" w:sz="0" w:space="0" w:color="auto"/>
                        <w:bottom w:val="none" w:sz="0" w:space="0" w:color="auto"/>
                        <w:right w:val="none" w:sz="0" w:space="0" w:color="auto"/>
                      </w:divBdr>
                      <w:divsChild>
                        <w:div w:id="995842760">
                          <w:marLeft w:val="0"/>
                          <w:marRight w:val="0"/>
                          <w:marTop w:val="0"/>
                          <w:marBottom w:val="0"/>
                          <w:divBdr>
                            <w:top w:val="none" w:sz="0" w:space="0" w:color="auto"/>
                            <w:left w:val="none" w:sz="0" w:space="0" w:color="auto"/>
                            <w:bottom w:val="none" w:sz="0" w:space="0" w:color="auto"/>
                            <w:right w:val="none" w:sz="0" w:space="0" w:color="auto"/>
                          </w:divBdr>
                          <w:divsChild>
                            <w:div w:id="1683244542">
                              <w:marLeft w:val="0"/>
                              <w:marRight w:val="0"/>
                              <w:marTop w:val="0"/>
                              <w:marBottom w:val="0"/>
                              <w:divBdr>
                                <w:top w:val="none" w:sz="0" w:space="0" w:color="auto"/>
                                <w:left w:val="none" w:sz="0" w:space="0" w:color="auto"/>
                                <w:bottom w:val="none" w:sz="0" w:space="0" w:color="auto"/>
                                <w:right w:val="none" w:sz="0" w:space="0" w:color="auto"/>
                              </w:divBdr>
                              <w:divsChild>
                                <w:div w:id="429589710">
                                  <w:marLeft w:val="0"/>
                                  <w:marRight w:val="0"/>
                                  <w:marTop w:val="0"/>
                                  <w:marBottom w:val="0"/>
                                  <w:divBdr>
                                    <w:top w:val="none" w:sz="0" w:space="0" w:color="auto"/>
                                    <w:left w:val="none" w:sz="0" w:space="0" w:color="auto"/>
                                    <w:bottom w:val="none" w:sz="0" w:space="0" w:color="auto"/>
                                    <w:right w:val="none" w:sz="0" w:space="0" w:color="auto"/>
                                  </w:divBdr>
                                  <w:divsChild>
                                    <w:div w:id="22101754">
                                      <w:marLeft w:val="0"/>
                                      <w:marRight w:val="0"/>
                                      <w:marTop w:val="0"/>
                                      <w:marBottom w:val="0"/>
                                      <w:divBdr>
                                        <w:top w:val="none" w:sz="0" w:space="0" w:color="auto"/>
                                        <w:left w:val="none" w:sz="0" w:space="0" w:color="auto"/>
                                        <w:bottom w:val="none" w:sz="0" w:space="0" w:color="auto"/>
                                        <w:right w:val="none" w:sz="0" w:space="0" w:color="auto"/>
                                      </w:divBdr>
                                      <w:divsChild>
                                        <w:div w:id="139807659">
                                          <w:marLeft w:val="0"/>
                                          <w:marRight w:val="0"/>
                                          <w:marTop w:val="0"/>
                                          <w:marBottom w:val="0"/>
                                          <w:divBdr>
                                            <w:top w:val="none" w:sz="0" w:space="0" w:color="auto"/>
                                            <w:left w:val="none" w:sz="0" w:space="0" w:color="auto"/>
                                            <w:bottom w:val="none" w:sz="0" w:space="0" w:color="auto"/>
                                            <w:right w:val="none" w:sz="0" w:space="0" w:color="auto"/>
                                          </w:divBdr>
                                          <w:divsChild>
                                            <w:div w:id="436413689">
                                              <w:marLeft w:val="0"/>
                                              <w:marRight w:val="0"/>
                                              <w:marTop w:val="0"/>
                                              <w:marBottom w:val="0"/>
                                              <w:divBdr>
                                                <w:top w:val="none" w:sz="0" w:space="0" w:color="auto"/>
                                                <w:left w:val="none" w:sz="0" w:space="0" w:color="auto"/>
                                                <w:bottom w:val="none" w:sz="0" w:space="0" w:color="auto"/>
                                                <w:right w:val="none" w:sz="0" w:space="0" w:color="auto"/>
                                              </w:divBdr>
                                              <w:divsChild>
                                                <w:div w:id="322399030">
                                                  <w:marLeft w:val="0"/>
                                                  <w:marRight w:val="0"/>
                                                  <w:marTop w:val="0"/>
                                                  <w:marBottom w:val="0"/>
                                                  <w:divBdr>
                                                    <w:top w:val="none" w:sz="0" w:space="0" w:color="auto"/>
                                                    <w:left w:val="none" w:sz="0" w:space="0" w:color="auto"/>
                                                    <w:bottom w:val="none" w:sz="0" w:space="0" w:color="auto"/>
                                                    <w:right w:val="none" w:sz="0" w:space="0" w:color="auto"/>
                                                  </w:divBdr>
                                                  <w:divsChild>
                                                    <w:div w:id="1238588359">
                                                      <w:marLeft w:val="0"/>
                                                      <w:marRight w:val="0"/>
                                                      <w:marTop w:val="0"/>
                                                      <w:marBottom w:val="0"/>
                                                      <w:divBdr>
                                                        <w:top w:val="none" w:sz="0" w:space="0" w:color="auto"/>
                                                        <w:left w:val="none" w:sz="0" w:space="0" w:color="auto"/>
                                                        <w:bottom w:val="none" w:sz="0" w:space="0" w:color="auto"/>
                                                        <w:right w:val="none" w:sz="0" w:space="0" w:color="auto"/>
                                                      </w:divBdr>
                                                      <w:divsChild>
                                                        <w:div w:id="2092776931">
                                                          <w:marLeft w:val="0"/>
                                                          <w:marRight w:val="0"/>
                                                          <w:marTop w:val="0"/>
                                                          <w:marBottom w:val="0"/>
                                                          <w:divBdr>
                                                            <w:top w:val="none" w:sz="0" w:space="0" w:color="auto"/>
                                                            <w:left w:val="none" w:sz="0" w:space="0" w:color="auto"/>
                                                            <w:bottom w:val="none" w:sz="0" w:space="0" w:color="auto"/>
                                                            <w:right w:val="none" w:sz="0" w:space="0" w:color="auto"/>
                                                          </w:divBdr>
                                                          <w:divsChild>
                                                            <w:div w:id="717895937">
                                                              <w:marLeft w:val="0"/>
                                                              <w:marRight w:val="0"/>
                                                              <w:marTop w:val="0"/>
                                                              <w:marBottom w:val="0"/>
                                                              <w:divBdr>
                                                                <w:top w:val="none" w:sz="0" w:space="0" w:color="auto"/>
                                                                <w:left w:val="none" w:sz="0" w:space="0" w:color="auto"/>
                                                                <w:bottom w:val="none" w:sz="0" w:space="0" w:color="auto"/>
                                                                <w:right w:val="none" w:sz="0" w:space="0" w:color="auto"/>
                                                              </w:divBdr>
                                                              <w:divsChild>
                                                                <w:div w:id="1687125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226768748">
      <w:bodyDiv w:val="1"/>
      <w:marLeft w:val="0"/>
      <w:marRight w:val="0"/>
      <w:marTop w:val="0"/>
      <w:marBottom w:val="0"/>
      <w:divBdr>
        <w:top w:val="none" w:sz="0" w:space="0" w:color="auto"/>
        <w:left w:val="none" w:sz="0" w:space="0" w:color="auto"/>
        <w:bottom w:val="none" w:sz="0" w:space="0" w:color="auto"/>
        <w:right w:val="none" w:sz="0" w:space="0" w:color="auto"/>
      </w:divBdr>
      <w:divsChild>
        <w:div w:id="873420533">
          <w:marLeft w:val="446"/>
          <w:marRight w:val="0"/>
          <w:marTop w:val="0"/>
          <w:marBottom w:val="0"/>
          <w:divBdr>
            <w:top w:val="none" w:sz="0" w:space="0" w:color="auto"/>
            <w:left w:val="none" w:sz="0" w:space="0" w:color="auto"/>
            <w:bottom w:val="none" w:sz="0" w:space="0" w:color="auto"/>
            <w:right w:val="none" w:sz="0" w:space="0" w:color="auto"/>
          </w:divBdr>
        </w:div>
        <w:div w:id="804855480">
          <w:marLeft w:val="446"/>
          <w:marRight w:val="0"/>
          <w:marTop w:val="0"/>
          <w:marBottom w:val="0"/>
          <w:divBdr>
            <w:top w:val="none" w:sz="0" w:space="0" w:color="auto"/>
            <w:left w:val="none" w:sz="0" w:space="0" w:color="auto"/>
            <w:bottom w:val="none" w:sz="0" w:space="0" w:color="auto"/>
            <w:right w:val="none" w:sz="0" w:space="0" w:color="auto"/>
          </w:divBdr>
        </w:div>
        <w:div w:id="941572420">
          <w:marLeft w:val="446"/>
          <w:marRight w:val="0"/>
          <w:marTop w:val="0"/>
          <w:marBottom w:val="0"/>
          <w:divBdr>
            <w:top w:val="none" w:sz="0" w:space="0" w:color="auto"/>
            <w:left w:val="none" w:sz="0" w:space="0" w:color="auto"/>
            <w:bottom w:val="none" w:sz="0" w:space="0" w:color="auto"/>
            <w:right w:val="none" w:sz="0" w:space="0" w:color="auto"/>
          </w:divBdr>
        </w:div>
        <w:div w:id="706950521">
          <w:marLeft w:val="446"/>
          <w:marRight w:val="0"/>
          <w:marTop w:val="0"/>
          <w:marBottom w:val="0"/>
          <w:divBdr>
            <w:top w:val="none" w:sz="0" w:space="0" w:color="auto"/>
            <w:left w:val="none" w:sz="0" w:space="0" w:color="auto"/>
            <w:bottom w:val="none" w:sz="0" w:space="0" w:color="auto"/>
            <w:right w:val="none" w:sz="0" w:space="0" w:color="auto"/>
          </w:divBdr>
        </w:div>
        <w:div w:id="178546907">
          <w:marLeft w:val="446"/>
          <w:marRight w:val="0"/>
          <w:marTop w:val="0"/>
          <w:marBottom w:val="0"/>
          <w:divBdr>
            <w:top w:val="none" w:sz="0" w:space="0" w:color="auto"/>
            <w:left w:val="none" w:sz="0" w:space="0" w:color="auto"/>
            <w:bottom w:val="none" w:sz="0" w:space="0" w:color="auto"/>
            <w:right w:val="none" w:sz="0" w:space="0" w:color="auto"/>
          </w:divBdr>
        </w:div>
      </w:divsChild>
    </w:div>
    <w:div w:id="1238050597">
      <w:bodyDiv w:val="1"/>
      <w:marLeft w:val="0"/>
      <w:marRight w:val="0"/>
      <w:marTop w:val="0"/>
      <w:marBottom w:val="0"/>
      <w:divBdr>
        <w:top w:val="none" w:sz="0" w:space="0" w:color="auto"/>
        <w:left w:val="none" w:sz="0" w:space="0" w:color="auto"/>
        <w:bottom w:val="none" w:sz="0" w:space="0" w:color="auto"/>
        <w:right w:val="none" w:sz="0" w:space="0" w:color="auto"/>
      </w:divBdr>
      <w:divsChild>
        <w:div w:id="52435685">
          <w:marLeft w:val="274"/>
          <w:marRight w:val="0"/>
          <w:marTop w:val="0"/>
          <w:marBottom w:val="0"/>
          <w:divBdr>
            <w:top w:val="none" w:sz="0" w:space="0" w:color="auto"/>
            <w:left w:val="none" w:sz="0" w:space="0" w:color="auto"/>
            <w:bottom w:val="none" w:sz="0" w:space="0" w:color="auto"/>
            <w:right w:val="none" w:sz="0" w:space="0" w:color="auto"/>
          </w:divBdr>
        </w:div>
      </w:divsChild>
    </w:div>
    <w:div w:id="1257984019">
      <w:bodyDiv w:val="1"/>
      <w:marLeft w:val="0"/>
      <w:marRight w:val="0"/>
      <w:marTop w:val="0"/>
      <w:marBottom w:val="0"/>
      <w:divBdr>
        <w:top w:val="none" w:sz="0" w:space="0" w:color="auto"/>
        <w:left w:val="none" w:sz="0" w:space="0" w:color="auto"/>
        <w:bottom w:val="none" w:sz="0" w:space="0" w:color="auto"/>
        <w:right w:val="none" w:sz="0" w:space="0" w:color="auto"/>
      </w:divBdr>
    </w:div>
    <w:div w:id="1300724228">
      <w:bodyDiv w:val="1"/>
      <w:marLeft w:val="0"/>
      <w:marRight w:val="0"/>
      <w:marTop w:val="0"/>
      <w:marBottom w:val="0"/>
      <w:divBdr>
        <w:top w:val="none" w:sz="0" w:space="0" w:color="auto"/>
        <w:left w:val="none" w:sz="0" w:space="0" w:color="auto"/>
        <w:bottom w:val="none" w:sz="0" w:space="0" w:color="auto"/>
        <w:right w:val="none" w:sz="0" w:space="0" w:color="auto"/>
      </w:divBdr>
    </w:div>
    <w:div w:id="1305547336">
      <w:bodyDiv w:val="1"/>
      <w:marLeft w:val="0"/>
      <w:marRight w:val="0"/>
      <w:marTop w:val="0"/>
      <w:marBottom w:val="0"/>
      <w:divBdr>
        <w:top w:val="none" w:sz="0" w:space="0" w:color="auto"/>
        <w:left w:val="none" w:sz="0" w:space="0" w:color="auto"/>
        <w:bottom w:val="none" w:sz="0" w:space="0" w:color="auto"/>
        <w:right w:val="none" w:sz="0" w:space="0" w:color="auto"/>
      </w:divBdr>
    </w:div>
    <w:div w:id="1328903865">
      <w:bodyDiv w:val="1"/>
      <w:marLeft w:val="0"/>
      <w:marRight w:val="0"/>
      <w:marTop w:val="0"/>
      <w:marBottom w:val="0"/>
      <w:divBdr>
        <w:top w:val="none" w:sz="0" w:space="0" w:color="auto"/>
        <w:left w:val="none" w:sz="0" w:space="0" w:color="auto"/>
        <w:bottom w:val="none" w:sz="0" w:space="0" w:color="auto"/>
        <w:right w:val="none" w:sz="0" w:space="0" w:color="auto"/>
      </w:divBdr>
      <w:divsChild>
        <w:div w:id="256326619">
          <w:marLeft w:val="274"/>
          <w:marRight w:val="0"/>
          <w:marTop w:val="0"/>
          <w:marBottom w:val="0"/>
          <w:divBdr>
            <w:top w:val="none" w:sz="0" w:space="0" w:color="auto"/>
            <w:left w:val="none" w:sz="0" w:space="0" w:color="auto"/>
            <w:bottom w:val="none" w:sz="0" w:space="0" w:color="auto"/>
            <w:right w:val="none" w:sz="0" w:space="0" w:color="auto"/>
          </w:divBdr>
        </w:div>
      </w:divsChild>
    </w:div>
    <w:div w:id="1359550246">
      <w:bodyDiv w:val="1"/>
      <w:marLeft w:val="0"/>
      <w:marRight w:val="0"/>
      <w:marTop w:val="0"/>
      <w:marBottom w:val="0"/>
      <w:divBdr>
        <w:top w:val="none" w:sz="0" w:space="0" w:color="auto"/>
        <w:left w:val="none" w:sz="0" w:space="0" w:color="auto"/>
        <w:bottom w:val="none" w:sz="0" w:space="0" w:color="auto"/>
        <w:right w:val="none" w:sz="0" w:space="0" w:color="auto"/>
      </w:divBdr>
      <w:divsChild>
        <w:div w:id="1285233351">
          <w:marLeft w:val="1800"/>
          <w:marRight w:val="0"/>
          <w:marTop w:val="0"/>
          <w:marBottom w:val="0"/>
          <w:divBdr>
            <w:top w:val="none" w:sz="0" w:space="0" w:color="auto"/>
            <w:left w:val="none" w:sz="0" w:space="0" w:color="auto"/>
            <w:bottom w:val="none" w:sz="0" w:space="0" w:color="auto"/>
            <w:right w:val="none" w:sz="0" w:space="0" w:color="auto"/>
          </w:divBdr>
        </w:div>
      </w:divsChild>
    </w:div>
    <w:div w:id="1369261569">
      <w:bodyDiv w:val="1"/>
      <w:marLeft w:val="0"/>
      <w:marRight w:val="0"/>
      <w:marTop w:val="0"/>
      <w:marBottom w:val="0"/>
      <w:divBdr>
        <w:top w:val="none" w:sz="0" w:space="0" w:color="auto"/>
        <w:left w:val="none" w:sz="0" w:space="0" w:color="auto"/>
        <w:bottom w:val="none" w:sz="0" w:space="0" w:color="auto"/>
        <w:right w:val="none" w:sz="0" w:space="0" w:color="auto"/>
      </w:divBdr>
      <w:divsChild>
        <w:div w:id="243104010">
          <w:marLeft w:val="274"/>
          <w:marRight w:val="0"/>
          <w:marTop w:val="0"/>
          <w:marBottom w:val="0"/>
          <w:divBdr>
            <w:top w:val="none" w:sz="0" w:space="0" w:color="auto"/>
            <w:left w:val="none" w:sz="0" w:space="0" w:color="auto"/>
            <w:bottom w:val="none" w:sz="0" w:space="0" w:color="auto"/>
            <w:right w:val="none" w:sz="0" w:space="0" w:color="auto"/>
          </w:divBdr>
        </w:div>
        <w:div w:id="777985481">
          <w:marLeft w:val="274"/>
          <w:marRight w:val="0"/>
          <w:marTop w:val="0"/>
          <w:marBottom w:val="0"/>
          <w:divBdr>
            <w:top w:val="none" w:sz="0" w:space="0" w:color="auto"/>
            <w:left w:val="none" w:sz="0" w:space="0" w:color="auto"/>
            <w:bottom w:val="none" w:sz="0" w:space="0" w:color="auto"/>
            <w:right w:val="none" w:sz="0" w:space="0" w:color="auto"/>
          </w:divBdr>
        </w:div>
        <w:div w:id="814224718">
          <w:marLeft w:val="274"/>
          <w:marRight w:val="0"/>
          <w:marTop w:val="0"/>
          <w:marBottom w:val="0"/>
          <w:divBdr>
            <w:top w:val="none" w:sz="0" w:space="0" w:color="auto"/>
            <w:left w:val="none" w:sz="0" w:space="0" w:color="auto"/>
            <w:bottom w:val="none" w:sz="0" w:space="0" w:color="auto"/>
            <w:right w:val="none" w:sz="0" w:space="0" w:color="auto"/>
          </w:divBdr>
        </w:div>
        <w:div w:id="1984845188">
          <w:marLeft w:val="274"/>
          <w:marRight w:val="0"/>
          <w:marTop w:val="0"/>
          <w:marBottom w:val="0"/>
          <w:divBdr>
            <w:top w:val="none" w:sz="0" w:space="0" w:color="auto"/>
            <w:left w:val="none" w:sz="0" w:space="0" w:color="auto"/>
            <w:bottom w:val="none" w:sz="0" w:space="0" w:color="auto"/>
            <w:right w:val="none" w:sz="0" w:space="0" w:color="auto"/>
          </w:divBdr>
        </w:div>
      </w:divsChild>
    </w:div>
    <w:div w:id="1392312560">
      <w:bodyDiv w:val="1"/>
      <w:marLeft w:val="0"/>
      <w:marRight w:val="0"/>
      <w:marTop w:val="0"/>
      <w:marBottom w:val="0"/>
      <w:divBdr>
        <w:top w:val="none" w:sz="0" w:space="0" w:color="auto"/>
        <w:left w:val="none" w:sz="0" w:space="0" w:color="auto"/>
        <w:bottom w:val="none" w:sz="0" w:space="0" w:color="auto"/>
        <w:right w:val="none" w:sz="0" w:space="0" w:color="auto"/>
      </w:divBdr>
    </w:div>
    <w:div w:id="1394155478">
      <w:bodyDiv w:val="1"/>
      <w:marLeft w:val="0"/>
      <w:marRight w:val="0"/>
      <w:marTop w:val="0"/>
      <w:marBottom w:val="0"/>
      <w:divBdr>
        <w:top w:val="none" w:sz="0" w:space="0" w:color="auto"/>
        <w:left w:val="none" w:sz="0" w:space="0" w:color="auto"/>
        <w:bottom w:val="none" w:sz="0" w:space="0" w:color="auto"/>
        <w:right w:val="none" w:sz="0" w:space="0" w:color="auto"/>
      </w:divBdr>
      <w:divsChild>
        <w:div w:id="283972962">
          <w:marLeft w:val="360"/>
          <w:marRight w:val="0"/>
          <w:marTop w:val="0"/>
          <w:marBottom w:val="0"/>
          <w:divBdr>
            <w:top w:val="none" w:sz="0" w:space="0" w:color="auto"/>
            <w:left w:val="none" w:sz="0" w:space="0" w:color="auto"/>
            <w:bottom w:val="none" w:sz="0" w:space="0" w:color="auto"/>
            <w:right w:val="none" w:sz="0" w:space="0" w:color="auto"/>
          </w:divBdr>
        </w:div>
      </w:divsChild>
    </w:div>
    <w:div w:id="1408305587">
      <w:bodyDiv w:val="1"/>
      <w:marLeft w:val="0"/>
      <w:marRight w:val="0"/>
      <w:marTop w:val="0"/>
      <w:marBottom w:val="0"/>
      <w:divBdr>
        <w:top w:val="none" w:sz="0" w:space="0" w:color="auto"/>
        <w:left w:val="none" w:sz="0" w:space="0" w:color="auto"/>
        <w:bottom w:val="none" w:sz="0" w:space="0" w:color="auto"/>
        <w:right w:val="none" w:sz="0" w:space="0" w:color="auto"/>
      </w:divBdr>
      <w:divsChild>
        <w:div w:id="761535912">
          <w:marLeft w:val="1800"/>
          <w:marRight w:val="0"/>
          <w:marTop w:val="0"/>
          <w:marBottom w:val="0"/>
          <w:divBdr>
            <w:top w:val="none" w:sz="0" w:space="0" w:color="auto"/>
            <w:left w:val="none" w:sz="0" w:space="0" w:color="auto"/>
            <w:bottom w:val="none" w:sz="0" w:space="0" w:color="auto"/>
            <w:right w:val="none" w:sz="0" w:space="0" w:color="auto"/>
          </w:divBdr>
        </w:div>
      </w:divsChild>
    </w:div>
    <w:div w:id="1416780402">
      <w:bodyDiv w:val="1"/>
      <w:marLeft w:val="0"/>
      <w:marRight w:val="0"/>
      <w:marTop w:val="0"/>
      <w:marBottom w:val="0"/>
      <w:divBdr>
        <w:top w:val="none" w:sz="0" w:space="0" w:color="auto"/>
        <w:left w:val="none" w:sz="0" w:space="0" w:color="auto"/>
        <w:bottom w:val="none" w:sz="0" w:space="0" w:color="auto"/>
        <w:right w:val="none" w:sz="0" w:space="0" w:color="auto"/>
      </w:divBdr>
      <w:divsChild>
        <w:div w:id="1931425001">
          <w:marLeft w:val="0"/>
          <w:marRight w:val="0"/>
          <w:marTop w:val="0"/>
          <w:marBottom w:val="0"/>
          <w:divBdr>
            <w:top w:val="none" w:sz="0" w:space="0" w:color="auto"/>
            <w:left w:val="none" w:sz="0" w:space="0" w:color="auto"/>
            <w:bottom w:val="none" w:sz="0" w:space="0" w:color="auto"/>
            <w:right w:val="none" w:sz="0" w:space="0" w:color="auto"/>
          </w:divBdr>
          <w:divsChild>
            <w:div w:id="413401751">
              <w:marLeft w:val="0"/>
              <w:marRight w:val="0"/>
              <w:marTop w:val="0"/>
              <w:marBottom w:val="0"/>
              <w:divBdr>
                <w:top w:val="none" w:sz="0" w:space="0" w:color="auto"/>
                <w:left w:val="none" w:sz="0" w:space="0" w:color="auto"/>
                <w:bottom w:val="none" w:sz="0" w:space="0" w:color="auto"/>
                <w:right w:val="none" w:sz="0" w:space="0" w:color="auto"/>
              </w:divBdr>
              <w:divsChild>
                <w:div w:id="1849444778">
                  <w:marLeft w:val="0"/>
                  <w:marRight w:val="0"/>
                  <w:marTop w:val="0"/>
                  <w:marBottom w:val="0"/>
                  <w:divBdr>
                    <w:top w:val="none" w:sz="0" w:space="0" w:color="auto"/>
                    <w:left w:val="none" w:sz="0" w:space="0" w:color="auto"/>
                    <w:bottom w:val="none" w:sz="0" w:space="0" w:color="auto"/>
                    <w:right w:val="none" w:sz="0" w:space="0" w:color="auto"/>
                  </w:divBdr>
                  <w:divsChild>
                    <w:div w:id="1287469860">
                      <w:marLeft w:val="0"/>
                      <w:marRight w:val="0"/>
                      <w:marTop w:val="0"/>
                      <w:marBottom w:val="0"/>
                      <w:divBdr>
                        <w:top w:val="none" w:sz="0" w:space="0" w:color="auto"/>
                        <w:left w:val="none" w:sz="0" w:space="0" w:color="auto"/>
                        <w:bottom w:val="none" w:sz="0" w:space="0" w:color="auto"/>
                        <w:right w:val="none" w:sz="0" w:space="0" w:color="auto"/>
                      </w:divBdr>
                      <w:divsChild>
                        <w:div w:id="797335324">
                          <w:marLeft w:val="0"/>
                          <w:marRight w:val="0"/>
                          <w:marTop w:val="0"/>
                          <w:marBottom w:val="0"/>
                          <w:divBdr>
                            <w:top w:val="none" w:sz="0" w:space="0" w:color="auto"/>
                            <w:left w:val="none" w:sz="0" w:space="0" w:color="auto"/>
                            <w:bottom w:val="none" w:sz="0" w:space="0" w:color="auto"/>
                            <w:right w:val="none" w:sz="0" w:space="0" w:color="auto"/>
                          </w:divBdr>
                          <w:divsChild>
                            <w:div w:id="1126585104">
                              <w:marLeft w:val="0"/>
                              <w:marRight w:val="0"/>
                              <w:marTop w:val="0"/>
                              <w:marBottom w:val="0"/>
                              <w:divBdr>
                                <w:top w:val="none" w:sz="0" w:space="0" w:color="auto"/>
                                <w:left w:val="none" w:sz="0" w:space="0" w:color="auto"/>
                                <w:bottom w:val="none" w:sz="0" w:space="0" w:color="auto"/>
                                <w:right w:val="none" w:sz="0" w:space="0" w:color="auto"/>
                              </w:divBdr>
                              <w:divsChild>
                                <w:div w:id="2096780626">
                                  <w:marLeft w:val="0"/>
                                  <w:marRight w:val="0"/>
                                  <w:marTop w:val="0"/>
                                  <w:marBottom w:val="0"/>
                                  <w:divBdr>
                                    <w:top w:val="none" w:sz="0" w:space="0" w:color="auto"/>
                                    <w:left w:val="none" w:sz="0" w:space="0" w:color="auto"/>
                                    <w:bottom w:val="none" w:sz="0" w:space="0" w:color="auto"/>
                                    <w:right w:val="none" w:sz="0" w:space="0" w:color="auto"/>
                                  </w:divBdr>
                                  <w:divsChild>
                                    <w:div w:id="967395026">
                                      <w:marLeft w:val="0"/>
                                      <w:marRight w:val="0"/>
                                      <w:marTop w:val="0"/>
                                      <w:marBottom w:val="0"/>
                                      <w:divBdr>
                                        <w:top w:val="none" w:sz="0" w:space="0" w:color="auto"/>
                                        <w:left w:val="none" w:sz="0" w:space="0" w:color="auto"/>
                                        <w:bottom w:val="none" w:sz="0" w:space="0" w:color="auto"/>
                                        <w:right w:val="none" w:sz="0" w:space="0" w:color="auto"/>
                                      </w:divBdr>
                                      <w:divsChild>
                                        <w:div w:id="845940978">
                                          <w:marLeft w:val="0"/>
                                          <w:marRight w:val="0"/>
                                          <w:marTop w:val="0"/>
                                          <w:marBottom w:val="0"/>
                                          <w:divBdr>
                                            <w:top w:val="none" w:sz="0" w:space="0" w:color="auto"/>
                                            <w:left w:val="none" w:sz="0" w:space="0" w:color="auto"/>
                                            <w:bottom w:val="none" w:sz="0" w:space="0" w:color="auto"/>
                                            <w:right w:val="none" w:sz="0" w:space="0" w:color="auto"/>
                                          </w:divBdr>
                                          <w:divsChild>
                                            <w:div w:id="813333971">
                                              <w:marLeft w:val="0"/>
                                              <w:marRight w:val="0"/>
                                              <w:marTop w:val="0"/>
                                              <w:marBottom w:val="0"/>
                                              <w:divBdr>
                                                <w:top w:val="none" w:sz="0" w:space="0" w:color="auto"/>
                                                <w:left w:val="none" w:sz="0" w:space="0" w:color="auto"/>
                                                <w:bottom w:val="none" w:sz="0" w:space="0" w:color="auto"/>
                                                <w:right w:val="none" w:sz="0" w:space="0" w:color="auto"/>
                                              </w:divBdr>
                                              <w:divsChild>
                                                <w:div w:id="589504739">
                                                  <w:marLeft w:val="0"/>
                                                  <w:marRight w:val="0"/>
                                                  <w:marTop w:val="0"/>
                                                  <w:marBottom w:val="0"/>
                                                  <w:divBdr>
                                                    <w:top w:val="none" w:sz="0" w:space="0" w:color="auto"/>
                                                    <w:left w:val="none" w:sz="0" w:space="0" w:color="auto"/>
                                                    <w:bottom w:val="none" w:sz="0" w:space="0" w:color="auto"/>
                                                    <w:right w:val="none" w:sz="0" w:space="0" w:color="auto"/>
                                                  </w:divBdr>
                                                  <w:divsChild>
                                                    <w:div w:id="1229075597">
                                                      <w:marLeft w:val="0"/>
                                                      <w:marRight w:val="0"/>
                                                      <w:marTop w:val="0"/>
                                                      <w:marBottom w:val="0"/>
                                                      <w:divBdr>
                                                        <w:top w:val="none" w:sz="0" w:space="0" w:color="auto"/>
                                                        <w:left w:val="none" w:sz="0" w:space="0" w:color="auto"/>
                                                        <w:bottom w:val="none" w:sz="0" w:space="0" w:color="auto"/>
                                                        <w:right w:val="none" w:sz="0" w:space="0" w:color="auto"/>
                                                      </w:divBdr>
                                                      <w:divsChild>
                                                        <w:div w:id="1548563722">
                                                          <w:marLeft w:val="0"/>
                                                          <w:marRight w:val="0"/>
                                                          <w:marTop w:val="0"/>
                                                          <w:marBottom w:val="0"/>
                                                          <w:divBdr>
                                                            <w:top w:val="none" w:sz="0" w:space="0" w:color="auto"/>
                                                            <w:left w:val="none" w:sz="0" w:space="0" w:color="auto"/>
                                                            <w:bottom w:val="none" w:sz="0" w:space="0" w:color="auto"/>
                                                            <w:right w:val="none" w:sz="0" w:space="0" w:color="auto"/>
                                                          </w:divBdr>
                                                          <w:divsChild>
                                                            <w:div w:id="1401907146">
                                                              <w:marLeft w:val="0"/>
                                                              <w:marRight w:val="0"/>
                                                              <w:marTop w:val="0"/>
                                                              <w:marBottom w:val="0"/>
                                                              <w:divBdr>
                                                                <w:top w:val="none" w:sz="0" w:space="0" w:color="auto"/>
                                                                <w:left w:val="none" w:sz="0" w:space="0" w:color="auto"/>
                                                                <w:bottom w:val="none" w:sz="0" w:space="0" w:color="auto"/>
                                                                <w:right w:val="none" w:sz="0" w:space="0" w:color="auto"/>
                                                              </w:divBdr>
                                                              <w:divsChild>
                                                                <w:div w:id="519248403">
                                                                  <w:marLeft w:val="0"/>
                                                                  <w:marRight w:val="0"/>
                                                                  <w:marTop w:val="0"/>
                                                                  <w:marBottom w:val="0"/>
                                                                  <w:divBdr>
                                                                    <w:top w:val="none" w:sz="0" w:space="0" w:color="auto"/>
                                                                    <w:left w:val="none" w:sz="0" w:space="0" w:color="auto"/>
                                                                    <w:bottom w:val="none" w:sz="0" w:space="0" w:color="auto"/>
                                                                    <w:right w:val="none" w:sz="0" w:space="0" w:color="auto"/>
                                                                  </w:divBdr>
                                                                  <w:divsChild>
                                                                    <w:div w:id="1719014869">
                                                                      <w:marLeft w:val="0"/>
                                                                      <w:marRight w:val="0"/>
                                                                      <w:marTop w:val="0"/>
                                                                      <w:marBottom w:val="0"/>
                                                                      <w:divBdr>
                                                                        <w:top w:val="none" w:sz="0" w:space="0" w:color="auto"/>
                                                                        <w:left w:val="none" w:sz="0" w:space="0" w:color="auto"/>
                                                                        <w:bottom w:val="none" w:sz="0" w:space="0" w:color="auto"/>
                                                                        <w:right w:val="none" w:sz="0" w:space="0" w:color="auto"/>
                                                                      </w:divBdr>
                                                                      <w:divsChild>
                                                                        <w:div w:id="488519463">
                                                                          <w:marLeft w:val="0"/>
                                                                          <w:marRight w:val="0"/>
                                                                          <w:marTop w:val="0"/>
                                                                          <w:marBottom w:val="0"/>
                                                                          <w:divBdr>
                                                                            <w:top w:val="none" w:sz="0" w:space="0" w:color="auto"/>
                                                                            <w:left w:val="none" w:sz="0" w:space="0" w:color="auto"/>
                                                                            <w:bottom w:val="none" w:sz="0" w:space="0" w:color="auto"/>
                                                                            <w:right w:val="none" w:sz="0" w:space="0" w:color="auto"/>
                                                                          </w:divBdr>
                                                                          <w:divsChild>
                                                                            <w:div w:id="1008865879">
                                                                              <w:marLeft w:val="0"/>
                                                                              <w:marRight w:val="0"/>
                                                                              <w:marTop w:val="0"/>
                                                                              <w:marBottom w:val="0"/>
                                                                              <w:divBdr>
                                                                                <w:top w:val="none" w:sz="0" w:space="0" w:color="auto"/>
                                                                                <w:left w:val="none" w:sz="0" w:space="0" w:color="auto"/>
                                                                                <w:bottom w:val="none" w:sz="0" w:space="0" w:color="auto"/>
                                                                                <w:right w:val="none" w:sz="0" w:space="0" w:color="auto"/>
                                                                              </w:divBdr>
                                                                              <w:divsChild>
                                                                                <w:div w:id="1129470263">
                                                                                  <w:marLeft w:val="0"/>
                                                                                  <w:marRight w:val="0"/>
                                                                                  <w:marTop w:val="0"/>
                                                                                  <w:marBottom w:val="0"/>
                                                                                  <w:divBdr>
                                                                                    <w:top w:val="none" w:sz="0" w:space="0" w:color="auto"/>
                                                                                    <w:left w:val="none" w:sz="0" w:space="0" w:color="auto"/>
                                                                                    <w:bottom w:val="none" w:sz="0" w:space="0" w:color="auto"/>
                                                                                    <w:right w:val="none" w:sz="0" w:space="0" w:color="auto"/>
                                                                                  </w:divBdr>
                                                                                  <w:divsChild>
                                                                                    <w:div w:id="2094664211">
                                                                                      <w:marLeft w:val="0"/>
                                                                                      <w:marRight w:val="0"/>
                                                                                      <w:marTop w:val="0"/>
                                                                                      <w:marBottom w:val="0"/>
                                                                                      <w:divBdr>
                                                                                        <w:top w:val="none" w:sz="0" w:space="0" w:color="auto"/>
                                                                                        <w:left w:val="none" w:sz="0" w:space="0" w:color="auto"/>
                                                                                        <w:bottom w:val="none" w:sz="0" w:space="0" w:color="auto"/>
                                                                                        <w:right w:val="none" w:sz="0" w:space="0" w:color="auto"/>
                                                                                      </w:divBdr>
                                                                                    </w:div>
                                                                                    <w:div w:id="1783066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28580731">
      <w:bodyDiv w:val="1"/>
      <w:marLeft w:val="0"/>
      <w:marRight w:val="0"/>
      <w:marTop w:val="0"/>
      <w:marBottom w:val="0"/>
      <w:divBdr>
        <w:top w:val="none" w:sz="0" w:space="0" w:color="auto"/>
        <w:left w:val="none" w:sz="0" w:space="0" w:color="auto"/>
        <w:bottom w:val="none" w:sz="0" w:space="0" w:color="auto"/>
        <w:right w:val="none" w:sz="0" w:space="0" w:color="auto"/>
      </w:divBdr>
    </w:div>
    <w:div w:id="1444763103">
      <w:bodyDiv w:val="1"/>
      <w:marLeft w:val="0"/>
      <w:marRight w:val="0"/>
      <w:marTop w:val="0"/>
      <w:marBottom w:val="0"/>
      <w:divBdr>
        <w:top w:val="none" w:sz="0" w:space="0" w:color="auto"/>
        <w:left w:val="none" w:sz="0" w:space="0" w:color="auto"/>
        <w:bottom w:val="none" w:sz="0" w:space="0" w:color="auto"/>
        <w:right w:val="none" w:sz="0" w:space="0" w:color="auto"/>
      </w:divBdr>
    </w:div>
    <w:div w:id="1453134890">
      <w:bodyDiv w:val="1"/>
      <w:marLeft w:val="0"/>
      <w:marRight w:val="0"/>
      <w:marTop w:val="0"/>
      <w:marBottom w:val="0"/>
      <w:divBdr>
        <w:top w:val="none" w:sz="0" w:space="0" w:color="auto"/>
        <w:left w:val="none" w:sz="0" w:space="0" w:color="auto"/>
        <w:bottom w:val="none" w:sz="0" w:space="0" w:color="auto"/>
        <w:right w:val="none" w:sz="0" w:space="0" w:color="auto"/>
      </w:divBdr>
      <w:divsChild>
        <w:div w:id="646276334">
          <w:marLeft w:val="547"/>
          <w:marRight w:val="0"/>
          <w:marTop w:val="0"/>
          <w:marBottom w:val="0"/>
          <w:divBdr>
            <w:top w:val="none" w:sz="0" w:space="0" w:color="auto"/>
            <w:left w:val="none" w:sz="0" w:space="0" w:color="auto"/>
            <w:bottom w:val="none" w:sz="0" w:space="0" w:color="auto"/>
            <w:right w:val="none" w:sz="0" w:space="0" w:color="auto"/>
          </w:divBdr>
        </w:div>
        <w:div w:id="2076658011">
          <w:marLeft w:val="547"/>
          <w:marRight w:val="0"/>
          <w:marTop w:val="0"/>
          <w:marBottom w:val="0"/>
          <w:divBdr>
            <w:top w:val="none" w:sz="0" w:space="0" w:color="auto"/>
            <w:left w:val="none" w:sz="0" w:space="0" w:color="auto"/>
            <w:bottom w:val="none" w:sz="0" w:space="0" w:color="auto"/>
            <w:right w:val="none" w:sz="0" w:space="0" w:color="auto"/>
          </w:divBdr>
        </w:div>
        <w:div w:id="1000962870">
          <w:marLeft w:val="547"/>
          <w:marRight w:val="0"/>
          <w:marTop w:val="0"/>
          <w:marBottom w:val="0"/>
          <w:divBdr>
            <w:top w:val="none" w:sz="0" w:space="0" w:color="auto"/>
            <w:left w:val="none" w:sz="0" w:space="0" w:color="auto"/>
            <w:bottom w:val="none" w:sz="0" w:space="0" w:color="auto"/>
            <w:right w:val="none" w:sz="0" w:space="0" w:color="auto"/>
          </w:divBdr>
        </w:div>
        <w:div w:id="109402230">
          <w:marLeft w:val="1267"/>
          <w:marRight w:val="0"/>
          <w:marTop w:val="0"/>
          <w:marBottom w:val="0"/>
          <w:divBdr>
            <w:top w:val="none" w:sz="0" w:space="0" w:color="auto"/>
            <w:left w:val="none" w:sz="0" w:space="0" w:color="auto"/>
            <w:bottom w:val="none" w:sz="0" w:space="0" w:color="auto"/>
            <w:right w:val="none" w:sz="0" w:space="0" w:color="auto"/>
          </w:divBdr>
        </w:div>
        <w:div w:id="1475683613">
          <w:marLeft w:val="1267"/>
          <w:marRight w:val="0"/>
          <w:marTop w:val="0"/>
          <w:marBottom w:val="0"/>
          <w:divBdr>
            <w:top w:val="none" w:sz="0" w:space="0" w:color="auto"/>
            <w:left w:val="none" w:sz="0" w:space="0" w:color="auto"/>
            <w:bottom w:val="none" w:sz="0" w:space="0" w:color="auto"/>
            <w:right w:val="none" w:sz="0" w:space="0" w:color="auto"/>
          </w:divBdr>
        </w:div>
      </w:divsChild>
    </w:div>
    <w:div w:id="1460957362">
      <w:bodyDiv w:val="1"/>
      <w:marLeft w:val="0"/>
      <w:marRight w:val="0"/>
      <w:marTop w:val="0"/>
      <w:marBottom w:val="0"/>
      <w:divBdr>
        <w:top w:val="none" w:sz="0" w:space="0" w:color="auto"/>
        <w:left w:val="none" w:sz="0" w:space="0" w:color="auto"/>
        <w:bottom w:val="none" w:sz="0" w:space="0" w:color="auto"/>
        <w:right w:val="none" w:sz="0" w:space="0" w:color="auto"/>
      </w:divBdr>
      <w:divsChild>
        <w:div w:id="2049916728">
          <w:marLeft w:val="274"/>
          <w:marRight w:val="0"/>
          <w:marTop w:val="0"/>
          <w:marBottom w:val="0"/>
          <w:divBdr>
            <w:top w:val="none" w:sz="0" w:space="0" w:color="auto"/>
            <w:left w:val="none" w:sz="0" w:space="0" w:color="auto"/>
            <w:bottom w:val="none" w:sz="0" w:space="0" w:color="auto"/>
            <w:right w:val="none" w:sz="0" w:space="0" w:color="auto"/>
          </w:divBdr>
        </w:div>
        <w:div w:id="23868611">
          <w:marLeft w:val="274"/>
          <w:marRight w:val="0"/>
          <w:marTop w:val="0"/>
          <w:marBottom w:val="0"/>
          <w:divBdr>
            <w:top w:val="none" w:sz="0" w:space="0" w:color="auto"/>
            <w:left w:val="none" w:sz="0" w:space="0" w:color="auto"/>
            <w:bottom w:val="none" w:sz="0" w:space="0" w:color="auto"/>
            <w:right w:val="none" w:sz="0" w:space="0" w:color="auto"/>
          </w:divBdr>
        </w:div>
        <w:div w:id="853885469">
          <w:marLeft w:val="274"/>
          <w:marRight w:val="0"/>
          <w:marTop w:val="0"/>
          <w:marBottom w:val="0"/>
          <w:divBdr>
            <w:top w:val="none" w:sz="0" w:space="0" w:color="auto"/>
            <w:left w:val="none" w:sz="0" w:space="0" w:color="auto"/>
            <w:bottom w:val="none" w:sz="0" w:space="0" w:color="auto"/>
            <w:right w:val="none" w:sz="0" w:space="0" w:color="auto"/>
          </w:divBdr>
        </w:div>
        <w:div w:id="331101514">
          <w:marLeft w:val="274"/>
          <w:marRight w:val="0"/>
          <w:marTop w:val="0"/>
          <w:marBottom w:val="0"/>
          <w:divBdr>
            <w:top w:val="none" w:sz="0" w:space="0" w:color="auto"/>
            <w:left w:val="none" w:sz="0" w:space="0" w:color="auto"/>
            <w:bottom w:val="none" w:sz="0" w:space="0" w:color="auto"/>
            <w:right w:val="none" w:sz="0" w:space="0" w:color="auto"/>
          </w:divBdr>
        </w:div>
        <w:div w:id="284578486">
          <w:marLeft w:val="274"/>
          <w:marRight w:val="0"/>
          <w:marTop w:val="0"/>
          <w:marBottom w:val="0"/>
          <w:divBdr>
            <w:top w:val="none" w:sz="0" w:space="0" w:color="auto"/>
            <w:left w:val="none" w:sz="0" w:space="0" w:color="auto"/>
            <w:bottom w:val="none" w:sz="0" w:space="0" w:color="auto"/>
            <w:right w:val="none" w:sz="0" w:space="0" w:color="auto"/>
          </w:divBdr>
        </w:div>
        <w:div w:id="370300756">
          <w:marLeft w:val="274"/>
          <w:marRight w:val="0"/>
          <w:marTop w:val="0"/>
          <w:marBottom w:val="0"/>
          <w:divBdr>
            <w:top w:val="none" w:sz="0" w:space="0" w:color="auto"/>
            <w:left w:val="none" w:sz="0" w:space="0" w:color="auto"/>
            <w:bottom w:val="none" w:sz="0" w:space="0" w:color="auto"/>
            <w:right w:val="none" w:sz="0" w:space="0" w:color="auto"/>
          </w:divBdr>
        </w:div>
        <w:div w:id="947812960">
          <w:marLeft w:val="274"/>
          <w:marRight w:val="0"/>
          <w:marTop w:val="0"/>
          <w:marBottom w:val="0"/>
          <w:divBdr>
            <w:top w:val="none" w:sz="0" w:space="0" w:color="auto"/>
            <w:left w:val="none" w:sz="0" w:space="0" w:color="auto"/>
            <w:bottom w:val="none" w:sz="0" w:space="0" w:color="auto"/>
            <w:right w:val="none" w:sz="0" w:space="0" w:color="auto"/>
          </w:divBdr>
        </w:div>
      </w:divsChild>
    </w:div>
    <w:div w:id="1469470574">
      <w:bodyDiv w:val="1"/>
      <w:marLeft w:val="0"/>
      <w:marRight w:val="0"/>
      <w:marTop w:val="0"/>
      <w:marBottom w:val="0"/>
      <w:divBdr>
        <w:top w:val="none" w:sz="0" w:space="0" w:color="auto"/>
        <w:left w:val="none" w:sz="0" w:space="0" w:color="auto"/>
        <w:bottom w:val="none" w:sz="0" w:space="0" w:color="auto"/>
        <w:right w:val="none" w:sz="0" w:space="0" w:color="auto"/>
      </w:divBdr>
      <w:divsChild>
        <w:div w:id="435369892">
          <w:marLeft w:val="274"/>
          <w:marRight w:val="0"/>
          <w:marTop w:val="0"/>
          <w:marBottom w:val="0"/>
          <w:divBdr>
            <w:top w:val="none" w:sz="0" w:space="0" w:color="auto"/>
            <w:left w:val="none" w:sz="0" w:space="0" w:color="auto"/>
            <w:bottom w:val="none" w:sz="0" w:space="0" w:color="auto"/>
            <w:right w:val="none" w:sz="0" w:space="0" w:color="auto"/>
          </w:divBdr>
        </w:div>
        <w:div w:id="2023390488">
          <w:marLeft w:val="274"/>
          <w:marRight w:val="0"/>
          <w:marTop w:val="0"/>
          <w:marBottom w:val="0"/>
          <w:divBdr>
            <w:top w:val="none" w:sz="0" w:space="0" w:color="auto"/>
            <w:left w:val="none" w:sz="0" w:space="0" w:color="auto"/>
            <w:bottom w:val="none" w:sz="0" w:space="0" w:color="auto"/>
            <w:right w:val="none" w:sz="0" w:space="0" w:color="auto"/>
          </w:divBdr>
        </w:div>
        <w:div w:id="961422411">
          <w:marLeft w:val="274"/>
          <w:marRight w:val="0"/>
          <w:marTop w:val="0"/>
          <w:marBottom w:val="0"/>
          <w:divBdr>
            <w:top w:val="none" w:sz="0" w:space="0" w:color="auto"/>
            <w:left w:val="none" w:sz="0" w:space="0" w:color="auto"/>
            <w:bottom w:val="none" w:sz="0" w:space="0" w:color="auto"/>
            <w:right w:val="none" w:sz="0" w:space="0" w:color="auto"/>
          </w:divBdr>
        </w:div>
        <w:div w:id="548221664">
          <w:marLeft w:val="274"/>
          <w:marRight w:val="0"/>
          <w:marTop w:val="0"/>
          <w:marBottom w:val="0"/>
          <w:divBdr>
            <w:top w:val="none" w:sz="0" w:space="0" w:color="auto"/>
            <w:left w:val="none" w:sz="0" w:space="0" w:color="auto"/>
            <w:bottom w:val="none" w:sz="0" w:space="0" w:color="auto"/>
            <w:right w:val="none" w:sz="0" w:space="0" w:color="auto"/>
          </w:divBdr>
        </w:div>
      </w:divsChild>
    </w:div>
    <w:div w:id="1491480742">
      <w:bodyDiv w:val="1"/>
      <w:marLeft w:val="0"/>
      <w:marRight w:val="0"/>
      <w:marTop w:val="0"/>
      <w:marBottom w:val="0"/>
      <w:divBdr>
        <w:top w:val="none" w:sz="0" w:space="0" w:color="auto"/>
        <w:left w:val="none" w:sz="0" w:space="0" w:color="auto"/>
        <w:bottom w:val="none" w:sz="0" w:space="0" w:color="auto"/>
        <w:right w:val="none" w:sz="0" w:space="0" w:color="auto"/>
      </w:divBdr>
      <w:divsChild>
        <w:div w:id="562372249">
          <w:marLeft w:val="274"/>
          <w:marRight w:val="0"/>
          <w:marTop w:val="0"/>
          <w:marBottom w:val="0"/>
          <w:divBdr>
            <w:top w:val="none" w:sz="0" w:space="0" w:color="auto"/>
            <w:left w:val="none" w:sz="0" w:space="0" w:color="auto"/>
            <w:bottom w:val="none" w:sz="0" w:space="0" w:color="auto"/>
            <w:right w:val="none" w:sz="0" w:space="0" w:color="auto"/>
          </w:divBdr>
        </w:div>
      </w:divsChild>
    </w:div>
    <w:div w:id="1502894373">
      <w:bodyDiv w:val="1"/>
      <w:marLeft w:val="0"/>
      <w:marRight w:val="0"/>
      <w:marTop w:val="0"/>
      <w:marBottom w:val="0"/>
      <w:divBdr>
        <w:top w:val="none" w:sz="0" w:space="0" w:color="auto"/>
        <w:left w:val="none" w:sz="0" w:space="0" w:color="auto"/>
        <w:bottom w:val="none" w:sz="0" w:space="0" w:color="auto"/>
        <w:right w:val="none" w:sz="0" w:space="0" w:color="auto"/>
      </w:divBdr>
    </w:div>
    <w:div w:id="1505897670">
      <w:bodyDiv w:val="1"/>
      <w:marLeft w:val="0"/>
      <w:marRight w:val="0"/>
      <w:marTop w:val="0"/>
      <w:marBottom w:val="0"/>
      <w:divBdr>
        <w:top w:val="none" w:sz="0" w:space="0" w:color="auto"/>
        <w:left w:val="none" w:sz="0" w:space="0" w:color="auto"/>
        <w:bottom w:val="none" w:sz="0" w:space="0" w:color="auto"/>
        <w:right w:val="none" w:sz="0" w:space="0" w:color="auto"/>
      </w:divBdr>
      <w:divsChild>
        <w:div w:id="938175081">
          <w:marLeft w:val="0"/>
          <w:marRight w:val="0"/>
          <w:marTop w:val="0"/>
          <w:marBottom w:val="0"/>
          <w:divBdr>
            <w:top w:val="none" w:sz="0" w:space="0" w:color="auto"/>
            <w:left w:val="none" w:sz="0" w:space="0" w:color="auto"/>
            <w:bottom w:val="none" w:sz="0" w:space="0" w:color="auto"/>
            <w:right w:val="none" w:sz="0" w:space="0" w:color="auto"/>
          </w:divBdr>
          <w:divsChild>
            <w:div w:id="379015896">
              <w:marLeft w:val="0"/>
              <w:marRight w:val="0"/>
              <w:marTop w:val="0"/>
              <w:marBottom w:val="0"/>
              <w:divBdr>
                <w:top w:val="none" w:sz="0" w:space="0" w:color="auto"/>
                <w:left w:val="none" w:sz="0" w:space="0" w:color="auto"/>
                <w:bottom w:val="none" w:sz="0" w:space="0" w:color="auto"/>
                <w:right w:val="none" w:sz="0" w:space="0" w:color="auto"/>
              </w:divBdr>
              <w:divsChild>
                <w:div w:id="179053734">
                  <w:marLeft w:val="0"/>
                  <w:marRight w:val="0"/>
                  <w:marTop w:val="0"/>
                  <w:marBottom w:val="0"/>
                  <w:divBdr>
                    <w:top w:val="none" w:sz="0" w:space="0" w:color="auto"/>
                    <w:left w:val="none" w:sz="0" w:space="0" w:color="auto"/>
                    <w:bottom w:val="none" w:sz="0" w:space="0" w:color="auto"/>
                    <w:right w:val="none" w:sz="0" w:space="0" w:color="auto"/>
                  </w:divBdr>
                  <w:divsChild>
                    <w:div w:id="1221943406">
                      <w:marLeft w:val="0"/>
                      <w:marRight w:val="0"/>
                      <w:marTop w:val="0"/>
                      <w:marBottom w:val="0"/>
                      <w:divBdr>
                        <w:top w:val="none" w:sz="0" w:space="0" w:color="auto"/>
                        <w:left w:val="none" w:sz="0" w:space="0" w:color="auto"/>
                        <w:bottom w:val="none" w:sz="0" w:space="0" w:color="auto"/>
                        <w:right w:val="none" w:sz="0" w:space="0" w:color="auto"/>
                      </w:divBdr>
                      <w:divsChild>
                        <w:div w:id="1272318855">
                          <w:marLeft w:val="0"/>
                          <w:marRight w:val="0"/>
                          <w:marTop w:val="0"/>
                          <w:marBottom w:val="0"/>
                          <w:divBdr>
                            <w:top w:val="none" w:sz="0" w:space="0" w:color="auto"/>
                            <w:left w:val="none" w:sz="0" w:space="0" w:color="auto"/>
                            <w:bottom w:val="none" w:sz="0" w:space="0" w:color="auto"/>
                            <w:right w:val="none" w:sz="0" w:space="0" w:color="auto"/>
                          </w:divBdr>
                          <w:divsChild>
                            <w:div w:id="960573252">
                              <w:marLeft w:val="0"/>
                              <w:marRight w:val="0"/>
                              <w:marTop w:val="0"/>
                              <w:marBottom w:val="0"/>
                              <w:divBdr>
                                <w:top w:val="none" w:sz="0" w:space="0" w:color="auto"/>
                                <w:left w:val="none" w:sz="0" w:space="0" w:color="auto"/>
                                <w:bottom w:val="none" w:sz="0" w:space="0" w:color="auto"/>
                                <w:right w:val="none" w:sz="0" w:space="0" w:color="auto"/>
                              </w:divBdr>
                              <w:divsChild>
                                <w:div w:id="1330980678">
                                  <w:marLeft w:val="0"/>
                                  <w:marRight w:val="0"/>
                                  <w:marTop w:val="0"/>
                                  <w:marBottom w:val="0"/>
                                  <w:divBdr>
                                    <w:top w:val="none" w:sz="0" w:space="0" w:color="auto"/>
                                    <w:left w:val="none" w:sz="0" w:space="0" w:color="auto"/>
                                    <w:bottom w:val="none" w:sz="0" w:space="0" w:color="auto"/>
                                    <w:right w:val="none" w:sz="0" w:space="0" w:color="auto"/>
                                  </w:divBdr>
                                  <w:divsChild>
                                    <w:div w:id="1890534660">
                                      <w:marLeft w:val="0"/>
                                      <w:marRight w:val="0"/>
                                      <w:marTop w:val="0"/>
                                      <w:marBottom w:val="0"/>
                                      <w:divBdr>
                                        <w:top w:val="none" w:sz="0" w:space="0" w:color="auto"/>
                                        <w:left w:val="none" w:sz="0" w:space="0" w:color="auto"/>
                                        <w:bottom w:val="none" w:sz="0" w:space="0" w:color="auto"/>
                                        <w:right w:val="none" w:sz="0" w:space="0" w:color="auto"/>
                                      </w:divBdr>
                                      <w:divsChild>
                                        <w:div w:id="1958560422">
                                          <w:marLeft w:val="0"/>
                                          <w:marRight w:val="0"/>
                                          <w:marTop w:val="0"/>
                                          <w:marBottom w:val="0"/>
                                          <w:divBdr>
                                            <w:top w:val="none" w:sz="0" w:space="0" w:color="auto"/>
                                            <w:left w:val="none" w:sz="0" w:space="0" w:color="auto"/>
                                            <w:bottom w:val="none" w:sz="0" w:space="0" w:color="auto"/>
                                            <w:right w:val="none" w:sz="0" w:space="0" w:color="auto"/>
                                          </w:divBdr>
                                          <w:divsChild>
                                            <w:div w:id="72166256">
                                              <w:marLeft w:val="0"/>
                                              <w:marRight w:val="0"/>
                                              <w:marTop w:val="0"/>
                                              <w:marBottom w:val="0"/>
                                              <w:divBdr>
                                                <w:top w:val="none" w:sz="0" w:space="0" w:color="auto"/>
                                                <w:left w:val="none" w:sz="0" w:space="0" w:color="auto"/>
                                                <w:bottom w:val="none" w:sz="0" w:space="0" w:color="auto"/>
                                                <w:right w:val="none" w:sz="0" w:space="0" w:color="auto"/>
                                              </w:divBdr>
                                              <w:divsChild>
                                                <w:div w:id="281620346">
                                                  <w:marLeft w:val="0"/>
                                                  <w:marRight w:val="0"/>
                                                  <w:marTop w:val="0"/>
                                                  <w:marBottom w:val="0"/>
                                                  <w:divBdr>
                                                    <w:top w:val="none" w:sz="0" w:space="0" w:color="auto"/>
                                                    <w:left w:val="none" w:sz="0" w:space="0" w:color="auto"/>
                                                    <w:bottom w:val="none" w:sz="0" w:space="0" w:color="auto"/>
                                                    <w:right w:val="none" w:sz="0" w:space="0" w:color="auto"/>
                                                  </w:divBdr>
                                                  <w:divsChild>
                                                    <w:div w:id="2058433203">
                                                      <w:marLeft w:val="0"/>
                                                      <w:marRight w:val="0"/>
                                                      <w:marTop w:val="0"/>
                                                      <w:marBottom w:val="0"/>
                                                      <w:divBdr>
                                                        <w:top w:val="none" w:sz="0" w:space="0" w:color="auto"/>
                                                        <w:left w:val="none" w:sz="0" w:space="0" w:color="auto"/>
                                                        <w:bottom w:val="none" w:sz="0" w:space="0" w:color="auto"/>
                                                        <w:right w:val="none" w:sz="0" w:space="0" w:color="auto"/>
                                                      </w:divBdr>
                                                      <w:divsChild>
                                                        <w:div w:id="737439541">
                                                          <w:marLeft w:val="0"/>
                                                          <w:marRight w:val="0"/>
                                                          <w:marTop w:val="0"/>
                                                          <w:marBottom w:val="0"/>
                                                          <w:divBdr>
                                                            <w:top w:val="none" w:sz="0" w:space="0" w:color="auto"/>
                                                            <w:left w:val="none" w:sz="0" w:space="0" w:color="auto"/>
                                                            <w:bottom w:val="none" w:sz="0" w:space="0" w:color="auto"/>
                                                            <w:right w:val="none" w:sz="0" w:space="0" w:color="auto"/>
                                                          </w:divBdr>
                                                          <w:divsChild>
                                                            <w:div w:id="702554405">
                                                              <w:marLeft w:val="0"/>
                                                              <w:marRight w:val="0"/>
                                                              <w:marTop w:val="0"/>
                                                              <w:marBottom w:val="0"/>
                                                              <w:divBdr>
                                                                <w:top w:val="none" w:sz="0" w:space="0" w:color="auto"/>
                                                                <w:left w:val="none" w:sz="0" w:space="0" w:color="auto"/>
                                                                <w:bottom w:val="none" w:sz="0" w:space="0" w:color="auto"/>
                                                                <w:right w:val="none" w:sz="0" w:space="0" w:color="auto"/>
                                                              </w:divBdr>
                                                              <w:divsChild>
                                                                <w:div w:id="2025088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515338660">
      <w:bodyDiv w:val="1"/>
      <w:marLeft w:val="0"/>
      <w:marRight w:val="0"/>
      <w:marTop w:val="0"/>
      <w:marBottom w:val="0"/>
      <w:divBdr>
        <w:top w:val="none" w:sz="0" w:space="0" w:color="auto"/>
        <w:left w:val="none" w:sz="0" w:space="0" w:color="auto"/>
        <w:bottom w:val="none" w:sz="0" w:space="0" w:color="auto"/>
        <w:right w:val="none" w:sz="0" w:space="0" w:color="auto"/>
      </w:divBdr>
      <w:divsChild>
        <w:div w:id="1012949001">
          <w:marLeft w:val="274"/>
          <w:marRight w:val="0"/>
          <w:marTop w:val="0"/>
          <w:marBottom w:val="0"/>
          <w:divBdr>
            <w:top w:val="none" w:sz="0" w:space="0" w:color="auto"/>
            <w:left w:val="none" w:sz="0" w:space="0" w:color="auto"/>
            <w:bottom w:val="none" w:sz="0" w:space="0" w:color="auto"/>
            <w:right w:val="none" w:sz="0" w:space="0" w:color="auto"/>
          </w:divBdr>
        </w:div>
      </w:divsChild>
    </w:div>
    <w:div w:id="1526937900">
      <w:bodyDiv w:val="1"/>
      <w:marLeft w:val="0"/>
      <w:marRight w:val="0"/>
      <w:marTop w:val="0"/>
      <w:marBottom w:val="0"/>
      <w:divBdr>
        <w:top w:val="none" w:sz="0" w:space="0" w:color="auto"/>
        <w:left w:val="none" w:sz="0" w:space="0" w:color="auto"/>
        <w:bottom w:val="none" w:sz="0" w:space="0" w:color="auto"/>
        <w:right w:val="none" w:sz="0" w:space="0" w:color="auto"/>
      </w:divBdr>
    </w:div>
    <w:div w:id="1536772480">
      <w:bodyDiv w:val="1"/>
      <w:marLeft w:val="0"/>
      <w:marRight w:val="0"/>
      <w:marTop w:val="0"/>
      <w:marBottom w:val="0"/>
      <w:divBdr>
        <w:top w:val="none" w:sz="0" w:space="0" w:color="auto"/>
        <w:left w:val="none" w:sz="0" w:space="0" w:color="auto"/>
        <w:bottom w:val="none" w:sz="0" w:space="0" w:color="auto"/>
        <w:right w:val="none" w:sz="0" w:space="0" w:color="auto"/>
      </w:divBdr>
    </w:div>
    <w:div w:id="1549565726">
      <w:bodyDiv w:val="1"/>
      <w:marLeft w:val="0"/>
      <w:marRight w:val="0"/>
      <w:marTop w:val="0"/>
      <w:marBottom w:val="0"/>
      <w:divBdr>
        <w:top w:val="none" w:sz="0" w:space="0" w:color="auto"/>
        <w:left w:val="none" w:sz="0" w:space="0" w:color="auto"/>
        <w:bottom w:val="none" w:sz="0" w:space="0" w:color="auto"/>
        <w:right w:val="none" w:sz="0" w:space="0" w:color="auto"/>
      </w:divBdr>
      <w:divsChild>
        <w:div w:id="1043602723">
          <w:marLeft w:val="360"/>
          <w:marRight w:val="0"/>
          <w:marTop w:val="0"/>
          <w:marBottom w:val="0"/>
          <w:divBdr>
            <w:top w:val="none" w:sz="0" w:space="0" w:color="auto"/>
            <w:left w:val="none" w:sz="0" w:space="0" w:color="auto"/>
            <w:bottom w:val="none" w:sz="0" w:space="0" w:color="auto"/>
            <w:right w:val="none" w:sz="0" w:space="0" w:color="auto"/>
          </w:divBdr>
        </w:div>
      </w:divsChild>
    </w:div>
    <w:div w:id="1565489467">
      <w:bodyDiv w:val="1"/>
      <w:marLeft w:val="0"/>
      <w:marRight w:val="0"/>
      <w:marTop w:val="0"/>
      <w:marBottom w:val="0"/>
      <w:divBdr>
        <w:top w:val="none" w:sz="0" w:space="0" w:color="auto"/>
        <w:left w:val="none" w:sz="0" w:space="0" w:color="auto"/>
        <w:bottom w:val="none" w:sz="0" w:space="0" w:color="auto"/>
        <w:right w:val="none" w:sz="0" w:space="0" w:color="auto"/>
      </w:divBdr>
    </w:div>
    <w:div w:id="1567448380">
      <w:bodyDiv w:val="1"/>
      <w:marLeft w:val="0"/>
      <w:marRight w:val="0"/>
      <w:marTop w:val="0"/>
      <w:marBottom w:val="0"/>
      <w:divBdr>
        <w:top w:val="none" w:sz="0" w:space="0" w:color="auto"/>
        <w:left w:val="none" w:sz="0" w:space="0" w:color="auto"/>
        <w:bottom w:val="none" w:sz="0" w:space="0" w:color="auto"/>
        <w:right w:val="none" w:sz="0" w:space="0" w:color="auto"/>
      </w:divBdr>
      <w:divsChild>
        <w:div w:id="1788310995">
          <w:marLeft w:val="274"/>
          <w:marRight w:val="0"/>
          <w:marTop w:val="0"/>
          <w:marBottom w:val="0"/>
          <w:divBdr>
            <w:top w:val="none" w:sz="0" w:space="0" w:color="auto"/>
            <w:left w:val="none" w:sz="0" w:space="0" w:color="auto"/>
            <w:bottom w:val="none" w:sz="0" w:space="0" w:color="auto"/>
            <w:right w:val="none" w:sz="0" w:space="0" w:color="auto"/>
          </w:divBdr>
        </w:div>
      </w:divsChild>
    </w:div>
    <w:div w:id="1572429262">
      <w:bodyDiv w:val="1"/>
      <w:marLeft w:val="0"/>
      <w:marRight w:val="0"/>
      <w:marTop w:val="0"/>
      <w:marBottom w:val="0"/>
      <w:divBdr>
        <w:top w:val="none" w:sz="0" w:space="0" w:color="auto"/>
        <w:left w:val="none" w:sz="0" w:space="0" w:color="auto"/>
        <w:bottom w:val="none" w:sz="0" w:space="0" w:color="auto"/>
        <w:right w:val="none" w:sz="0" w:space="0" w:color="auto"/>
      </w:divBdr>
    </w:div>
    <w:div w:id="1578831547">
      <w:bodyDiv w:val="1"/>
      <w:marLeft w:val="0"/>
      <w:marRight w:val="0"/>
      <w:marTop w:val="0"/>
      <w:marBottom w:val="0"/>
      <w:divBdr>
        <w:top w:val="none" w:sz="0" w:space="0" w:color="auto"/>
        <w:left w:val="none" w:sz="0" w:space="0" w:color="auto"/>
        <w:bottom w:val="none" w:sz="0" w:space="0" w:color="auto"/>
        <w:right w:val="none" w:sz="0" w:space="0" w:color="auto"/>
      </w:divBdr>
    </w:div>
    <w:div w:id="1597442763">
      <w:bodyDiv w:val="1"/>
      <w:marLeft w:val="0"/>
      <w:marRight w:val="0"/>
      <w:marTop w:val="0"/>
      <w:marBottom w:val="0"/>
      <w:divBdr>
        <w:top w:val="none" w:sz="0" w:space="0" w:color="auto"/>
        <w:left w:val="none" w:sz="0" w:space="0" w:color="auto"/>
        <w:bottom w:val="none" w:sz="0" w:space="0" w:color="auto"/>
        <w:right w:val="none" w:sz="0" w:space="0" w:color="auto"/>
      </w:divBdr>
    </w:div>
    <w:div w:id="1598636397">
      <w:bodyDiv w:val="1"/>
      <w:marLeft w:val="0"/>
      <w:marRight w:val="0"/>
      <w:marTop w:val="0"/>
      <w:marBottom w:val="0"/>
      <w:divBdr>
        <w:top w:val="none" w:sz="0" w:space="0" w:color="auto"/>
        <w:left w:val="none" w:sz="0" w:space="0" w:color="auto"/>
        <w:bottom w:val="none" w:sz="0" w:space="0" w:color="auto"/>
        <w:right w:val="none" w:sz="0" w:space="0" w:color="auto"/>
      </w:divBdr>
    </w:div>
    <w:div w:id="1605067566">
      <w:bodyDiv w:val="1"/>
      <w:marLeft w:val="0"/>
      <w:marRight w:val="0"/>
      <w:marTop w:val="0"/>
      <w:marBottom w:val="0"/>
      <w:divBdr>
        <w:top w:val="none" w:sz="0" w:space="0" w:color="auto"/>
        <w:left w:val="none" w:sz="0" w:space="0" w:color="auto"/>
        <w:bottom w:val="none" w:sz="0" w:space="0" w:color="auto"/>
        <w:right w:val="none" w:sz="0" w:space="0" w:color="auto"/>
      </w:divBdr>
      <w:divsChild>
        <w:div w:id="1887839280">
          <w:marLeft w:val="274"/>
          <w:marRight w:val="0"/>
          <w:marTop w:val="0"/>
          <w:marBottom w:val="0"/>
          <w:divBdr>
            <w:top w:val="none" w:sz="0" w:space="0" w:color="auto"/>
            <w:left w:val="none" w:sz="0" w:space="0" w:color="auto"/>
            <w:bottom w:val="none" w:sz="0" w:space="0" w:color="auto"/>
            <w:right w:val="none" w:sz="0" w:space="0" w:color="auto"/>
          </w:divBdr>
        </w:div>
        <w:div w:id="442111877">
          <w:marLeft w:val="274"/>
          <w:marRight w:val="0"/>
          <w:marTop w:val="0"/>
          <w:marBottom w:val="0"/>
          <w:divBdr>
            <w:top w:val="none" w:sz="0" w:space="0" w:color="auto"/>
            <w:left w:val="none" w:sz="0" w:space="0" w:color="auto"/>
            <w:bottom w:val="none" w:sz="0" w:space="0" w:color="auto"/>
            <w:right w:val="none" w:sz="0" w:space="0" w:color="auto"/>
          </w:divBdr>
        </w:div>
      </w:divsChild>
    </w:div>
    <w:div w:id="1610118854">
      <w:bodyDiv w:val="1"/>
      <w:marLeft w:val="0"/>
      <w:marRight w:val="0"/>
      <w:marTop w:val="0"/>
      <w:marBottom w:val="0"/>
      <w:divBdr>
        <w:top w:val="none" w:sz="0" w:space="0" w:color="auto"/>
        <w:left w:val="none" w:sz="0" w:space="0" w:color="auto"/>
        <w:bottom w:val="none" w:sz="0" w:space="0" w:color="auto"/>
        <w:right w:val="none" w:sz="0" w:space="0" w:color="auto"/>
      </w:divBdr>
    </w:div>
    <w:div w:id="1613171915">
      <w:bodyDiv w:val="1"/>
      <w:marLeft w:val="0"/>
      <w:marRight w:val="0"/>
      <w:marTop w:val="0"/>
      <w:marBottom w:val="0"/>
      <w:divBdr>
        <w:top w:val="none" w:sz="0" w:space="0" w:color="auto"/>
        <w:left w:val="none" w:sz="0" w:space="0" w:color="auto"/>
        <w:bottom w:val="none" w:sz="0" w:space="0" w:color="auto"/>
        <w:right w:val="none" w:sz="0" w:space="0" w:color="auto"/>
      </w:divBdr>
    </w:div>
    <w:div w:id="1618675535">
      <w:bodyDiv w:val="1"/>
      <w:marLeft w:val="0"/>
      <w:marRight w:val="0"/>
      <w:marTop w:val="0"/>
      <w:marBottom w:val="0"/>
      <w:divBdr>
        <w:top w:val="none" w:sz="0" w:space="0" w:color="auto"/>
        <w:left w:val="none" w:sz="0" w:space="0" w:color="auto"/>
        <w:bottom w:val="none" w:sz="0" w:space="0" w:color="auto"/>
        <w:right w:val="none" w:sz="0" w:space="0" w:color="auto"/>
      </w:divBdr>
    </w:div>
    <w:div w:id="1659112235">
      <w:bodyDiv w:val="1"/>
      <w:marLeft w:val="0"/>
      <w:marRight w:val="0"/>
      <w:marTop w:val="0"/>
      <w:marBottom w:val="0"/>
      <w:divBdr>
        <w:top w:val="none" w:sz="0" w:space="0" w:color="auto"/>
        <w:left w:val="none" w:sz="0" w:space="0" w:color="auto"/>
        <w:bottom w:val="none" w:sz="0" w:space="0" w:color="auto"/>
        <w:right w:val="none" w:sz="0" w:space="0" w:color="auto"/>
      </w:divBdr>
      <w:divsChild>
        <w:div w:id="1787852294">
          <w:marLeft w:val="360"/>
          <w:marRight w:val="0"/>
          <w:marTop w:val="0"/>
          <w:marBottom w:val="0"/>
          <w:divBdr>
            <w:top w:val="none" w:sz="0" w:space="0" w:color="auto"/>
            <w:left w:val="none" w:sz="0" w:space="0" w:color="auto"/>
            <w:bottom w:val="none" w:sz="0" w:space="0" w:color="auto"/>
            <w:right w:val="none" w:sz="0" w:space="0" w:color="auto"/>
          </w:divBdr>
        </w:div>
      </w:divsChild>
    </w:div>
    <w:div w:id="1667707795">
      <w:bodyDiv w:val="1"/>
      <w:marLeft w:val="0"/>
      <w:marRight w:val="0"/>
      <w:marTop w:val="0"/>
      <w:marBottom w:val="0"/>
      <w:divBdr>
        <w:top w:val="none" w:sz="0" w:space="0" w:color="auto"/>
        <w:left w:val="none" w:sz="0" w:space="0" w:color="auto"/>
        <w:bottom w:val="none" w:sz="0" w:space="0" w:color="auto"/>
        <w:right w:val="none" w:sz="0" w:space="0" w:color="auto"/>
      </w:divBdr>
    </w:div>
    <w:div w:id="1678995166">
      <w:bodyDiv w:val="1"/>
      <w:marLeft w:val="0"/>
      <w:marRight w:val="0"/>
      <w:marTop w:val="0"/>
      <w:marBottom w:val="0"/>
      <w:divBdr>
        <w:top w:val="none" w:sz="0" w:space="0" w:color="auto"/>
        <w:left w:val="none" w:sz="0" w:space="0" w:color="auto"/>
        <w:bottom w:val="none" w:sz="0" w:space="0" w:color="auto"/>
        <w:right w:val="none" w:sz="0" w:space="0" w:color="auto"/>
      </w:divBdr>
      <w:divsChild>
        <w:div w:id="1280257934">
          <w:marLeft w:val="994"/>
          <w:marRight w:val="0"/>
          <w:marTop w:val="0"/>
          <w:marBottom w:val="0"/>
          <w:divBdr>
            <w:top w:val="none" w:sz="0" w:space="0" w:color="auto"/>
            <w:left w:val="none" w:sz="0" w:space="0" w:color="auto"/>
            <w:bottom w:val="none" w:sz="0" w:space="0" w:color="auto"/>
            <w:right w:val="none" w:sz="0" w:space="0" w:color="auto"/>
          </w:divBdr>
        </w:div>
      </w:divsChild>
    </w:div>
    <w:div w:id="1687707777">
      <w:bodyDiv w:val="1"/>
      <w:marLeft w:val="0"/>
      <w:marRight w:val="0"/>
      <w:marTop w:val="0"/>
      <w:marBottom w:val="0"/>
      <w:divBdr>
        <w:top w:val="none" w:sz="0" w:space="0" w:color="auto"/>
        <w:left w:val="none" w:sz="0" w:space="0" w:color="auto"/>
        <w:bottom w:val="none" w:sz="0" w:space="0" w:color="auto"/>
        <w:right w:val="none" w:sz="0" w:space="0" w:color="auto"/>
      </w:divBdr>
    </w:div>
    <w:div w:id="1699237533">
      <w:bodyDiv w:val="1"/>
      <w:marLeft w:val="0"/>
      <w:marRight w:val="0"/>
      <w:marTop w:val="0"/>
      <w:marBottom w:val="0"/>
      <w:divBdr>
        <w:top w:val="none" w:sz="0" w:space="0" w:color="auto"/>
        <w:left w:val="none" w:sz="0" w:space="0" w:color="auto"/>
        <w:bottom w:val="none" w:sz="0" w:space="0" w:color="auto"/>
        <w:right w:val="none" w:sz="0" w:space="0" w:color="auto"/>
      </w:divBdr>
      <w:divsChild>
        <w:div w:id="1171917824">
          <w:marLeft w:val="274"/>
          <w:marRight w:val="0"/>
          <w:marTop w:val="0"/>
          <w:marBottom w:val="0"/>
          <w:divBdr>
            <w:top w:val="none" w:sz="0" w:space="0" w:color="auto"/>
            <w:left w:val="none" w:sz="0" w:space="0" w:color="auto"/>
            <w:bottom w:val="none" w:sz="0" w:space="0" w:color="auto"/>
            <w:right w:val="none" w:sz="0" w:space="0" w:color="auto"/>
          </w:divBdr>
        </w:div>
      </w:divsChild>
    </w:div>
    <w:div w:id="1708750614">
      <w:bodyDiv w:val="1"/>
      <w:marLeft w:val="0"/>
      <w:marRight w:val="0"/>
      <w:marTop w:val="0"/>
      <w:marBottom w:val="0"/>
      <w:divBdr>
        <w:top w:val="none" w:sz="0" w:space="0" w:color="auto"/>
        <w:left w:val="none" w:sz="0" w:space="0" w:color="auto"/>
        <w:bottom w:val="none" w:sz="0" w:space="0" w:color="auto"/>
        <w:right w:val="none" w:sz="0" w:space="0" w:color="auto"/>
      </w:divBdr>
      <w:divsChild>
        <w:div w:id="1273975773">
          <w:marLeft w:val="475"/>
          <w:marRight w:val="0"/>
          <w:marTop w:val="58"/>
          <w:marBottom w:val="0"/>
          <w:divBdr>
            <w:top w:val="none" w:sz="0" w:space="0" w:color="auto"/>
            <w:left w:val="none" w:sz="0" w:space="0" w:color="auto"/>
            <w:bottom w:val="none" w:sz="0" w:space="0" w:color="auto"/>
            <w:right w:val="none" w:sz="0" w:space="0" w:color="auto"/>
          </w:divBdr>
        </w:div>
      </w:divsChild>
    </w:div>
    <w:div w:id="1728406902">
      <w:bodyDiv w:val="1"/>
      <w:marLeft w:val="0"/>
      <w:marRight w:val="0"/>
      <w:marTop w:val="0"/>
      <w:marBottom w:val="0"/>
      <w:divBdr>
        <w:top w:val="none" w:sz="0" w:space="0" w:color="auto"/>
        <w:left w:val="none" w:sz="0" w:space="0" w:color="auto"/>
        <w:bottom w:val="none" w:sz="0" w:space="0" w:color="auto"/>
        <w:right w:val="none" w:sz="0" w:space="0" w:color="auto"/>
      </w:divBdr>
    </w:div>
    <w:div w:id="1736590929">
      <w:bodyDiv w:val="1"/>
      <w:marLeft w:val="0"/>
      <w:marRight w:val="0"/>
      <w:marTop w:val="0"/>
      <w:marBottom w:val="0"/>
      <w:divBdr>
        <w:top w:val="none" w:sz="0" w:space="0" w:color="auto"/>
        <w:left w:val="none" w:sz="0" w:space="0" w:color="auto"/>
        <w:bottom w:val="none" w:sz="0" w:space="0" w:color="auto"/>
        <w:right w:val="none" w:sz="0" w:space="0" w:color="auto"/>
      </w:divBdr>
    </w:div>
    <w:div w:id="1741562614">
      <w:bodyDiv w:val="1"/>
      <w:marLeft w:val="0"/>
      <w:marRight w:val="0"/>
      <w:marTop w:val="0"/>
      <w:marBottom w:val="0"/>
      <w:divBdr>
        <w:top w:val="none" w:sz="0" w:space="0" w:color="auto"/>
        <w:left w:val="none" w:sz="0" w:space="0" w:color="auto"/>
        <w:bottom w:val="none" w:sz="0" w:space="0" w:color="auto"/>
        <w:right w:val="none" w:sz="0" w:space="0" w:color="auto"/>
      </w:divBdr>
    </w:div>
    <w:div w:id="1742219319">
      <w:bodyDiv w:val="1"/>
      <w:marLeft w:val="0"/>
      <w:marRight w:val="0"/>
      <w:marTop w:val="0"/>
      <w:marBottom w:val="0"/>
      <w:divBdr>
        <w:top w:val="none" w:sz="0" w:space="0" w:color="auto"/>
        <w:left w:val="none" w:sz="0" w:space="0" w:color="auto"/>
        <w:bottom w:val="none" w:sz="0" w:space="0" w:color="auto"/>
        <w:right w:val="none" w:sz="0" w:space="0" w:color="auto"/>
      </w:divBdr>
    </w:div>
    <w:div w:id="1745834122">
      <w:bodyDiv w:val="1"/>
      <w:marLeft w:val="0"/>
      <w:marRight w:val="0"/>
      <w:marTop w:val="0"/>
      <w:marBottom w:val="0"/>
      <w:divBdr>
        <w:top w:val="none" w:sz="0" w:space="0" w:color="auto"/>
        <w:left w:val="none" w:sz="0" w:space="0" w:color="auto"/>
        <w:bottom w:val="none" w:sz="0" w:space="0" w:color="auto"/>
        <w:right w:val="none" w:sz="0" w:space="0" w:color="auto"/>
      </w:divBdr>
      <w:divsChild>
        <w:div w:id="1399745751">
          <w:marLeft w:val="274"/>
          <w:marRight w:val="0"/>
          <w:marTop w:val="0"/>
          <w:marBottom w:val="0"/>
          <w:divBdr>
            <w:top w:val="none" w:sz="0" w:space="0" w:color="auto"/>
            <w:left w:val="none" w:sz="0" w:space="0" w:color="auto"/>
            <w:bottom w:val="none" w:sz="0" w:space="0" w:color="auto"/>
            <w:right w:val="none" w:sz="0" w:space="0" w:color="auto"/>
          </w:divBdr>
        </w:div>
        <w:div w:id="103624571">
          <w:marLeft w:val="274"/>
          <w:marRight w:val="0"/>
          <w:marTop w:val="0"/>
          <w:marBottom w:val="0"/>
          <w:divBdr>
            <w:top w:val="none" w:sz="0" w:space="0" w:color="auto"/>
            <w:left w:val="none" w:sz="0" w:space="0" w:color="auto"/>
            <w:bottom w:val="none" w:sz="0" w:space="0" w:color="auto"/>
            <w:right w:val="none" w:sz="0" w:space="0" w:color="auto"/>
          </w:divBdr>
        </w:div>
        <w:div w:id="1455294090">
          <w:marLeft w:val="274"/>
          <w:marRight w:val="0"/>
          <w:marTop w:val="0"/>
          <w:marBottom w:val="0"/>
          <w:divBdr>
            <w:top w:val="none" w:sz="0" w:space="0" w:color="auto"/>
            <w:left w:val="none" w:sz="0" w:space="0" w:color="auto"/>
            <w:bottom w:val="none" w:sz="0" w:space="0" w:color="auto"/>
            <w:right w:val="none" w:sz="0" w:space="0" w:color="auto"/>
          </w:divBdr>
        </w:div>
      </w:divsChild>
    </w:div>
    <w:div w:id="1748844185">
      <w:bodyDiv w:val="1"/>
      <w:marLeft w:val="0"/>
      <w:marRight w:val="0"/>
      <w:marTop w:val="0"/>
      <w:marBottom w:val="0"/>
      <w:divBdr>
        <w:top w:val="none" w:sz="0" w:space="0" w:color="auto"/>
        <w:left w:val="none" w:sz="0" w:space="0" w:color="auto"/>
        <w:bottom w:val="none" w:sz="0" w:space="0" w:color="auto"/>
        <w:right w:val="none" w:sz="0" w:space="0" w:color="auto"/>
      </w:divBdr>
      <w:divsChild>
        <w:div w:id="1662193670">
          <w:marLeft w:val="446"/>
          <w:marRight w:val="0"/>
          <w:marTop w:val="0"/>
          <w:marBottom w:val="0"/>
          <w:divBdr>
            <w:top w:val="none" w:sz="0" w:space="0" w:color="auto"/>
            <w:left w:val="none" w:sz="0" w:space="0" w:color="auto"/>
            <w:bottom w:val="none" w:sz="0" w:space="0" w:color="auto"/>
            <w:right w:val="none" w:sz="0" w:space="0" w:color="auto"/>
          </w:divBdr>
        </w:div>
        <w:div w:id="803502672">
          <w:marLeft w:val="446"/>
          <w:marRight w:val="0"/>
          <w:marTop w:val="0"/>
          <w:marBottom w:val="0"/>
          <w:divBdr>
            <w:top w:val="none" w:sz="0" w:space="0" w:color="auto"/>
            <w:left w:val="none" w:sz="0" w:space="0" w:color="auto"/>
            <w:bottom w:val="none" w:sz="0" w:space="0" w:color="auto"/>
            <w:right w:val="none" w:sz="0" w:space="0" w:color="auto"/>
          </w:divBdr>
        </w:div>
        <w:div w:id="969166024">
          <w:marLeft w:val="446"/>
          <w:marRight w:val="0"/>
          <w:marTop w:val="0"/>
          <w:marBottom w:val="0"/>
          <w:divBdr>
            <w:top w:val="none" w:sz="0" w:space="0" w:color="auto"/>
            <w:left w:val="none" w:sz="0" w:space="0" w:color="auto"/>
            <w:bottom w:val="none" w:sz="0" w:space="0" w:color="auto"/>
            <w:right w:val="none" w:sz="0" w:space="0" w:color="auto"/>
          </w:divBdr>
        </w:div>
        <w:div w:id="284583922">
          <w:marLeft w:val="446"/>
          <w:marRight w:val="0"/>
          <w:marTop w:val="0"/>
          <w:marBottom w:val="0"/>
          <w:divBdr>
            <w:top w:val="none" w:sz="0" w:space="0" w:color="auto"/>
            <w:left w:val="none" w:sz="0" w:space="0" w:color="auto"/>
            <w:bottom w:val="none" w:sz="0" w:space="0" w:color="auto"/>
            <w:right w:val="none" w:sz="0" w:space="0" w:color="auto"/>
          </w:divBdr>
        </w:div>
        <w:div w:id="966662295">
          <w:marLeft w:val="446"/>
          <w:marRight w:val="0"/>
          <w:marTop w:val="0"/>
          <w:marBottom w:val="0"/>
          <w:divBdr>
            <w:top w:val="none" w:sz="0" w:space="0" w:color="auto"/>
            <w:left w:val="none" w:sz="0" w:space="0" w:color="auto"/>
            <w:bottom w:val="none" w:sz="0" w:space="0" w:color="auto"/>
            <w:right w:val="none" w:sz="0" w:space="0" w:color="auto"/>
          </w:divBdr>
        </w:div>
        <w:div w:id="1418936487">
          <w:marLeft w:val="446"/>
          <w:marRight w:val="0"/>
          <w:marTop w:val="0"/>
          <w:marBottom w:val="0"/>
          <w:divBdr>
            <w:top w:val="none" w:sz="0" w:space="0" w:color="auto"/>
            <w:left w:val="none" w:sz="0" w:space="0" w:color="auto"/>
            <w:bottom w:val="none" w:sz="0" w:space="0" w:color="auto"/>
            <w:right w:val="none" w:sz="0" w:space="0" w:color="auto"/>
          </w:divBdr>
        </w:div>
      </w:divsChild>
    </w:div>
    <w:div w:id="1766607806">
      <w:bodyDiv w:val="1"/>
      <w:marLeft w:val="0"/>
      <w:marRight w:val="0"/>
      <w:marTop w:val="0"/>
      <w:marBottom w:val="0"/>
      <w:divBdr>
        <w:top w:val="none" w:sz="0" w:space="0" w:color="auto"/>
        <w:left w:val="none" w:sz="0" w:space="0" w:color="auto"/>
        <w:bottom w:val="none" w:sz="0" w:space="0" w:color="auto"/>
        <w:right w:val="none" w:sz="0" w:space="0" w:color="auto"/>
      </w:divBdr>
      <w:divsChild>
        <w:div w:id="808325454">
          <w:marLeft w:val="446"/>
          <w:marRight w:val="0"/>
          <w:marTop w:val="0"/>
          <w:marBottom w:val="0"/>
          <w:divBdr>
            <w:top w:val="none" w:sz="0" w:space="0" w:color="auto"/>
            <w:left w:val="none" w:sz="0" w:space="0" w:color="auto"/>
            <w:bottom w:val="none" w:sz="0" w:space="0" w:color="auto"/>
            <w:right w:val="none" w:sz="0" w:space="0" w:color="auto"/>
          </w:divBdr>
        </w:div>
      </w:divsChild>
    </w:div>
    <w:div w:id="1768580342">
      <w:bodyDiv w:val="1"/>
      <w:marLeft w:val="0"/>
      <w:marRight w:val="0"/>
      <w:marTop w:val="0"/>
      <w:marBottom w:val="0"/>
      <w:divBdr>
        <w:top w:val="none" w:sz="0" w:space="0" w:color="auto"/>
        <w:left w:val="none" w:sz="0" w:space="0" w:color="auto"/>
        <w:bottom w:val="none" w:sz="0" w:space="0" w:color="auto"/>
        <w:right w:val="none" w:sz="0" w:space="0" w:color="auto"/>
      </w:divBdr>
      <w:divsChild>
        <w:div w:id="869609496">
          <w:marLeft w:val="274"/>
          <w:marRight w:val="0"/>
          <w:marTop w:val="0"/>
          <w:marBottom w:val="0"/>
          <w:divBdr>
            <w:top w:val="none" w:sz="0" w:space="0" w:color="auto"/>
            <w:left w:val="none" w:sz="0" w:space="0" w:color="auto"/>
            <w:bottom w:val="none" w:sz="0" w:space="0" w:color="auto"/>
            <w:right w:val="none" w:sz="0" w:space="0" w:color="auto"/>
          </w:divBdr>
        </w:div>
        <w:div w:id="2048331054">
          <w:marLeft w:val="274"/>
          <w:marRight w:val="0"/>
          <w:marTop w:val="0"/>
          <w:marBottom w:val="0"/>
          <w:divBdr>
            <w:top w:val="none" w:sz="0" w:space="0" w:color="auto"/>
            <w:left w:val="none" w:sz="0" w:space="0" w:color="auto"/>
            <w:bottom w:val="none" w:sz="0" w:space="0" w:color="auto"/>
            <w:right w:val="none" w:sz="0" w:space="0" w:color="auto"/>
          </w:divBdr>
        </w:div>
        <w:div w:id="1887907335">
          <w:marLeft w:val="274"/>
          <w:marRight w:val="0"/>
          <w:marTop w:val="0"/>
          <w:marBottom w:val="0"/>
          <w:divBdr>
            <w:top w:val="none" w:sz="0" w:space="0" w:color="auto"/>
            <w:left w:val="none" w:sz="0" w:space="0" w:color="auto"/>
            <w:bottom w:val="none" w:sz="0" w:space="0" w:color="auto"/>
            <w:right w:val="none" w:sz="0" w:space="0" w:color="auto"/>
          </w:divBdr>
        </w:div>
      </w:divsChild>
    </w:div>
    <w:div w:id="1799716060">
      <w:bodyDiv w:val="1"/>
      <w:marLeft w:val="0"/>
      <w:marRight w:val="0"/>
      <w:marTop w:val="0"/>
      <w:marBottom w:val="0"/>
      <w:divBdr>
        <w:top w:val="none" w:sz="0" w:space="0" w:color="auto"/>
        <w:left w:val="none" w:sz="0" w:space="0" w:color="auto"/>
        <w:bottom w:val="none" w:sz="0" w:space="0" w:color="auto"/>
        <w:right w:val="none" w:sz="0" w:space="0" w:color="auto"/>
      </w:divBdr>
      <w:divsChild>
        <w:div w:id="1410420998">
          <w:marLeft w:val="274"/>
          <w:marRight w:val="0"/>
          <w:marTop w:val="0"/>
          <w:marBottom w:val="0"/>
          <w:divBdr>
            <w:top w:val="none" w:sz="0" w:space="0" w:color="auto"/>
            <w:left w:val="none" w:sz="0" w:space="0" w:color="auto"/>
            <w:bottom w:val="none" w:sz="0" w:space="0" w:color="auto"/>
            <w:right w:val="none" w:sz="0" w:space="0" w:color="auto"/>
          </w:divBdr>
        </w:div>
      </w:divsChild>
    </w:div>
    <w:div w:id="1804732168">
      <w:bodyDiv w:val="1"/>
      <w:marLeft w:val="0"/>
      <w:marRight w:val="0"/>
      <w:marTop w:val="0"/>
      <w:marBottom w:val="0"/>
      <w:divBdr>
        <w:top w:val="none" w:sz="0" w:space="0" w:color="auto"/>
        <w:left w:val="none" w:sz="0" w:space="0" w:color="auto"/>
        <w:bottom w:val="none" w:sz="0" w:space="0" w:color="auto"/>
        <w:right w:val="none" w:sz="0" w:space="0" w:color="auto"/>
      </w:divBdr>
      <w:divsChild>
        <w:div w:id="1169368259">
          <w:marLeft w:val="446"/>
          <w:marRight w:val="0"/>
          <w:marTop w:val="0"/>
          <w:marBottom w:val="0"/>
          <w:divBdr>
            <w:top w:val="none" w:sz="0" w:space="0" w:color="auto"/>
            <w:left w:val="none" w:sz="0" w:space="0" w:color="auto"/>
            <w:bottom w:val="none" w:sz="0" w:space="0" w:color="auto"/>
            <w:right w:val="none" w:sz="0" w:space="0" w:color="auto"/>
          </w:divBdr>
        </w:div>
      </w:divsChild>
    </w:div>
    <w:div w:id="1813014115">
      <w:bodyDiv w:val="1"/>
      <w:marLeft w:val="0"/>
      <w:marRight w:val="0"/>
      <w:marTop w:val="0"/>
      <w:marBottom w:val="0"/>
      <w:divBdr>
        <w:top w:val="none" w:sz="0" w:space="0" w:color="auto"/>
        <w:left w:val="none" w:sz="0" w:space="0" w:color="auto"/>
        <w:bottom w:val="none" w:sz="0" w:space="0" w:color="auto"/>
        <w:right w:val="none" w:sz="0" w:space="0" w:color="auto"/>
      </w:divBdr>
      <w:divsChild>
        <w:div w:id="1374959970">
          <w:marLeft w:val="274"/>
          <w:marRight w:val="0"/>
          <w:marTop w:val="0"/>
          <w:marBottom w:val="0"/>
          <w:divBdr>
            <w:top w:val="none" w:sz="0" w:space="0" w:color="auto"/>
            <w:left w:val="none" w:sz="0" w:space="0" w:color="auto"/>
            <w:bottom w:val="none" w:sz="0" w:space="0" w:color="auto"/>
            <w:right w:val="none" w:sz="0" w:space="0" w:color="auto"/>
          </w:divBdr>
        </w:div>
        <w:div w:id="54360663">
          <w:marLeft w:val="274"/>
          <w:marRight w:val="0"/>
          <w:marTop w:val="0"/>
          <w:marBottom w:val="0"/>
          <w:divBdr>
            <w:top w:val="none" w:sz="0" w:space="0" w:color="auto"/>
            <w:left w:val="none" w:sz="0" w:space="0" w:color="auto"/>
            <w:bottom w:val="none" w:sz="0" w:space="0" w:color="auto"/>
            <w:right w:val="none" w:sz="0" w:space="0" w:color="auto"/>
          </w:divBdr>
        </w:div>
        <w:div w:id="730538913">
          <w:marLeft w:val="274"/>
          <w:marRight w:val="0"/>
          <w:marTop w:val="0"/>
          <w:marBottom w:val="0"/>
          <w:divBdr>
            <w:top w:val="none" w:sz="0" w:space="0" w:color="auto"/>
            <w:left w:val="none" w:sz="0" w:space="0" w:color="auto"/>
            <w:bottom w:val="none" w:sz="0" w:space="0" w:color="auto"/>
            <w:right w:val="none" w:sz="0" w:space="0" w:color="auto"/>
          </w:divBdr>
        </w:div>
      </w:divsChild>
    </w:div>
    <w:div w:id="1832212549">
      <w:bodyDiv w:val="1"/>
      <w:marLeft w:val="0"/>
      <w:marRight w:val="0"/>
      <w:marTop w:val="0"/>
      <w:marBottom w:val="0"/>
      <w:divBdr>
        <w:top w:val="none" w:sz="0" w:space="0" w:color="auto"/>
        <w:left w:val="none" w:sz="0" w:space="0" w:color="auto"/>
        <w:bottom w:val="none" w:sz="0" w:space="0" w:color="auto"/>
        <w:right w:val="none" w:sz="0" w:space="0" w:color="auto"/>
      </w:divBdr>
    </w:div>
    <w:div w:id="1859738983">
      <w:bodyDiv w:val="1"/>
      <w:marLeft w:val="0"/>
      <w:marRight w:val="0"/>
      <w:marTop w:val="0"/>
      <w:marBottom w:val="0"/>
      <w:divBdr>
        <w:top w:val="none" w:sz="0" w:space="0" w:color="auto"/>
        <w:left w:val="none" w:sz="0" w:space="0" w:color="auto"/>
        <w:bottom w:val="none" w:sz="0" w:space="0" w:color="auto"/>
        <w:right w:val="none" w:sz="0" w:space="0" w:color="auto"/>
      </w:divBdr>
    </w:div>
    <w:div w:id="1885099378">
      <w:bodyDiv w:val="1"/>
      <w:marLeft w:val="0"/>
      <w:marRight w:val="0"/>
      <w:marTop w:val="0"/>
      <w:marBottom w:val="0"/>
      <w:divBdr>
        <w:top w:val="none" w:sz="0" w:space="0" w:color="auto"/>
        <w:left w:val="none" w:sz="0" w:space="0" w:color="auto"/>
        <w:bottom w:val="none" w:sz="0" w:space="0" w:color="auto"/>
        <w:right w:val="none" w:sz="0" w:space="0" w:color="auto"/>
      </w:divBdr>
      <w:divsChild>
        <w:div w:id="1144733983">
          <w:marLeft w:val="274"/>
          <w:marRight w:val="0"/>
          <w:marTop w:val="0"/>
          <w:marBottom w:val="0"/>
          <w:divBdr>
            <w:top w:val="none" w:sz="0" w:space="0" w:color="auto"/>
            <w:left w:val="none" w:sz="0" w:space="0" w:color="auto"/>
            <w:bottom w:val="none" w:sz="0" w:space="0" w:color="auto"/>
            <w:right w:val="none" w:sz="0" w:space="0" w:color="auto"/>
          </w:divBdr>
        </w:div>
      </w:divsChild>
    </w:div>
    <w:div w:id="1899585291">
      <w:bodyDiv w:val="1"/>
      <w:marLeft w:val="0"/>
      <w:marRight w:val="0"/>
      <w:marTop w:val="0"/>
      <w:marBottom w:val="0"/>
      <w:divBdr>
        <w:top w:val="none" w:sz="0" w:space="0" w:color="auto"/>
        <w:left w:val="none" w:sz="0" w:space="0" w:color="auto"/>
        <w:bottom w:val="none" w:sz="0" w:space="0" w:color="auto"/>
        <w:right w:val="none" w:sz="0" w:space="0" w:color="auto"/>
      </w:divBdr>
      <w:divsChild>
        <w:div w:id="97987153">
          <w:marLeft w:val="274"/>
          <w:marRight w:val="0"/>
          <w:marTop w:val="0"/>
          <w:marBottom w:val="0"/>
          <w:divBdr>
            <w:top w:val="none" w:sz="0" w:space="0" w:color="auto"/>
            <w:left w:val="none" w:sz="0" w:space="0" w:color="auto"/>
            <w:bottom w:val="none" w:sz="0" w:space="0" w:color="auto"/>
            <w:right w:val="none" w:sz="0" w:space="0" w:color="auto"/>
          </w:divBdr>
        </w:div>
      </w:divsChild>
    </w:div>
    <w:div w:id="1908416706">
      <w:bodyDiv w:val="1"/>
      <w:marLeft w:val="0"/>
      <w:marRight w:val="0"/>
      <w:marTop w:val="0"/>
      <w:marBottom w:val="0"/>
      <w:divBdr>
        <w:top w:val="none" w:sz="0" w:space="0" w:color="auto"/>
        <w:left w:val="none" w:sz="0" w:space="0" w:color="auto"/>
        <w:bottom w:val="none" w:sz="0" w:space="0" w:color="auto"/>
        <w:right w:val="none" w:sz="0" w:space="0" w:color="auto"/>
      </w:divBdr>
      <w:divsChild>
        <w:div w:id="246352232">
          <w:marLeft w:val="360"/>
          <w:marRight w:val="0"/>
          <w:marTop w:val="0"/>
          <w:marBottom w:val="0"/>
          <w:divBdr>
            <w:top w:val="none" w:sz="0" w:space="0" w:color="auto"/>
            <w:left w:val="none" w:sz="0" w:space="0" w:color="auto"/>
            <w:bottom w:val="none" w:sz="0" w:space="0" w:color="auto"/>
            <w:right w:val="none" w:sz="0" w:space="0" w:color="auto"/>
          </w:divBdr>
        </w:div>
      </w:divsChild>
    </w:div>
    <w:div w:id="1910460869">
      <w:bodyDiv w:val="1"/>
      <w:marLeft w:val="0"/>
      <w:marRight w:val="0"/>
      <w:marTop w:val="0"/>
      <w:marBottom w:val="0"/>
      <w:divBdr>
        <w:top w:val="none" w:sz="0" w:space="0" w:color="auto"/>
        <w:left w:val="none" w:sz="0" w:space="0" w:color="auto"/>
        <w:bottom w:val="none" w:sz="0" w:space="0" w:color="auto"/>
        <w:right w:val="none" w:sz="0" w:space="0" w:color="auto"/>
      </w:divBdr>
    </w:div>
    <w:div w:id="1943567452">
      <w:bodyDiv w:val="1"/>
      <w:marLeft w:val="0"/>
      <w:marRight w:val="0"/>
      <w:marTop w:val="0"/>
      <w:marBottom w:val="0"/>
      <w:divBdr>
        <w:top w:val="none" w:sz="0" w:space="0" w:color="auto"/>
        <w:left w:val="none" w:sz="0" w:space="0" w:color="auto"/>
        <w:bottom w:val="none" w:sz="0" w:space="0" w:color="auto"/>
        <w:right w:val="none" w:sz="0" w:space="0" w:color="auto"/>
      </w:divBdr>
      <w:divsChild>
        <w:div w:id="1467241577">
          <w:marLeft w:val="274"/>
          <w:marRight w:val="0"/>
          <w:marTop w:val="0"/>
          <w:marBottom w:val="0"/>
          <w:divBdr>
            <w:top w:val="none" w:sz="0" w:space="0" w:color="auto"/>
            <w:left w:val="none" w:sz="0" w:space="0" w:color="auto"/>
            <w:bottom w:val="none" w:sz="0" w:space="0" w:color="auto"/>
            <w:right w:val="none" w:sz="0" w:space="0" w:color="auto"/>
          </w:divBdr>
        </w:div>
      </w:divsChild>
    </w:div>
    <w:div w:id="1957710850">
      <w:bodyDiv w:val="1"/>
      <w:marLeft w:val="0"/>
      <w:marRight w:val="0"/>
      <w:marTop w:val="0"/>
      <w:marBottom w:val="0"/>
      <w:divBdr>
        <w:top w:val="none" w:sz="0" w:space="0" w:color="auto"/>
        <w:left w:val="none" w:sz="0" w:space="0" w:color="auto"/>
        <w:bottom w:val="none" w:sz="0" w:space="0" w:color="auto"/>
        <w:right w:val="none" w:sz="0" w:space="0" w:color="auto"/>
      </w:divBdr>
      <w:divsChild>
        <w:div w:id="1945653670">
          <w:marLeft w:val="274"/>
          <w:marRight w:val="0"/>
          <w:marTop w:val="0"/>
          <w:marBottom w:val="0"/>
          <w:divBdr>
            <w:top w:val="none" w:sz="0" w:space="0" w:color="auto"/>
            <w:left w:val="none" w:sz="0" w:space="0" w:color="auto"/>
            <w:bottom w:val="none" w:sz="0" w:space="0" w:color="auto"/>
            <w:right w:val="none" w:sz="0" w:space="0" w:color="auto"/>
          </w:divBdr>
        </w:div>
      </w:divsChild>
    </w:div>
    <w:div w:id="2027752879">
      <w:bodyDiv w:val="1"/>
      <w:marLeft w:val="0"/>
      <w:marRight w:val="0"/>
      <w:marTop w:val="0"/>
      <w:marBottom w:val="0"/>
      <w:divBdr>
        <w:top w:val="none" w:sz="0" w:space="0" w:color="auto"/>
        <w:left w:val="none" w:sz="0" w:space="0" w:color="auto"/>
        <w:bottom w:val="none" w:sz="0" w:space="0" w:color="auto"/>
        <w:right w:val="none" w:sz="0" w:space="0" w:color="auto"/>
      </w:divBdr>
    </w:div>
    <w:div w:id="2031057045">
      <w:bodyDiv w:val="1"/>
      <w:marLeft w:val="0"/>
      <w:marRight w:val="0"/>
      <w:marTop w:val="0"/>
      <w:marBottom w:val="0"/>
      <w:divBdr>
        <w:top w:val="none" w:sz="0" w:space="0" w:color="auto"/>
        <w:left w:val="none" w:sz="0" w:space="0" w:color="auto"/>
        <w:bottom w:val="none" w:sz="0" w:space="0" w:color="auto"/>
        <w:right w:val="none" w:sz="0" w:space="0" w:color="auto"/>
      </w:divBdr>
      <w:divsChild>
        <w:div w:id="126047235">
          <w:marLeft w:val="274"/>
          <w:marRight w:val="0"/>
          <w:marTop w:val="0"/>
          <w:marBottom w:val="0"/>
          <w:divBdr>
            <w:top w:val="none" w:sz="0" w:space="0" w:color="auto"/>
            <w:left w:val="none" w:sz="0" w:space="0" w:color="auto"/>
            <w:bottom w:val="none" w:sz="0" w:space="0" w:color="auto"/>
            <w:right w:val="none" w:sz="0" w:space="0" w:color="auto"/>
          </w:divBdr>
        </w:div>
        <w:div w:id="1935748683">
          <w:marLeft w:val="274"/>
          <w:marRight w:val="0"/>
          <w:marTop w:val="0"/>
          <w:marBottom w:val="0"/>
          <w:divBdr>
            <w:top w:val="none" w:sz="0" w:space="0" w:color="auto"/>
            <w:left w:val="none" w:sz="0" w:space="0" w:color="auto"/>
            <w:bottom w:val="none" w:sz="0" w:space="0" w:color="auto"/>
            <w:right w:val="none" w:sz="0" w:space="0" w:color="auto"/>
          </w:divBdr>
        </w:div>
      </w:divsChild>
    </w:div>
    <w:div w:id="2052341203">
      <w:bodyDiv w:val="1"/>
      <w:marLeft w:val="0"/>
      <w:marRight w:val="0"/>
      <w:marTop w:val="0"/>
      <w:marBottom w:val="0"/>
      <w:divBdr>
        <w:top w:val="none" w:sz="0" w:space="0" w:color="auto"/>
        <w:left w:val="none" w:sz="0" w:space="0" w:color="auto"/>
        <w:bottom w:val="none" w:sz="0" w:space="0" w:color="auto"/>
        <w:right w:val="none" w:sz="0" w:space="0" w:color="auto"/>
      </w:divBdr>
    </w:div>
    <w:div w:id="2111199027">
      <w:bodyDiv w:val="1"/>
      <w:marLeft w:val="0"/>
      <w:marRight w:val="0"/>
      <w:marTop w:val="0"/>
      <w:marBottom w:val="0"/>
      <w:divBdr>
        <w:top w:val="none" w:sz="0" w:space="0" w:color="auto"/>
        <w:left w:val="none" w:sz="0" w:space="0" w:color="auto"/>
        <w:bottom w:val="none" w:sz="0" w:space="0" w:color="auto"/>
        <w:right w:val="none" w:sz="0" w:space="0" w:color="auto"/>
      </w:divBdr>
      <w:divsChild>
        <w:div w:id="1648779834">
          <w:marLeft w:val="274"/>
          <w:marRight w:val="0"/>
          <w:marTop w:val="0"/>
          <w:marBottom w:val="0"/>
          <w:divBdr>
            <w:top w:val="none" w:sz="0" w:space="0" w:color="auto"/>
            <w:left w:val="none" w:sz="0" w:space="0" w:color="auto"/>
            <w:bottom w:val="none" w:sz="0" w:space="0" w:color="auto"/>
            <w:right w:val="none" w:sz="0" w:space="0" w:color="auto"/>
          </w:divBdr>
        </w:div>
      </w:divsChild>
    </w:div>
    <w:div w:id="2123264587">
      <w:bodyDiv w:val="1"/>
      <w:marLeft w:val="0"/>
      <w:marRight w:val="0"/>
      <w:marTop w:val="0"/>
      <w:marBottom w:val="0"/>
      <w:divBdr>
        <w:top w:val="none" w:sz="0" w:space="0" w:color="auto"/>
        <w:left w:val="none" w:sz="0" w:space="0" w:color="auto"/>
        <w:bottom w:val="none" w:sz="0" w:space="0" w:color="auto"/>
        <w:right w:val="none" w:sz="0" w:space="0" w:color="auto"/>
      </w:divBdr>
      <w:divsChild>
        <w:div w:id="1295715305">
          <w:marLeft w:val="446"/>
          <w:marRight w:val="0"/>
          <w:marTop w:val="0"/>
          <w:marBottom w:val="0"/>
          <w:divBdr>
            <w:top w:val="none" w:sz="0" w:space="0" w:color="auto"/>
            <w:left w:val="none" w:sz="0" w:space="0" w:color="auto"/>
            <w:bottom w:val="none" w:sz="0" w:space="0" w:color="auto"/>
            <w:right w:val="none" w:sz="0" w:space="0" w:color="auto"/>
          </w:divBdr>
        </w:div>
        <w:div w:id="870647751">
          <w:marLeft w:val="446"/>
          <w:marRight w:val="0"/>
          <w:marTop w:val="0"/>
          <w:marBottom w:val="0"/>
          <w:divBdr>
            <w:top w:val="none" w:sz="0" w:space="0" w:color="auto"/>
            <w:left w:val="none" w:sz="0" w:space="0" w:color="auto"/>
            <w:bottom w:val="none" w:sz="0" w:space="0" w:color="auto"/>
            <w:right w:val="none" w:sz="0" w:space="0" w:color="auto"/>
          </w:divBdr>
        </w:div>
        <w:div w:id="1806393351">
          <w:marLeft w:val="446"/>
          <w:marRight w:val="0"/>
          <w:marTop w:val="0"/>
          <w:marBottom w:val="0"/>
          <w:divBdr>
            <w:top w:val="none" w:sz="0" w:space="0" w:color="auto"/>
            <w:left w:val="none" w:sz="0" w:space="0" w:color="auto"/>
            <w:bottom w:val="none" w:sz="0" w:space="0" w:color="auto"/>
            <w:right w:val="none" w:sz="0" w:space="0" w:color="auto"/>
          </w:divBdr>
        </w:div>
      </w:divsChild>
    </w:div>
    <w:div w:id="2127305530">
      <w:bodyDiv w:val="1"/>
      <w:marLeft w:val="0"/>
      <w:marRight w:val="0"/>
      <w:marTop w:val="0"/>
      <w:marBottom w:val="0"/>
      <w:divBdr>
        <w:top w:val="none" w:sz="0" w:space="0" w:color="auto"/>
        <w:left w:val="none" w:sz="0" w:space="0" w:color="auto"/>
        <w:bottom w:val="none" w:sz="0" w:space="0" w:color="auto"/>
        <w:right w:val="none" w:sz="0" w:space="0" w:color="auto"/>
      </w:divBdr>
      <w:divsChild>
        <w:div w:id="873805857">
          <w:marLeft w:val="446"/>
          <w:marRight w:val="0"/>
          <w:marTop w:val="0"/>
          <w:marBottom w:val="0"/>
          <w:divBdr>
            <w:top w:val="none" w:sz="0" w:space="0" w:color="auto"/>
            <w:left w:val="none" w:sz="0" w:space="0" w:color="auto"/>
            <w:bottom w:val="none" w:sz="0" w:space="0" w:color="auto"/>
            <w:right w:val="none" w:sz="0" w:space="0" w:color="auto"/>
          </w:divBdr>
        </w:div>
        <w:div w:id="1755663656">
          <w:marLeft w:val="446"/>
          <w:marRight w:val="0"/>
          <w:marTop w:val="0"/>
          <w:marBottom w:val="0"/>
          <w:divBdr>
            <w:top w:val="none" w:sz="0" w:space="0" w:color="auto"/>
            <w:left w:val="none" w:sz="0" w:space="0" w:color="auto"/>
            <w:bottom w:val="none" w:sz="0" w:space="0" w:color="auto"/>
            <w:right w:val="none" w:sz="0" w:space="0" w:color="auto"/>
          </w:divBdr>
        </w:div>
        <w:div w:id="96565693">
          <w:marLeft w:val="446"/>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3.png"/><Relationship Id="rId34" Type="http://schemas.microsoft.com/office/2011/relationships/people" Target="peop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microsoft.com/office/2011/relationships/commentsExtended" Target="commentsExtended.xm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comments" Target="comments.xml"/><Relationship Id="rId32"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header" Target="header1.xml"/><Relationship Id="rId36"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1.pn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7.emf"/><Relationship Id="rId30" Type="http://schemas.openxmlformats.org/officeDocument/2006/relationships/footer" Target="footer1.xml"/><Relationship Id="rId35"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_rels/header2.xml.rels><?xml version="1.0" encoding="UTF-8" standalone="yes"?>
<Relationships xmlns="http://schemas.openxmlformats.org/package/2006/relationships"><Relationship Id="rId1" Type="http://schemas.openxmlformats.org/officeDocument/2006/relationships/image" Target="media/image19.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sturtz\AppData\Local\Microsoft\Windows\Temporary%20Internet%20Files\Content.Outlook\UNAB3X96\Lion%20Anti-bribery%20HLD%2002102015%20(2).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C057BAB5A12A4A88A574BC5753BC023F"/>
        <w:category>
          <w:name w:val="General"/>
          <w:gallery w:val="placeholder"/>
        </w:category>
        <w:types>
          <w:type w:val="bbPlcHdr"/>
        </w:types>
        <w:behaviors>
          <w:behavior w:val="content"/>
        </w:behaviors>
        <w:guid w:val="{13178C80-9589-4FBA-A29A-68DA1C772D04}"/>
      </w:docPartPr>
      <w:docPartBody>
        <w:p w:rsidR="007B2DBF" w:rsidRDefault="00F5210D">
          <w:r w:rsidRPr="00A42C97">
            <w:rPr>
              <w:rStyle w:val="PlaceholderText"/>
            </w:rPr>
            <w:t>[Company]</w:t>
          </w:r>
        </w:p>
      </w:docPartBody>
    </w:docPart>
    <w:docPart>
      <w:docPartPr>
        <w:name w:val="FB5530132C0D40ACBF5901EE5A2C20B0"/>
        <w:category>
          <w:name w:val="General"/>
          <w:gallery w:val="placeholder"/>
        </w:category>
        <w:types>
          <w:type w:val="bbPlcHdr"/>
        </w:types>
        <w:behaviors>
          <w:behavior w:val="content"/>
        </w:behaviors>
        <w:guid w:val="{161E3587-5C2E-4068-92B0-04FA823664E5}"/>
      </w:docPartPr>
      <w:docPartBody>
        <w:p w:rsidR="007B2DBF" w:rsidRDefault="00F5210D">
          <w:r w:rsidRPr="00A42C97">
            <w:rPr>
              <w:rStyle w:val="PlaceholderText"/>
            </w:rPr>
            <w:t>[Author]</w:t>
          </w:r>
        </w:p>
      </w:docPartBody>
    </w:docPart>
    <w:docPart>
      <w:docPartPr>
        <w:name w:val="EF5581C76FB1449390ABDAF83E1D58C3"/>
        <w:category>
          <w:name w:val="General"/>
          <w:gallery w:val="placeholder"/>
        </w:category>
        <w:types>
          <w:type w:val="bbPlcHdr"/>
        </w:types>
        <w:behaviors>
          <w:behavior w:val="content"/>
        </w:behaviors>
        <w:guid w:val="{40CF0DC3-00E2-4A88-B165-4CA4485439F0}"/>
      </w:docPartPr>
      <w:docPartBody>
        <w:p w:rsidR="007B2DBF" w:rsidRDefault="00F5210D">
          <w:r w:rsidRPr="00A42C97">
            <w:rPr>
              <w:rStyle w:val="PlaceholderText"/>
            </w:rPr>
            <w:t>[Subject]</w:t>
          </w:r>
        </w:p>
      </w:docPartBody>
    </w:docPart>
    <w:docPart>
      <w:docPartPr>
        <w:name w:val="B7BB9EA9581A4AEC9C1D3A85880AAE44"/>
        <w:category>
          <w:name w:val="General"/>
          <w:gallery w:val="placeholder"/>
        </w:category>
        <w:types>
          <w:type w:val="bbPlcHdr"/>
        </w:types>
        <w:behaviors>
          <w:behavior w:val="content"/>
        </w:behaviors>
        <w:guid w:val="{4C2F361B-ED67-4D71-991B-1809F982E08D}"/>
      </w:docPartPr>
      <w:docPartBody>
        <w:p w:rsidR="007B2DBF" w:rsidRDefault="00F5210D">
          <w:r w:rsidRPr="00A42C97">
            <w:rPr>
              <w:rStyle w:val="PlaceholderText"/>
            </w:rPr>
            <w:t>[Manager]</w:t>
          </w:r>
        </w:p>
      </w:docPartBody>
    </w:docPart>
    <w:docPart>
      <w:docPartPr>
        <w:name w:val="EF4FB484371D4259B7B635B156CD0EA9"/>
        <w:category>
          <w:name w:val="General"/>
          <w:gallery w:val="placeholder"/>
        </w:category>
        <w:types>
          <w:type w:val="bbPlcHdr"/>
        </w:types>
        <w:behaviors>
          <w:behavior w:val="content"/>
        </w:behaviors>
        <w:guid w:val="{2E97E55A-A10D-4175-81C9-0143550CEEBF}"/>
      </w:docPartPr>
      <w:docPartBody>
        <w:p w:rsidR="007B2DBF" w:rsidRDefault="007B2DBF" w:rsidP="007B2DBF">
          <w:pPr>
            <w:pStyle w:val="EF4FB484371D4259B7B635B156CD0EA9"/>
          </w:pPr>
          <w:r w:rsidRPr="00A42C97">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Segoe UI Symbol">
    <w:panose1 w:val="020B0502040204020203"/>
    <w:charset w:val="00"/>
    <w:family w:val="swiss"/>
    <w:pitch w:val="variable"/>
    <w:sig w:usb0="800001E3" w:usb1="1200FFEF" w:usb2="0004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revisionView w:inkAnnotations="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210D"/>
    <w:rsid w:val="000044E0"/>
    <w:rsid w:val="00053FF8"/>
    <w:rsid w:val="00094122"/>
    <w:rsid w:val="000F540C"/>
    <w:rsid w:val="001068C8"/>
    <w:rsid w:val="00115A55"/>
    <w:rsid w:val="00157469"/>
    <w:rsid w:val="00161DAB"/>
    <w:rsid w:val="00182262"/>
    <w:rsid w:val="001B2430"/>
    <w:rsid w:val="00225E86"/>
    <w:rsid w:val="00226DA4"/>
    <w:rsid w:val="002753D4"/>
    <w:rsid w:val="002807BB"/>
    <w:rsid w:val="00283245"/>
    <w:rsid w:val="002A6335"/>
    <w:rsid w:val="002C56BA"/>
    <w:rsid w:val="002F4BFC"/>
    <w:rsid w:val="003020B1"/>
    <w:rsid w:val="00317B1D"/>
    <w:rsid w:val="0035269B"/>
    <w:rsid w:val="0036230F"/>
    <w:rsid w:val="00364103"/>
    <w:rsid w:val="0039182D"/>
    <w:rsid w:val="003D5189"/>
    <w:rsid w:val="00411FDE"/>
    <w:rsid w:val="004211CB"/>
    <w:rsid w:val="00430A74"/>
    <w:rsid w:val="00436AA6"/>
    <w:rsid w:val="00486AE6"/>
    <w:rsid w:val="004901DC"/>
    <w:rsid w:val="004C345A"/>
    <w:rsid w:val="004D4C05"/>
    <w:rsid w:val="004E0B58"/>
    <w:rsid w:val="005016DE"/>
    <w:rsid w:val="00545A08"/>
    <w:rsid w:val="00576EE6"/>
    <w:rsid w:val="00602B26"/>
    <w:rsid w:val="00602FCE"/>
    <w:rsid w:val="006B00BA"/>
    <w:rsid w:val="006B0C0F"/>
    <w:rsid w:val="006D498F"/>
    <w:rsid w:val="00706ADA"/>
    <w:rsid w:val="00711BF5"/>
    <w:rsid w:val="0072764A"/>
    <w:rsid w:val="00727E3C"/>
    <w:rsid w:val="0074794B"/>
    <w:rsid w:val="00756E5B"/>
    <w:rsid w:val="007A5CD3"/>
    <w:rsid w:val="007B2DBF"/>
    <w:rsid w:val="007D4B05"/>
    <w:rsid w:val="008436F7"/>
    <w:rsid w:val="00852B7B"/>
    <w:rsid w:val="0086202B"/>
    <w:rsid w:val="00885EB4"/>
    <w:rsid w:val="008B0505"/>
    <w:rsid w:val="008F33EB"/>
    <w:rsid w:val="00934E18"/>
    <w:rsid w:val="00960619"/>
    <w:rsid w:val="00974F86"/>
    <w:rsid w:val="009A5ADB"/>
    <w:rsid w:val="00A31E6F"/>
    <w:rsid w:val="00A56895"/>
    <w:rsid w:val="00A712EF"/>
    <w:rsid w:val="00A87174"/>
    <w:rsid w:val="00A954C0"/>
    <w:rsid w:val="00AB4AC3"/>
    <w:rsid w:val="00AE3958"/>
    <w:rsid w:val="00AF462D"/>
    <w:rsid w:val="00B22FB4"/>
    <w:rsid w:val="00B93AD4"/>
    <w:rsid w:val="00BD3F2F"/>
    <w:rsid w:val="00BE081C"/>
    <w:rsid w:val="00C02323"/>
    <w:rsid w:val="00C06040"/>
    <w:rsid w:val="00C27F5F"/>
    <w:rsid w:val="00C41B4D"/>
    <w:rsid w:val="00C62DF4"/>
    <w:rsid w:val="00C904EC"/>
    <w:rsid w:val="00C94D7C"/>
    <w:rsid w:val="00C96933"/>
    <w:rsid w:val="00CB4D88"/>
    <w:rsid w:val="00CC20C8"/>
    <w:rsid w:val="00CD66DC"/>
    <w:rsid w:val="00D00876"/>
    <w:rsid w:val="00D21B96"/>
    <w:rsid w:val="00D916FE"/>
    <w:rsid w:val="00D93186"/>
    <w:rsid w:val="00DE09A8"/>
    <w:rsid w:val="00DE104F"/>
    <w:rsid w:val="00DF4EB9"/>
    <w:rsid w:val="00E3124A"/>
    <w:rsid w:val="00E31D75"/>
    <w:rsid w:val="00E37626"/>
    <w:rsid w:val="00E47CD6"/>
    <w:rsid w:val="00E5222F"/>
    <w:rsid w:val="00E579E8"/>
    <w:rsid w:val="00E661EF"/>
    <w:rsid w:val="00E75C24"/>
    <w:rsid w:val="00E94955"/>
    <w:rsid w:val="00EA1795"/>
    <w:rsid w:val="00EC0109"/>
    <w:rsid w:val="00EC2A62"/>
    <w:rsid w:val="00F361C3"/>
    <w:rsid w:val="00F5210D"/>
    <w:rsid w:val="00F71E72"/>
    <w:rsid w:val="00F85F54"/>
    <w:rsid w:val="00FC1B5F"/>
    <w:rsid w:val="00FD1091"/>
    <w:rsid w:val="00FD14D2"/>
    <w:rsid w:val="00FD16B3"/>
    <w:rsid w:val="00FE12B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7B2DBF"/>
    <w:rPr>
      <w:color w:val="808080"/>
    </w:rPr>
  </w:style>
  <w:style w:type="paragraph" w:customStyle="1" w:styleId="EF4FB484371D4259B7B635B156CD0EA9">
    <w:name w:val="EF4FB484371D4259B7B635B156CD0EA9"/>
    <w:rsid w:val="007B2DBF"/>
    <w:rPr>
      <w:lang w:val="en-AU" w:eastAsia="en-AU"/>
    </w:rPr>
  </w:style>
  <w:style w:type="paragraph" w:customStyle="1" w:styleId="376FE551B6334DA683E8533B89145515">
    <w:name w:val="376FE551B6334DA683E8533B89145515"/>
    <w:rsid w:val="007B2DBF"/>
    <w:rPr>
      <w:lang w:val="en-AU" w:eastAsia="en-AU"/>
    </w:rPr>
  </w:style>
  <w:style w:type="paragraph" w:customStyle="1" w:styleId="CE019620992B4B2B97613DC51750B934">
    <w:name w:val="CE019620992B4B2B97613DC51750B934"/>
    <w:rsid w:val="007B2DBF"/>
    <w:rPr>
      <w:lang w:val="en-AU" w:eastAsia="en-AU"/>
    </w:rPr>
  </w:style>
  <w:style w:type="paragraph" w:customStyle="1" w:styleId="5E59310B10AA4A1B8C2DF79ACFEC9D74">
    <w:name w:val="5E59310B10AA4A1B8C2DF79ACFEC9D74"/>
    <w:rsid w:val="007B2DBF"/>
    <w:rPr>
      <w:lang w:val="en-AU" w:eastAsia="en-AU"/>
    </w:rPr>
  </w:style>
  <w:style w:type="paragraph" w:customStyle="1" w:styleId="1128B7568B6D44FE9EBC25F67D907221">
    <w:name w:val="1128B7568B6D44FE9EBC25F67D907221"/>
    <w:rsid w:val="007B2DBF"/>
    <w:rPr>
      <w:lang w:val="en-AU" w:eastAsia="en-AU"/>
    </w:rPr>
  </w:style>
  <w:style w:type="paragraph" w:customStyle="1" w:styleId="695E87A19D174BAFBF1172942415276F">
    <w:name w:val="695E87A19D174BAFBF1172942415276F"/>
    <w:rsid w:val="007B2DBF"/>
    <w:rPr>
      <w:lang w:val="en-AU" w:eastAsia="en-AU"/>
    </w:rPr>
  </w:style>
  <w:style w:type="paragraph" w:customStyle="1" w:styleId="3118F39499014FBBB22B46770C07A277">
    <w:name w:val="3118F39499014FBBB22B46770C07A277"/>
    <w:rsid w:val="007B2DBF"/>
    <w:rPr>
      <w:lang w:val="en-AU" w:eastAsia="en-AU"/>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Savv-e">
      <a:dk1>
        <a:sysClr val="windowText" lastClr="000000"/>
      </a:dk1>
      <a:lt1>
        <a:sysClr val="window" lastClr="FFFFFF"/>
      </a:lt1>
      <a:dk2>
        <a:srgbClr val="3D4140"/>
      </a:dk2>
      <a:lt2>
        <a:srgbClr val="F8F8F8"/>
      </a:lt2>
      <a:accent1>
        <a:srgbClr val="711542"/>
      </a:accent1>
      <a:accent2>
        <a:srgbClr val="5BB2CA"/>
      </a:accent2>
      <a:accent3>
        <a:srgbClr val="B2CC34"/>
      </a:accent3>
      <a:accent4>
        <a:srgbClr val="E55E25"/>
      </a:accent4>
      <a:accent5>
        <a:srgbClr val="A0B82F"/>
      </a:accent5>
      <a:accent6>
        <a:srgbClr val="CE5521"/>
      </a:accent6>
      <a:hlink>
        <a:srgbClr val="52A0B6"/>
      </a:hlink>
      <a:folHlink>
        <a:srgbClr val="66133B"/>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1C94F7-E3E2-467D-BFD2-78EEFF359C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Lion Anti-bribery HLD 02102015 (2)</Template>
  <TotalTime>165</TotalTime>
  <Pages>39</Pages>
  <Words>6324</Words>
  <Characters>36049</Characters>
  <Application>Microsoft Office Word</Application>
  <DocSecurity>0</DocSecurity>
  <Lines>300</Lines>
  <Paragraphs>84</Paragraphs>
  <ScaleCrop>false</ScaleCrop>
  <HeadingPairs>
    <vt:vector size="2" baseType="variant">
      <vt:variant>
        <vt:lpstr>Title</vt:lpstr>
      </vt:variant>
      <vt:variant>
        <vt:i4>1</vt:i4>
      </vt:variant>
    </vt:vector>
  </HeadingPairs>
  <TitlesOfParts>
    <vt:vector size="1" baseType="lpstr">
      <vt:lpstr>Payables and Receivables</vt:lpstr>
    </vt:vector>
  </TitlesOfParts>
  <Manager>lisap@savv-e.com.au</Manager>
  <Company>CBA</Company>
  <LinksUpToDate>false</LinksUpToDate>
  <CharactersWithSpaces>42289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Payables and Receivables</dc:title>
  <dc:subject>(02) 9901 4522</dc:subject>
  <dc:creator>Lisa Pudsey</dc:creator>
  <cp:lastModifiedBy>Kylie Webber</cp:lastModifiedBy>
  <cp:revision>28</cp:revision>
  <cp:lastPrinted>2017-06-15T03:44:00Z</cp:lastPrinted>
  <dcterms:created xsi:type="dcterms:W3CDTF">2017-06-20T02:45:00Z</dcterms:created>
  <dcterms:modified xsi:type="dcterms:W3CDTF">2020-10-22T02:04:00Z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vt:lpwstr>1.0</vt:lpwstr>
  </property>
</Properties>
</file>